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617A" w:rsidRDefault="00FE617A" w:rsidP="00FE617A">
      <w:pPr>
        <w:pStyle w:val="a3"/>
      </w:pPr>
      <w:r>
        <w:t>Министерство образования и науки Республики Казахстан</w:t>
      </w:r>
    </w:p>
    <w:p w:rsidR="00FE617A" w:rsidRDefault="00FE617A" w:rsidP="00FE617A">
      <w:pPr>
        <w:pStyle w:val="a3"/>
      </w:pPr>
    </w:p>
    <w:p w:rsidR="00FE617A" w:rsidRDefault="00FE617A" w:rsidP="00FE617A">
      <w:pPr>
        <w:pStyle w:val="a3"/>
      </w:pPr>
    </w:p>
    <w:p w:rsidR="00FE617A" w:rsidRDefault="00FE617A" w:rsidP="00FE617A">
      <w:pPr>
        <w:pStyle w:val="a3"/>
        <w:rPr>
          <w:caps/>
        </w:rPr>
      </w:pPr>
      <w:r>
        <w:rPr>
          <w:caps/>
        </w:rPr>
        <w:t>Восточно-Казахстанский государственный</w:t>
      </w:r>
    </w:p>
    <w:p w:rsidR="00FE617A" w:rsidRDefault="00FE617A" w:rsidP="00FE617A">
      <w:pPr>
        <w:pStyle w:val="a3"/>
      </w:pPr>
      <w:r>
        <w:rPr>
          <w:caps/>
        </w:rPr>
        <w:t xml:space="preserve">технический университет </w:t>
      </w:r>
      <w:r>
        <w:t xml:space="preserve">им. Д. </w:t>
      </w:r>
      <w:proofErr w:type="spellStart"/>
      <w:r>
        <w:t>Серикбаева</w:t>
      </w:r>
      <w:proofErr w:type="spellEnd"/>
    </w:p>
    <w:p w:rsidR="00FE617A" w:rsidRDefault="00FE617A" w:rsidP="00FE617A">
      <w:pPr>
        <w:jc w:val="center"/>
        <w:rPr>
          <w:sz w:val="28"/>
        </w:rPr>
      </w:pPr>
    </w:p>
    <w:p w:rsidR="00FE617A" w:rsidRDefault="00FE617A" w:rsidP="00FE617A">
      <w:pPr>
        <w:jc w:val="center"/>
        <w:rPr>
          <w:sz w:val="28"/>
        </w:rPr>
      </w:pPr>
    </w:p>
    <w:p w:rsidR="00FE617A" w:rsidRDefault="00FE617A" w:rsidP="00FE617A">
      <w:pPr>
        <w:jc w:val="center"/>
        <w:rPr>
          <w:sz w:val="28"/>
        </w:rPr>
      </w:pPr>
    </w:p>
    <w:p w:rsidR="00FE617A" w:rsidRDefault="00FE617A" w:rsidP="00FE617A">
      <w:pPr>
        <w:jc w:val="center"/>
        <w:rPr>
          <w:sz w:val="28"/>
        </w:rPr>
      </w:pPr>
    </w:p>
    <w:p w:rsidR="00FE617A" w:rsidRDefault="00FE617A" w:rsidP="00FE617A">
      <w:pPr>
        <w:jc w:val="center"/>
        <w:rPr>
          <w:sz w:val="28"/>
        </w:rPr>
      </w:pPr>
    </w:p>
    <w:p w:rsidR="00FE617A" w:rsidRDefault="00FE617A" w:rsidP="00FE617A">
      <w:pPr>
        <w:jc w:val="center"/>
        <w:rPr>
          <w:sz w:val="28"/>
        </w:rPr>
      </w:pPr>
    </w:p>
    <w:p w:rsidR="00FE617A" w:rsidRDefault="00FE617A" w:rsidP="00FE617A">
      <w:pPr>
        <w:jc w:val="center"/>
        <w:rPr>
          <w:sz w:val="28"/>
        </w:rPr>
      </w:pPr>
    </w:p>
    <w:p w:rsidR="00FE617A" w:rsidRDefault="00FE617A" w:rsidP="00FE617A">
      <w:pPr>
        <w:jc w:val="center"/>
        <w:rPr>
          <w:sz w:val="28"/>
        </w:rPr>
      </w:pPr>
    </w:p>
    <w:p w:rsidR="00FE617A" w:rsidRDefault="00FE617A" w:rsidP="00FE617A">
      <w:pPr>
        <w:jc w:val="center"/>
        <w:rPr>
          <w:sz w:val="28"/>
        </w:rPr>
      </w:pPr>
    </w:p>
    <w:p w:rsidR="00FE617A" w:rsidRDefault="00FE617A" w:rsidP="00FE617A">
      <w:pPr>
        <w:jc w:val="center"/>
        <w:rPr>
          <w:sz w:val="28"/>
        </w:rPr>
      </w:pPr>
    </w:p>
    <w:p w:rsidR="00FE617A" w:rsidRDefault="00FE617A" w:rsidP="00FE617A">
      <w:pPr>
        <w:jc w:val="center"/>
        <w:rPr>
          <w:sz w:val="28"/>
        </w:rPr>
      </w:pPr>
    </w:p>
    <w:p w:rsidR="00FE617A" w:rsidRDefault="00FE617A" w:rsidP="00FE617A">
      <w:pPr>
        <w:jc w:val="center"/>
        <w:rPr>
          <w:sz w:val="28"/>
        </w:rPr>
      </w:pPr>
      <w:proofErr w:type="spellStart"/>
      <w:r>
        <w:rPr>
          <w:sz w:val="28"/>
        </w:rPr>
        <w:t>Тунгушбаева</w:t>
      </w:r>
      <w:proofErr w:type="spellEnd"/>
      <w:r>
        <w:rPr>
          <w:sz w:val="28"/>
        </w:rPr>
        <w:t xml:space="preserve"> З.К.</w:t>
      </w:r>
    </w:p>
    <w:p w:rsidR="00FE617A" w:rsidRDefault="00FE617A" w:rsidP="00FE617A">
      <w:pPr>
        <w:jc w:val="center"/>
        <w:rPr>
          <w:sz w:val="28"/>
        </w:rPr>
      </w:pPr>
    </w:p>
    <w:p w:rsidR="00FE617A" w:rsidRDefault="00FE617A" w:rsidP="00FE617A">
      <w:pPr>
        <w:jc w:val="center"/>
        <w:rPr>
          <w:sz w:val="28"/>
        </w:rPr>
      </w:pPr>
    </w:p>
    <w:p w:rsidR="00FE617A" w:rsidRDefault="00FE617A" w:rsidP="00FE617A">
      <w:pPr>
        <w:pStyle w:val="1"/>
        <w:jc w:val="center"/>
        <w:rPr>
          <w:b/>
        </w:rPr>
      </w:pPr>
      <w:r>
        <w:rPr>
          <w:b/>
        </w:rPr>
        <w:t>ОСНОВЫ ГОРНОЙ ТЕХНОЛОГИИ</w:t>
      </w:r>
    </w:p>
    <w:p w:rsidR="00FE617A" w:rsidRDefault="00FE617A" w:rsidP="00FE617A">
      <w:pPr>
        <w:jc w:val="center"/>
        <w:rPr>
          <w:sz w:val="28"/>
        </w:rPr>
      </w:pPr>
    </w:p>
    <w:p w:rsidR="00FE617A" w:rsidRDefault="00FE617A" w:rsidP="00FE617A">
      <w:pPr>
        <w:pStyle w:val="3"/>
        <w:ind w:firstLine="0"/>
        <w:jc w:val="center"/>
      </w:pPr>
      <w:r>
        <w:t>Методические указания по выполнению практических работ</w:t>
      </w:r>
    </w:p>
    <w:p w:rsidR="00FE617A" w:rsidRDefault="00FE617A" w:rsidP="00FE617A">
      <w:pPr>
        <w:pStyle w:val="3"/>
        <w:ind w:firstLine="0"/>
        <w:jc w:val="center"/>
      </w:pPr>
      <w:r>
        <w:t xml:space="preserve">для </w:t>
      </w:r>
      <w:r w:rsidR="0048027B">
        <w:t>студентов специальности 5В0707</w:t>
      </w:r>
      <w:r w:rsidR="00630E00">
        <w:t xml:space="preserve">00- </w:t>
      </w:r>
      <w:r w:rsidR="0048027B">
        <w:t>Горное дело</w:t>
      </w:r>
    </w:p>
    <w:p w:rsidR="00FE617A" w:rsidRDefault="00FE617A" w:rsidP="00FE617A">
      <w:pPr>
        <w:jc w:val="both"/>
        <w:rPr>
          <w:sz w:val="28"/>
        </w:rPr>
      </w:pPr>
    </w:p>
    <w:p w:rsidR="00FE617A" w:rsidRDefault="00FE617A" w:rsidP="00FE617A">
      <w:pPr>
        <w:jc w:val="both"/>
        <w:rPr>
          <w:sz w:val="28"/>
        </w:rPr>
      </w:pPr>
    </w:p>
    <w:p w:rsidR="00FE617A" w:rsidRDefault="00FE617A" w:rsidP="00FE617A">
      <w:pPr>
        <w:jc w:val="both"/>
        <w:rPr>
          <w:sz w:val="28"/>
        </w:rPr>
      </w:pPr>
    </w:p>
    <w:p w:rsidR="00FE617A" w:rsidRDefault="00FE617A" w:rsidP="00FE617A">
      <w:pPr>
        <w:rPr>
          <w:sz w:val="28"/>
        </w:rPr>
      </w:pPr>
    </w:p>
    <w:p w:rsidR="00FE617A" w:rsidRDefault="00FE617A" w:rsidP="00FE617A">
      <w:pPr>
        <w:rPr>
          <w:sz w:val="28"/>
        </w:rPr>
      </w:pPr>
    </w:p>
    <w:p w:rsidR="00FE617A" w:rsidRDefault="00FE617A" w:rsidP="00FE617A">
      <w:pPr>
        <w:rPr>
          <w:sz w:val="28"/>
        </w:rPr>
      </w:pPr>
    </w:p>
    <w:p w:rsidR="00FE617A" w:rsidRDefault="00FE617A" w:rsidP="00FE617A">
      <w:pPr>
        <w:rPr>
          <w:sz w:val="28"/>
        </w:rPr>
      </w:pPr>
    </w:p>
    <w:p w:rsidR="00FE617A" w:rsidRDefault="00FE617A" w:rsidP="00FE617A">
      <w:pPr>
        <w:rPr>
          <w:sz w:val="28"/>
        </w:rPr>
      </w:pPr>
    </w:p>
    <w:p w:rsidR="00FE617A" w:rsidRDefault="00FE617A" w:rsidP="00FE617A">
      <w:pPr>
        <w:rPr>
          <w:sz w:val="28"/>
        </w:rPr>
      </w:pPr>
    </w:p>
    <w:p w:rsidR="00FE617A" w:rsidRDefault="00FE617A" w:rsidP="00FE617A">
      <w:pPr>
        <w:rPr>
          <w:sz w:val="28"/>
        </w:rPr>
      </w:pPr>
    </w:p>
    <w:p w:rsidR="00FE617A" w:rsidRDefault="00FE617A" w:rsidP="00FE617A">
      <w:pPr>
        <w:rPr>
          <w:sz w:val="28"/>
        </w:rPr>
      </w:pPr>
    </w:p>
    <w:p w:rsidR="00FE617A" w:rsidRDefault="00FE617A" w:rsidP="00FE617A">
      <w:pPr>
        <w:rPr>
          <w:sz w:val="28"/>
        </w:rPr>
      </w:pPr>
    </w:p>
    <w:p w:rsidR="00FE617A" w:rsidRDefault="00FE617A" w:rsidP="00FE617A">
      <w:pPr>
        <w:rPr>
          <w:sz w:val="28"/>
          <w:lang w:val="kk-KZ"/>
        </w:rPr>
      </w:pPr>
    </w:p>
    <w:p w:rsidR="00FE617A" w:rsidRDefault="00FE617A" w:rsidP="00FE617A">
      <w:pPr>
        <w:rPr>
          <w:sz w:val="28"/>
          <w:lang w:val="kk-KZ"/>
        </w:rPr>
      </w:pPr>
    </w:p>
    <w:p w:rsidR="00FE617A" w:rsidRDefault="00FE617A" w:rsidP="00FE617A">
      <w:pPr>
        <w:rPr>
          <w:sz w:val="28"/>
          <w:lang w:val="kk-KZ"/>
        </w:rPr>
      </w:pPr>
    </w:p>
    <w:p w:rsidR="00FE617A" w:rsidRDefault="00FE617A" w:rsidP="00FE617A">
      <w:pPr>
        <w:rPr>
          <w:sz w:val="28"/>
          <w:lang w:val="kk-KZ"/>
        </w:rPr>
      </w:pPr>
    </w:p>
    <w:p w:rsidR="00FE617A" w:rsidRPr="0081569B" w:rsidRDefault="00FE617A" w:rsidP="00FE617A">
      <w:pPr>
        <w:jc w:val="center"/>
        <w:rPr>
          <w:sz w:val="28"/>
          <w:lang w:val="kk-KZ"/>
        </w:rPr>
      </w:pPr>
      <w:r>
        <w:rPr>
          <w:sz w:val="28"/>
          <w:lang w:val="kk-KZ"/>
        </w:rPr>
        <w:t>Өскемен</w:t>
      </w:r>
    </w:p>
    <w:p w:rsidR="00FE617A" w:rsidRDefault="00FE617A" w:rsidP="00FE617A">
      <w:pPr>
        <w:pStyle w:val="3"/>
        <w:ind w:firstLine="0"/>
        <w:jc w:val="center"/>
      </w:pPr>
      <w:r>
        <w:t>Усть-Каменогорск</w:t>
      </w:r>
    </w:p>
    <w:p w:rsidR="00FE617A" w:rsidRDefault="00FE617A" w:rsidP="00FE617A">
      <w:pPr>
        <w:jc w:val="center"/>
        <w:rPr>
          <w:sz w:val="28"/>
        </w:rPr>
      </w:pPr>
      <w:r>
        <w:rPr>
          <w:sz w:val="28"/>
        </w:rPr>
        <w:t>2014</w:t>
      </w:r>
    </w:p>
    <w:p w:rsidR="00FE617A" w:rsidRDefault="00FE617A" w:rsidP="00FE617A">
      <w:pPr>
        <w:jc w:val="both"/>
        <w:rPr>
          <w:sz w:val="28"/>
        </w:rPr>
      </w:pPr>
    </w:p>
    <w:p w:rsidR="00FE617A" w:rsidRDefault="00FE617A" w:rsidP="00FE617A">
      <w:pPr>
        <w:pStyle w:val="1"/>
        <w:rPr>
          <w:b/>
        </w:rPr>
      </w:pPr>
      <w:r>
        <w:rPr>
          <w:b/>
        </w:rPr>
        <w:lastRenderedPageBreak/>
        <w:t xml:space="preserve">УДК </w:t>
      </w:r>
      <w:r>
        <w:rPr>
          <w:b/>
          <w:lang w:val="kk-KZ"/>
        </w:rPr>
        <w:t>322.</w:t>
      </w:r>
      <w:r>
        <w:rPr>
          <w:b/>
        </w:rPr>
        <w:t>550</w:t>
      </w:r>
    </w:p>
    <w:p w:rsidR="00FE617A" w:rsidRDefault="00FE617A" w:rsidP="00FE617A">
      <w:pPr>
        <w:pStyle w:val="1"/>
        <w:jc w:val="left"/>
      </w:pPr>
    </w:p>
    <w:p w:rsidR="00FE617A" w:rsidRDefault="00FE617A" w:rsidP="00FE617A">
      <w:pPr>
        <w:pStyle w:val="1"/>
        <w:ind w:firstLine="720"/>
      </w:pPr>
      <w:r>
        <w:t>Основы горной технологии. Методические указания по выполнению практических работ дл</w:t>
      </w:r>
      <w:r w:rsidR="0048027B">
        <w:t>я студентов специальности 5В0707</w:t>
      </w:r>
      <w:r w:rsidR="00630E00">
        <w:t>00-</w:t>
      </w:r>
      <w:r w:rsidR="0048027B">
        <w:t>Горное дело</w:t>
      </w:r>
      <w:r>
        <w:t>. ВКГТУ – Усть-Каменогорск, 2014. – 24 с.</w:t>
      </w:r>
    </w:p>
    <w:p w:rsidR="00FE617A" w:rsidRDefault="00FE617A" w:rsidP="00FE617A">
      <w:pPr>
        <w:jc w:val="both"/>
        <w:rPr>
          <w:sz w:val="28"/>
        </w:rPr>
      </w:pPr>
    </w:p>
    <w:p w:rsidR="00FE617A" w:rsidRDefault="00FE617A" w:rsidP="00FE617A">
      <w:pPr>
        <w:jc w:val="both"/>
        <w:rPr>
          <w:sz w:val="28"/>
        </w:rPr>
      </w:pPr>
    </w:p>
    <w:p w:rsidR="00FE617A" w:rsidRDefault="00FE617A" w:rsidP="00FE617A">
      <w:pPr>
        <w:jc w:val="both"/>
        <w:rPr>
          <w:sz w:val="28"/>
        </w:rPr>
      </w:pPr>
    </w:p>
    <w:p w:rsidR="00FE617A" w:rsidRDefault="00FE617A" w:rsidP="00FE617A">
      <w:pPr>
        <w:jc w:val="both"/>
        <w:rPr>
          <w:sz w:val="28"/>
        </w:rPr>
      </w:pPr>
    </w:p>
    <w:p w:rsidR="00FE617A" w:rsidRDefault="00FE617A" w:rsidP="00FE617A">
      <w:pPr>
        <w:jc w:val="both"/>
        <w:rPr>
          <w:sz w:val="28"/>
        </w:rPr>
      </w:pPr>
    </w:p>
    <w:p w:rsidR="00FE617A" w:rsidRDefault="00FE617A" w:rsidP="00FE617A">
      <w:pPr>
        <w:pStyle w:val="1"/>
        <w:ind w:firstLine="720"/>
      </w:pPr>
      <w:r>
        <w:t>Методические указания содержат необходимый теоретический материал и задания для выполнения практических аудиторных занятий. Даны методические пояснения и формулы для выполнения расчетов ряда процессов горного производства; приведены примеры расчетов.</w:t>
      </w:r>
    </w:p>
    <w:p w:rsidR="00FE617A" w:rsidRDefault="00FE617A" w:rsidP="00FE617A">
      <w:pPr>
        <w:ind w:firstLine="540"/>
        <w:jc w:val="both"/>
        <w:rPr>
          <w:sz w:val="28"/>
        </w:rPr>
      </w:pPr>
    </w:p>
    <w:p w:rsidR="00FE617A" w:rsidRDefault="00FE617A" w:rsidP="00FE617A">
      <w:pPr>
        <w:ind w:firstLine="540"/>
        <w:jc w:val="both"/>
        <w:rPr>
          <w:sz w:val="28"/>
        </w:rPr>
      </w:pPr>
    </w:p>
    <w:p w:rsidR="00FE617A" w:rsidRDefault="00FE617A" w:rsidP="00FE617A">
      <w:pPr>
        <w:ind w:firstLine="540"/>
        <w:jc w:val="both"/>
        <w:rPr>
          <w:sz w:val="28"/>
        </w:rPr>
      </w:pPr>
    </w:p>
    <w:p w:rsidR="00FE617A" w:rsidRDefault="00FE617A" w:rsidP="00FE617A">
      <w:pPr>
        <w:ind w:firstLine="540"/>
        <w:jc w:val="both"/>
        <w:rPr>
          <w:sz w:val="28"/>
        </w:rPr>
      </w:pPr>
    </w:p>
    <w:p w:rsidR="00FE617A" w:rsidRDefault="00FE617A" w:rsidP="00FE617A">
      <w:pPr>
        <w:ind w:firstLine="540"/>
        <w:jc w:val="both"/>
        <w:rPr>
          <w:sz w:val="28"/>
        </w:rPr>
      </w:pPr>
    </w:p>
    <w:p w:rsidR="00FE617A" w:rsidRPr="0081569B" w:rsidRDefault="00FE617A" w:rsidP="00FE617A">
      <w:pPr>
        <w:ind w:firstLine="540"/>
        <w:jc w:val="both"/>
        <w:rPr>
          <w:sz w:val="28"/>
          <w:lang w:val="kk-KZ"/>
        </w:rPr>
      </w:pPr>
      <w:proofErr w:type="gramStart"/>
      <w:r>
        <w:rPr>
          <w:sz w:val="28"/>
        </w:rPr>
        <w:t xml:space="preserve">Утверждены на заседании методической комиссии горно-металлургического </w:t>
      </w:r>
      <w:r>
        <w:rPr>
          <w:sz w:val="28"/>
          <w:lang w:val="kk-KZ"/>
        </w:rPr>
        <w:t xml:space="preserve">факультета </w:t>
      </w:r>
      <w:proofErr w:type="gramEnd"/>
    </w:p>
    <w:p w:rsidR="00FE617A" w:rsidRDefault="00FE617A" w:rsidP="00FE617A">
      <w:pPr>
        <w:ind w:firstLine="540"/>
        <w:jc w:val="both"/>
        <w:rPr>
          <w:sz w:val="28"/>
        </w:rPr>
      </w:pPr>
    </w:p>
    <w:p w:rsidR="00FE617A" w:rsidRDefault="00FE617A" w:rsidP="00FE617A">
      <w:pPr>
        <w:ind w:firstLine="540"/>
        <w:jc w:val="both"/>
        <w:rPr>
          <w:sz w:val="28"/>
        </w:rPr>
      </w:pPr>
    </w:p>
    <w:p w:rsidR="00FE617A" w:rsidRDefault="00FE617A" w:rsidP="00FE617A">
      <w:pPr>
        <w:ind w:firstLine="540"/>
        <w:jc w:val="both"/>
        <w:rPr>
          <w:sz w:val="28"/>
        </w:rPr>
      </w:pPr>
    </w:p>
    <w:p w:rsidR="00FE617A" w:rsidRPr="0081569B" w:rsidRDefault="00FE617A" w:rsidP="00FE617A">
      <w:pPr>
        <w:pStyle w:val="a6"/>
        <w:rPr>
          <w:lang w:val="kk-KZ"/>
        </w:rPr>
      </w:pPr>
      <w:r>
        <w:t>Протокол  № ____ от ________________ 2014</w:t>
      </w:r>
    </w:p>
    <w:p w:rsidR="00FE617A" w:rsidRDefault="00FE617A" w:rsidP="00FE617A">
      <w:pPr>
        <w:ind w:firstLine="540"/>
        <w:jc w:val="both"/>
        <w:rPr>
          <w:sz w:val="28"/>
        </w:rPr>
      </w:pPr>
    </w:p>
    <w:p w:rsidR="00FE617A" w:rsidRDefault="00FE617A" w:rsidP="00FE617A">
      <w:pPr>
        <w:ind w:firstLine="540"/>
        <w:jc w:val="both"/>
        <w:rPr>
          <w:sz w:val="28"/>
        </w:rPr>
      </w:pPr>
    </w:p>
    <w:p w:rsidR="00FE617A" w:rsidRDefault="00FE617A" w:rsidP="00FE617A">
      <w:pPr>
        <w:ind w:firstLine="540"/>
        <w:jc w:val="both"/>
        <w:rPr>
          <w:sz w:val="28"/>
        </w:rPr>
      </w:pPr>
    </w:p>
    <w:p w:rsidR="00FE617A" w:rsidRDefault="00FE617A" w:rsidP="00FE617A">
      <w:pPr>
        <w:ind w:firstLine="540"/>
        <w:jc w:val="both"/>
        <w:rPr>
          <w:sz w:val="28"/>
        </w:rPr>
      </w:pPr>
    </w:p>
    <w:p w:rsidR="00FE617A" w:rsidRDefault="00FE617A" w:rsidP="00FE617A">
      <w:pPr>
        <w:ind w:firstLine="540"/>
        <w:jc w:val="both"/>
        <w:rPr>
          <w:sz w:val="28"/>
        </w:rPr>
      </w:pPr>
    </w:p>
    <w:p w:rsidR="00FE617A" w:rsidRDefault="00FE617A" w:rsidP="00FE617A">
      <w:pPr>
        <w:jc w:val="both"/>
        <w:rPr>
          <w:sz w:val="28"/>
        </w:rPr>
      </w:pPr>
    </w:p>
    <w:p w:rsidR="00FE617A" w:rsidRDefault="00FE617A" w:rsidP="00FE617A">
      <w:pPr>
        <w:jc w:val="both"/>
        <w:rPr>
          <w:sz w:val="28"/>
        </w:rPr>
      </w:pPr>
    </w:p>
    <w:p w:rsidR="00FE617A" w:rsidRDefault="00FE617A" w:rsidP="00FE617A">
      <w:pPr>
        <w:jc w:val="both"/>
        <w:rPr>
          <w:sz w:val="28"/>
        </w:rPr>
      </w:pPr>
    </w:p>
    <w:p w:rsidR="00FE617A" w:rsidRDefault="00FE617A" w:rsidP="00FE617A">
      <w:pPr>
        <w:pStyle w:val="a6"/>
        <w:ind w:left="5040"/>
      </w:pPr>
      <w:r>
        <w:t xml:space="preserve">      © Восточно-Казахстанский</w:t>
      </w:r>
    </w:p>
    <w:p w:rsidR="00FE617A" w:rsidRDefault="00FE617A" w:rsidP="00FE617A">
      <w:pPr>
        <w:pStyle w:val="a6"/>
        <w:ind w:left="5040" w:firstLine="720"/>
      </w:pPr>
      <w:r>
        <w:t>Государственный</w:t>
      </w:r>
    </w:p>
    <w:p w:rsidR="00FE617A" w:rsidRDefault="00FE617A" w:rsidP="00FE617A">
      <w:pPr>
        <w:pStyle w:val="a6"/>
        <w:ind w:left="5040" w:firstLine="720"/>
      </w:pPr>
      <w:r>
        <w:t>технический университет</w:t>
      </w:r>
    </w:p>
    <w:p w:rsidR="00FE617A" w:rsidRDefault="00FE617A" w:rsidP="00FE617A">
      <w:pPr>
        <w:pStyle w:val="a6"/>
        <w:ind w:left="5040" w:firstLine="720"/>
      </w:pPr>
      <w:r>
        <w:t xml:space="preserve">им. Д. </w:t>
      </w:r>
      <w:proofErr w:type="spellStart"/>
      <w:r>
        <w:t>Серикбаева</w:t>
      </w:r>
      <w:proofErr w:type="spellEnd"/>
      <w:r>
        <w:t>,</w:t>
      </w:r>
    </w:p>
    <w:p w:rsidR="00FE617A" w:rsidRPr="0081569B" w:rsidRDefault="00FE617A" w:rsidP="00FE617A">
      <w:pPr>
        <w:pStyle w:val="a6"/>
        <w:ind w:left="5760"/>
        <w:rPr>
          <w:lang w:val="kk-KZ"/>
        </w:rPr>
      </w:pPr>
      <w:r>
        <w:t>2014</w:t>
      </w:r>
    </w:p>
    <w:p w:rsidR="00FE617A" w:rsidRDefault="00FE617A" w:rsidP="00FE617A">
      <w:pPr>
        <w:rPr>
          <w:sz w:val="28"/>
        </w:rPr>
      </w:pPr>
    </w:p>
    <w:p w:rsidR="00FE617A" w:rsidRDefault="00FE617A" w:rsidP="00FE617A">
      <w:pPr>
        <w:rPr>
          <w:sz w:val="28"/>
        </w:rPr>
      </w:pPr>
    </w:p>
    <w:p w:rsidR="00FE617A" w:rsidRDefault="00FE617A" w:rsidP="00FE617A">
      <w:pPr>
        <w:rPr>
          <w:sz w:val="28"/>
        </w:rPr>
      </w:pPr>
    </w:p>
    <w:p w:rsidR="00FE617A" w:rsidRDefault="00FE617A" w:rsidP="00FE617A">
      <w:pPr>
        <w:rPr>
          <w:sz w:val="28"/>
        </w:rPr>
      </w:pPr>
    </w:p>
    <w:p w:rsidR="00FE617A" w:rsidRDefault="00FE617A" w:rsidP="00FE617A">
      <w:pPr>
        <w:rPr>
          <w:sz w:val="28"/>
        </w:rPr>
      </w:pPr>
    </w:p>
    <w:p w:rsidR="00FE617A" w:rsidRDefault="00FE617A" w:rsidP="00FE617A">
      <w:pPr>
        <w:rPr>
          <w:sz w:val="28"/>
        </w:rPr>
      </w:pPr>
    </w:p>
    <w:p w:rsidR="00FE617A" w:rsidRDefault="00FE617A" w:rsidP="00FE617A">
      <w:pPr>
        <w:pStyle w:val="3"/>
        <w:ind w:firstLine="0"/>
        <w:jc w:val="center"/>
        <w:rPr>
          <w:caps/>
        </w:rPr>
      </w:pPr>
      <w:r>
        <w:rPr>
          <w:caps/>
        </w:rPr>
        <w:lastRenderedPageBreak/>
        <w:t>Содержание</w:t>
      </w:r>
    </w:p>
    <w:p w:rsidR="00FE617A" w:rsidRDefault="00FE617A" w:rsidP="00FE617A">
      <w:pPr>
        <w:spacing w:line="360" w:lineRule="auto"/>
        <w:rPr>
          <w:sz w:val="28"/>
        </w:rPr>
      </w:pPr>
    </w:p>
    <w:p w:rsidR="00EE3174" w:rsidRPr="00306227" w:rsidRDefault="00306227" w:rsidP="00306227">
      <w:pPr>
        <w:spacing w:before="200"/>
        <w:rPr>
          <w:bCs/>
          <w:sz w:val="28"/>
          <w:szCs w:val="28"/>
        </w:rPr>
      </w:pPr>
      <w:r w:rsidRPr="00306227">
        <w:rPr>
          <w:bCs/>
          <w:sz w:val="28"/>
          <w:szCs w:val="28"/>
        </w:rPr>
        <w:t>1 Определение кислородного баланса взрывчатых веществ</w:t>
      </w:r>
    </w:p>
    <w:p w:rsidR="00EE3174" w:rsidRPr="00306227" w:rsidRDefault="00306227" w:rsidP="00306227">
      <w:pPr>
        <w:widowControl w:val="0"/>
        <w:autoSpaceDE w:val="0"/>
        <w:autoSpaceDN w:val="0"/>
        <w:adjustRightInd w:val="0"/>
        <w:rPr>
          <w:bCs/>
          <w:sz w:val="28"/>
          <w:szCs w:val="28"/>
        </w:rPr>
      </w:pPr>
      <w:r w:rsidRPr="00306227">
        <w:rPr>
          <w:bCs/>
          <w:sz w:val="28"/>
          <w:szCs w:val="28"/>
        </w:rPr>
        <w:t>2 Определение годовой производительности рудника</w:t>
      </w:r>
    </w:p>
    <w:p w:rsidR="00EE3174" w:rsidRPr="00306227" w:rsidRDefault="00306227" w:rsidP="00306227">
      <w:pPr>
        <w:pStyle w:val="a3"/>
        <w:jc w:val="left"/>
      </w:pPr>
      <w:r w:rsidRPr="00306227">
        <w:t>3 Форма и размеры поперечного сечения вертикальных стволов</w:t>
      </w:r>
    </w:p>
    <w:p w:rsidR="00FE617A" w:rsidRPr="00306227" w:rsidRDefault="00306227" w:rsidP="00306227">
      <w:pPr>
        <w:rPr>
          <w:sz w:val="28"/>
        </w:rPr>
      </w:pPr>
      <w:r w:rsidRPr="00306227">
        <w:rPr>
          <w:sz w:val="28"/>
        </w:rPr>
        <w:t>4 Определение размеров поперечного сечения выработки</w:t>
      </w:r>
    </w:p>
    <w:p w:rsidR="00FE617A" w:rsidRPr="00306227" w:rsidRDefault="00306227" w:rsidP="00306227">
      <w:pPr>
        <w:pStyle w:val="1"/>
        <w:jc w:val="left"/>
        <w:rPr>
          <w:lang w:val="kk-KZ"/>
        </w:rPr>
      </w:pPr>
      <w:r w:rsidRPr="00306227">
        <w:rPr>
          <w:lang w:val="kk-KZ"/>
        </w:rPr>
        <w:t>5 Расчет параметров в</w:t>
      </w:r>
      <w:proofErr w:type="spellStart"/>
      <w:r w:rsidR="00FE617A" w:rsidRPr="00306227">
        <w:t>ыработки</w:t>
      </w:r>
      <w:proofErr w:type="spellEnd"/>
      <w:r w:rsidR="00FE617A" w:rsidRPr="00306227">
        <w:t xml:space="preserve"> с арочной крепью</w:t>
      </w:r>
    </w:p>
    <w:p w:rsidR="00306227" w:rsidRPr="00306227" w:rsidRDefault="00306227" w:rsidP="00306227">
      <w:pPr>
        <w:shd w:val="clear" w:color="auto" w:fill="FFFFFF"/>
        <w:ind w:left="11" w:right="482"/>
        <w:rPr>
          <w:bCs/>
          <w:sz w:val="28"/>
          <w:szCs w:val="28"/>
        </w:rPr>
      </w:pPr>
      <w:r w:rsidRPr="00306227">
        <w:rPr>
          <w:bCs/>
          <w:sz w:val="28"/>
          <w:szCs w:val="28"/>
        </w:rPr>
        <w:t xml:space="preserve">6 </w:t>
      </w:r>
      <w:r>
        <w:rPr>
          <w:bCs/>
          <w:sz w:val="28"/>
          <w:szCs w:val="28"/>
        </w:rPr>
        <w:t>П</w:t>
      </w:r>
      <w:r w:rsidRPr="00306227">
        <w:rPr>
          <w:bCs/>
          <w:sz w:val="28"/>
          <w:szCs w:val="28"/>
        </w:rPr>
        <w:t xml:space="preserve">одготовка исходных данных для проектирования геотехнологической разработки месторождении полезных ископаемых </w:t>
      </w:r>
    </w:p>
    <w:p w:rsidR="00FE617A" w:rsidRPr="00306227" w:rsidRDefault="00313F9F" w:rsidP="00FE617A">
      <w:pPr>
        <w:pStyle w:val="a3"/>
        <w:jc w:val="both"/>
      </w:pPr>
      <w:r>
        <w:t>7 Определение технологических показателей обогащения</w:t>
      </w:r>
    </w:p>
    <w:p w:rsidR="00FE617A" w:rsidRDefault="00FE617A" w:rsidP="00FE617A">
      <w:pPr>
        <w:pStyle w:val="a3"/>
        <w:jc w:val="both"/>
      </w:pPr>
    </w:p>
    <w:p w:rsidR="00FE617A" w:rsidRDefault="00FE617A" w:rsidP="00FE617A">
      <w:pPr>
        <w:pStyle w:val="a3"/>
        <w:jc w:val="both"/>
      </w:pPr>
    </w:p>
    <w:p w:rsidR="00FE617A" w:rsidRDefault="00FE617A" w:rsidP="00FE617A">
      <w:pPr>
        <w:pStyle w:val="a3"/>
        <w:jc w:val="both"/>
      </w:pPr>
    </w:p>
    <w:p w:rsidR="00FE617A" w:rsidRDefault="00FE617A" w:rsidP="00FE617A">
      <w:pPr>
        <w:pStyle w:val="a3"/>
        <w:jc w:val="both"/>
      </w:pPr>
    </w:p>
    <w:p w:rsidR="00FE617A" w:rsidRDefault="00FE617A" w:rsidP="00FE617A">
      <w:pPr>
        <w:pStyle w:val="a3"/>
        <w:jc w:val="both"/>
      </w:pPr>
    </w:p>
    <w:p w:rsidR="00FE617A" w:rsidRDefault="00FE617A" w:rsidP="00FE617A">
      <w:pPr>
        <w:pStyle w:val="a3"/>
        <w:jc w:val="both"/>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pStyle w:val="a3"/>
        <w:jc w:val="both"/>
        <w:rPr>
          <w:lang w:val="kk-KZ"/>
        </w:rPr>
      </w:pPr>
    </w:p>
    <w:p w:rsidR="00FE617A" w:rsidRDefault="00FE617A" w:rsidP="00FE617A">
      <w:pPr>
        <w:spacing w:before="200"/>
        <w:jc w:val="center"/>
        <w:rPr>
          <w:bCs/>
          <w:sz w:val="28"/>
          <w:szCs w:val="28"/>
        </w:rPr>
      </w:pPr>
      <w:r>
        <w:rPr>
          <w:bCs/>
          <w:sz w:val="28"/>
          <w:szCs w:val="28"/>
        </w:rPr>
        <w:lastRenderedPageBreak/>
        <w:t xml:space="preserve"> ОПРЕДЕЛЕНИЕ КИСЛОРОДНОГО БАЛАНСА ВЗРЫВЧАТЫХ ВЕЩЕСТВ</w:t>
      </w:r>
    </w:p>
    <w:p w:rsidR="00FE617A" w:rsidRDefault="00FE617A" w:rsidP="00FE617A">
      <w:pPr>
        <w:jc w:val="center"/>
        <w:rPr>
          <w:sz w:val="28"/>
          <w:szCs w:val="28"/>
        </w:rPr>
      </w:pPr>
      <w:r>
        <w:rPr>
          <w:sz w:val="28"/>
          <w:szCs w:val="28"/>
        </w:rPr>
        <w:t>Практическая работа №1</w:t>
      </w:r>
    </w:p>
    <w:p w:rsidR="00FE617A" w:rsidRDefault="00FE617A" w:rsidP="00FE617A">
      <w:pPr>
        <w:rPr>
          <w:sz w:val="28"/>
          <w:szCs w:val="28"/>
        </w:rPr>
      </w:pPr>
    </w:p>
    <w:p w:rsidR="00FE617A" w:rsidRDefault="00FE617A" w:rsidP="00FE617A">
      <w:pPr>
        <w:ind w:firstLine="669"/>
        <w:rPr>
          <w:sz w:val="28"/>
          <w:szCs w:val="28"/>
        </w:rPr>
      </w:pPr>
      <w:r>
        <w:rPr>
          <w:sz w:val="28"/>
          <w:szCs w:val="28"/>
        </w:rPr>
        <w:t xml:space="preserve">Кислородный баланс представляет собой соотношение между количеством кислорода, фактически содержащемся в составе данного </w:t>
      </w:r>
      <w:proofErr w:type="gramStart"/>
      <w:r>
        <w:rPr>
          <w:sz w:val="28"/>
          <w:szCs w:val="28"/>
        </w:rPr>
        <w:t>ВВ</w:t>
      </w:r>
      <w:proofErr w:type="gramEnd"/>
      <w:r>
        <w:rPr>
          <w:sz w:val="28"/>
          <w:szCs w:val="28"/>
        </w:rPr>
        <w:t>, и тем его количеством, которое необходимо для полного окисления всех горючих компонентов, входящих в состав этого ВВ.</w:t>
      </w:r>
    </w:p>
    <w:p w:rsidR="00FE617A" w:rsidRDefault="00FE617A" w:rsidP="00FE617A">
      <w:pPr>
        <w:ind w:firstLine="709"/>
        <w:rPr>
          <w:sz w:val="28"/>
          <w:szCs w:val="28"/>
        </w:rPr>
      </w:pPr>
      <w:r>
        <w:rPr>
          <w:sz w:val="28"/>
          <w:szCs w:val="28"/>
        </w:rPr>
        <w:t>Расчетные формулы при определении кислородного баланса:</w:t>
      </w:r>
    </w:p>
    <w:p w:rsidR="00FE617A" w:rsidRDefault="00FE617A" w:rsidP="00FE617A">
      <w:pPr>
        <w:ind w:firstLine="709"/>
        <w:rPr>
          <w:sz w:val="28"/>
          <w:szCs w:val="28"/>
        </w:rPr>
      </w:pPr>
      <w:r>
        <w:rPr>
          <w:sz w:val="28"/>
          <w:szCs w:val="28"/>
        </w:rPr>
        <w:t xml:space="preserve">для индивидуальных </w:t>
      </w:r>
      <w:proofErr w:type="gramStart"/>
      <w:r>
        <w:rPr>
          <w:sz w:val="28"/>
          <w:szCs w:val="28"/>
        </w:rPr>
        <w:t>ВВ</w:t>
      </w:r>
      <w:proofErr w:type="gramEnd"/>
    </w:p>
    <w:p w:rsidR="00FE617A" w:rsidRDefault="00FE617A" w:rsidP="00FE617A">
      <w:pPr>
        <w:spacing w:before="100"/>
        <w:ind w:left="2160" w:firstLine="720"/>
        <w:rPr>
          <w:sz w:val="28"/>
          <w:szCs w:val="28"/>
        </w:rPr>
      </w:pPr>
      <w:r w:rsidRPr="0040741E">
        <w:rPr>
          <w:position w:val="-44"/>
          <w:sz w:val="28"/>
          <w:szCs w:val="28"/>
        </w:rPr>
        <w:object w:dxaOrig="3119" w:dyaOrig="12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25pt;height:29.25pt" o:ole="" fillcolor="window">
            <v:imagedata r:id="rId6" o:title=""/>
          </v:shape>
          <o:OLEObject Type="Embed" ProgID="Equation.3" ShapeID="_x0000_i1025" DrawAspect="Content" ObjectID="_1541495755" r:id="rId7"/>
        </w:object>
      </w:r>
      <w:r>
        <w:rPr>
          <w:sz w:val="28"/>
          <w:szCs w:val="28"/>
        </w:rPr>
        <w:tab/>
      </w:r>
      <w:r>
        <w:rPr>
          <w:sz w:val="28"/>
          <w:szCs w:val="28"/>
        </w:rPr>
        <w:tab/>
      </w:r>
      <w:r>
        <w:rPr>
          <w:sz w:val="28"/>
          <w:szCs w:val="28"/>
        </w:rPr>
        <w:tab/>
      </w:r>
      <w:r>
        <w:rPr>
          <w:sz w:val="28"/>
          <w:szCs w:val="28"/>
        </w:rPr>
        <w:tab/>
      </w:r>
      <w:r>
        <w:rPr>
          <w:sz w:val="28"/>
          <w:szCs w:val="28"/>
        </w:rPr>
        <w:tab/>
        <w:t>(1)</w:t>
      </w:r>
    </w:p>
    <w:p w:rsidR="00FE617A" w:rsidRDefault="00FE617A" w:rsidP="00FE617A">
      <w:pPr>
        <w:spacing w:before="100"/>
        <w:rPr>
          <w:sz w:val="28"/>
          <w:szCs w:val="28"/>
        </w:rPr>
      </w:pPr>
      <w:r>
        <w:rPr>
          <w:sz w:val="28"/>
          <w:szCs w:val="28"/>
        </w:rPr>
        <w:t>где К</w:t>
      </w:r>
      <w:r>
        <w:rPr>
          <w:sz w:val="28"/>
          <w:szCs w:val="28"/>
          <w:vertAlign w:val="subscript"/>
        </w:rPr>
        <w:t>б</w:t>
      </w:r>
      <w:r>
        <w:rPr>
          <w:sz w:val="28"/>
          <w:szCs w:val="28"/>
        </w:rPr>
        <w:t xml:space="preserve"> — кислородный баланс </w:t>
      </w:r>
      <w:proofErr w:type="gramStart"/>
      <w:r>
        <w:rPr>
          <w:sz w:val="28"/>
          <w:szCs w:val="28"/>
        </w:rPr>
        <w:t>ВВ</w:t>
      </w:r>
      <w:proofErr w:type="gramEnd"/>
      <w:r>
        <w:rPr>
          <w:sz w:val="28"/>
          <w:szCs w:val="28"/>
        </w:rPr>
        <w:t>, %;</w:t>
      </w:r>
    </w:p>
    <w:p w:rsidR="00FE617A" w:rsidRDefault="00FE617A" w:rsidP="00FE617A">
      <w:pPr>
        <w:spacing w:line="218" w:lineRule="auto"/>
        <w:rPr>
          <w:sz w:val="28"/>
          <w:szCs w:val="28"/>
        </w:rPr>
      </w:pPr>
      <w:r>
        <w:rPr>
          <w:sz w:val="28"/>
          <w:szCs w:val="28"/>
        </w:rPr>
        <w:t>А</w:t>
      </w:r>
      <w:r>
        <w:rPr>
          <w:sz w:val="28"/>
          <w:szCs w:val="28"/>
          <w:vertAlign w:val="subscript"/>
        </w:rPr>
        <w:t>Г</w:t>
      </w:r>
      <w:r>
        <w:rPr>
          <w:sz w:val="28"/>
          <w:szCs w:val="28"/>
        </w:rPr>
        <w:t xml:space="preserve"> — грамм-атомный вес избытка или недостатка кислорода в составе данного </w:t>
      </w:r>
      <w:proofErr w:type="gramStart"/>
      <w:r>
        <w:rPr>
          <w:sz w:val="28"/>
          <w:szCs w:val="28"/>
        </w:rPr>
        <w:t>ВВ</w:t>
      </w:r>
      <w:proofErr w:type="gramEnd"/>
      <w:r>
        <w:rPr>
          <w:sz w:val="28"/>
          <w:szCs w:val="28"/>
        </w:rPr>
        <w:t>, г;</w:t>
      </w:r>
    </w:p>
    <w:p w:rsidR="00FE617A" w:rsidRDefault="00FE617A" w:rsidP="00FE617A">
      <w:pPr>
        <w:rPr>
          <w:sz w:val="28"/>
          <w:szCs w:val="28"/>
        </w:rPr>
      </w:pPr>
      <w:r>
        <w:rPr>
          <w:i/>
          <w:iCs/>
          <w:sz w:val="28"/>
          <w:szCs w:val="28"/>
        </w:rPr>
        <w:t>М —</w:t>
      </w:r>
      <w:r>
        <w:rPr>
          <w:sz w:val="28"/>
          <w:szCs w:val="28"/>
        </w:rPr>
        <w:t xml:space="preserve"> грамм-молекулярный вес данного</w:t>
      </w:r>
      <w:r>
        <w:rPr>
          <w:bCs/>
          <w:sz w:val="28"/>
          <w:szCs w:val="28"/>
        </w:rPr>
        <w:t xml:space="preserve"> </w:t>
      </w:r>
      <w:proofErr w:type="gramStart"/>
      <w:r>
        <w:rPr>
          <w:bCs/>
          <w:sz w:val="28"/>
          <w:szCs w:val="28"/>
        </w:rPr>
        <w:t>ВВ</w:t>
      </w:r>
      <w:proofErr w:type="gramEnd"/>
      <w:r>
        <w:rPr>
          <w:bCs/>
          <w:sz w:val="28"/>
          <w:szCs w:val="28"/>
        </w:rPr>
        <w:t>,</w:t>
      </w:r>
      <w:r>
        <w:rPr>
          <w:sz w:val="28"/>
          <w:szCs w:val="28"/>
        </w:rPr>
        <w:t xml:space="preserve"> </w:t>
      </w:r>
      <w:r>
        <w:rPr>
          <w:i/>
          <w:iCs/>
          <w:sz w:val="28"/>
          <w:szCs w:val="28"/>
        </w:rPr>
        <w:t>г</w:t>
      </w:r>
      <w:r>
        <w:rPr>
          <w:sz w:val="28"/>
          <w:szCs w:val="28"/>
        </w:rPr>
        <w:t xml:space="preserve"> (таблица 1);</w:t>
      </w:r>
    </w:p>
    <w:p w:rsidR="00FE617A" w:rsidRDefault="00FE617A" w:rsidP="00FE617A">
      <w:pPr>
        <w:spacing w:line="218" w:lineRule="auto"/>
        <w:ind w:firstLine="320"/>
        <w:rPr>
          <w:sz w:val="28"/>
          <w:szCs w:val="28"/>
        </w:rPr>
      </w:pPr>
      <w:r>
        <w:rPr>
          <w:sz w:val="28"/>
          <w:szCs w:val="28"/>
        </w:rPr>
        <w:t xml:space="preserve">для смесевых </w:t>
      </w:r>
      <w:proofErr w:type="gramStart"/>
      <w:r>
        <w:rPr>
          <w:sz w:val="28"/>
          <w:szCs w:val="28"/>
        </w:rPr>
        <w:t>ВВ</w:t>
      </w:r>
      <w:proofErr w:type="gramEnd"/>
      <w:r>
        <w:rPr>
          <w:sz w:val="28"/>
          <w:szCs w:val="28"/>
        </w:rPr>
        <w:t>, при известных величинах составных частей кислородного баланса</w:t>
      </w:r>
    </w:p>
    <w:p w:rsidR="00FE617A" w:rsidRDefault="00FE617A" w:rsidP="00FE617A">
      <w:pPr>
        <w:pStyle w:val="FR1"/>
        <w:spacing w:before="0"/>
        <w:ind w:left="2160" w:firstLine="720"/>
        <w:jc w:val="center"/>
        <w:rPr>
          <w:rFonts w:ascii="Times New Roman" w:hAnsi="Times New Roman" w:cs="Times New Roman"/>
          <w:sz w:val="28"/>
          <w:szCs w:val="28"/>
        </w:rPr>
      </w:pPr>
      <w:r w:rsidRPr="0040741E">
        <w:rPr>
          <w:rFonts w:ascii="Times New Roman" w:hAnsi="Times New Roman" w:cs="Times New Roman"/>
          <w:position w:val="-24"/>
          <w:sz w:val="28"/>
          <w:szCs w:val="28"/>
          <w:vertAlign w:val="superscript"/>
        </w:rPr>
        <w:object w:dxaOrig="2799" w:dyaOrig="640">
          <v:shape id="_x0000_i1026" type="#_x0000_t75" style="width:147pt;height:36pt" o:ole="" fillcolor="window">
            <v:imagedata r:id="rId8" o:title=""/>
          </v:shape>
          <o:OLEObject Type="Embed" ProgID="Equation.3" ShapeID="_x0000_i1026" DrawAspect="Content" ObjectID="_1541495756" r:id="rId9"/>
        </w:object>
      </w:r>
      <w:r>
        <w:rPr>
          <w:rFonts w:ascii="Times New Roman" w:hAnsi="Times New Roman" w:cs="Times New Roman"/>
          <w:sz w:val="28"/>
          <w:szCs w:val="28"/>
          <w:vertAlign w:val="superscript"/>
        </w:rPr>
        <w:tab/>
      </w:r>
      <w:r>
        <w:rPr>
          <w:rFonts w:ascii="Times New Roman" w:hAnsi="Times New Roman" w:cs="Times New Roman"/>
          <w:sz w:val="28"/>
          <w:szCs w:val="28"/>
          <w:vertAlign w:val="superscript"/>
        </w:rPr>
        <w:tab/>
      </w:r>
      <w:r>
        <w:rPr>
          <w:rFonts w:ascii="Times New Roman" w:hAnsi="Times New Roman" w:cs="Times New Roman"/>
          <w:sz w:val="28"/>
          <w:szCs w:val="28"/>
          <w:vertAlign w:val="superscript"/>
        </w:rPr>
        <w:tab/>
      </w:r>
      <w:r>
        <w:rPr>
          <w:rFonts w:ascii="Times New Roman" w:hAnsi="Times New Roman" w:cs="Times New Roman"/>
          <w:sz w:val="28"/>
          <w:szCs w:val="28"/>
        </w:rPr>
        <w:t>(2)</w:t>
      </w:r>
    </w:p>
    <w:p w:rsidR="00FE617A" w:rsidRDefault="00FE617A" w:rsidP="00FE617A">
      <w:pPr>
        <w:spacing w:before="100" w:line="218" w:lineRule="auto"/>
        <w:ind w:firstLine="709"/>
        <w:rPr>
          <w:sz w:val="28"/>
          <w:szCs w:val="28"/>
        </w:rPr>
      </w:pPr>
      <w:r>
        <w:rPr>
          <w:sz w:val="28"/>
          <w:szCs w:val="28"/>
        </w:rPr>
        <w:t xml:space="preserve">где  </w:t>
      </w:r>
      <w:r>
        <w:rPr>
          <w:sz w:val="28"/>
          <w:szCs w:val="28"/>
          <w:lang w:val="en-US"/>
        </w:rPr>
        <w:t>p</w:t>
      </w:r>
      <w:r>
        <w:rPr>
          <w:sz w:val="28"/>
          <w:szCs w:val="28"/>
          <w:vertAlign w:val="subscript"/>
        </w:rPr>
        <w:t>1</w:t>
      </w:r>
      <w:r>
        <w:rPr>
          <w:sz w:val="28"/>
          <w:szCs w:val="28"/>
        </w:rPr>
        <w:t xml:space="preserve">,  </w:t>
      </w:r>
      <w:r>
        <w:rPr>
          <w:sz w:val="28"/>
          <w:szCs w:val="28"/>
          <w:lang w:val="en-US"/>
        </w:rPr>
        <w:t>p</w:t>
      </w:r>
      <w:r>
        <w:rPr>
          <w:sz w:val="28"/>
          <w:szCs w:val="28"/>
          <w:vertAlign w:val="subscript"/>
        </w:rPr>
        <w:t>2</w:t>
      </w:r>
      <w:r>
        <w:rPr>
          <w:sz w:val="28"/>
          <w:szCs w:val="28"/>
        </w:rPr>
        <w:t xml:space="preserve"> - содержание соответствующих компонентов в составе данного В </w:t>
      </w:r>
      <w:proofErr w:type="spellStart"/>
      <w:proofErr w:type="gramStart"/>
      <w:r>
        <w:rPr>
          <w:sz w:val="28"/>
          <w:szCs w:val="28"/>
        </w:rPr>
        <w:t>В</w:t>
      </w:r>
      <w:proofErr w:type="spellEnd"/>
      <w:proofErr w:type="gramEnd"/>
      <w:r>
        <w:rPr>
          <w:sz w:val="28"/>
          <w:szCs w:val="28"/>
        </w:rPr>
        <w:t>, %;</w:t>
      </w:r>
    </w:p>
    <w:p w:rsidR="00FE617A" w:rsidRDefault="00FE617A" w:rsidP="00FE617A">
      <w:pPr>
        <w:ind w:firstLine="709"/>
        <w:rPr>
          <w:sz w:val="28"/>
          <w:szCs w:val="28"/>
        </w:rPr>
      </w:pPr>
      <w:r>
        <w:rPr>
          <w:sz w:val="28"/>
          <w:szCs w:val="28"/>
          <w:lang w:val="en-US"/>
        </w:rPr>
        <w:t>n</w:t>
      </w:r>
      <w:r>
        <w:rPr>
          <w:sz w:val="28"/>
          <w:szCs w:val="28"/>
        </w:rPr>
        <w:t xml:space="preserve"> - </w:t>
      </w:r>
      <w:proofErr w:type="gramStart"/>
      <w:r>
        <w:rPr>
          <w:sz w:val="28"/>
          <w:szCs w:val="28"/>
        </w:rPr>
        <w:t>значение</w:t>
      </w:r>
      <w:proofErr w:type="gramEnd"/>
      <w:r>
        <w:rPr>
          <w:sz w:val="28"/>
          <w:szCs w:val="28"/>
        </w:rPr>
        <w:t xml:space="preserve"> положительного кислородного баланса, %;</w:t>
      </w:r>
    </w:p>
    <w:p w:rsidR="00FE617A" w:rsidRDefault="00FE617A" w:rsidP="00FE617A">
      <w:pPr>
        <w:ind w:firstLine="709"/>
        <w:rPr>
          <w:sz w:val="28"/>
          <w:szCs w:val="28"/>
        </w:rPr>
      </w:pPr>
      <w:proofErr w:type="gramStart"/>
      <w:r>
        <w:rPr>
          <w:sz w:val="28"/>
          <w:szCs w:val="28"/>
          <w:lang w:val="en-US"/>
        </w:rPr>
        <w:t>n</w:t>
      </w:r>
      <w:proofErr w:type="gramEnd"/>
      <w:r>
        <w:rPr>
          <w:sz w:val="28"/>
          <w:szCs w:val="28"/>
        </w:rPr>
        <w:t xml:space="preserve"> значение отрицательного кислородного баланса, %.</w:t>
      </w:r>
    </w:p>
    <w:p w:rsidR="00FE617A" w:rsidRDefault="00FE617A" w:rsidP="00FE617A">
      <w:pPr>
        <w:spacing w:line="218" w:lineRule="auto"/>
        <w:ind w:firstLine="709"/>
        <w:rPr>
          <w:sz w:val="28"/>
          <w:szCs w:val="28"/>
        </w:rPr>
      </w:pPr>
      <w:r>
        <w:rPr>
          <w:sz w:val="28"/>
          <w:szCs w:val="28"/>
        </w:rPr>
        <w:t>При определении грамм-атомного веса избытка или недостатка кислорода следует учитывать, что для полного окисления одного атома углерода в углекислоту требуется два атома кислорода, для окисления одного атома водорода в воду 0,5 атома кислорода.</w:t>
      </w:r>
    </w:p>
    <w:p w:rsidR="00FE617A" w:rsidRDefault="00FE617A" w:rsidP="00FE617A">
      <w:pPr>
        <w:spacing w:line="218" w:lineRule="auto"/>
        <w:ind w:firstLine="709"/>
        <w:rPr>
          <w:sz w:val="28"/>
          <w:szCs w:val="28"/>
        </w:rPr>
      </w:pPr>
      <w:r>
        <w:rPr>
          <w:sz w:val="28"/>
          <w:szCs w:val="28"/>
        </w:rPr>
        <w:t xml:space="preserve">Соотношение составных весовых частей веществ с отрицательным и положительным кислородным балансом для получения </w:t>
      </w:r>
      <w:proofErr w:type="gramStart"/>
      <w:r>
        <w:rPr>
          <w:sz w:val="28"/>
          <w:szCs w:val="28"/>
        </w:rPr>
        <w:t>ВВ</w:t>
      </w:r>
      <w:proofErr w:type="gramEnd"/>
      <w:r>
        <w:rPr>
          <w:sz w:val="28"/>
          <w:szCs w:val="28"/>
        </w:rPr>
        <w:t xml:space="preserve"> с нулевым кислородным балансом находят по формуле</w:t>
      </w:r>
    </w:p>
    <w:p w:rsidR="00FE617A" w:rsidRDefault="00FE617A" w:rsidP="00FE617A">
      <w:pPr>
        <w:spacing w:line="218" w:lineRule="auto"/>
        <w:ind w:left="3600"/>
        <w:rPr>
          <w:sz w:val="28"/>
          <w:szCs w:val="28"/>
        </w:rPr>
      </w:pPr>
      <w:r w:rsidRPr="0040741E">
        <w:rPr>
          <w:position w:val="-30"/>
          <w:sz w:val="28"/>
          <w:szCs w:val="28"/>
          <w:lang w:val="en-US"/>
        </w:rPr>
        <w:object w:dxaOrig="1120" w:dyaOrig="700">
          <v:shape id="_x0000_i1027" type="#_x0000_t75" style="width:1in;height:50.25pt" o:ole="">
            <v:imagedata r:id="rId10" o:title=""/>
          </v:shape>
          <o:OLEObject Type="Embed" ProgID="Equation.3" ShapeID="_x0000_i1027" DrawAspect="Content" ObjectID="_1541495757" r:id="rId11"/>
        </w:object>
      </w:r>
      <w:r>
        <w:rPr>
          <w:sz w:val="28"/>
          <w:szCs w:val="28"/>
        </w:rPr>
        <w:tab/>
      </w:r>
      <w:r>
        <w:rPr>
          <w:sz w:val="28"/>
          <w:szCs w:val="28"/>
        </w:rPr>
        <w:tab/>
      </w:r>
      <w:r>
        <w:rPr>
          <w:sz w:val="28"/>
          <w:szCs w:val="28"/>
        </w:rPr>
        <w:tab/>
      </w:r>
      <w:r>
        <w:rPr>
          <w:sz w:val="28"/>
          <w:szCs w:val="28"/>
        </w:rPr>
        <w:tab/>
      </w:r>
      <w:r>
        <w:rPr>
          <w:sz w:val="28"/>
          <w:szCs w:val="28"/>
        </w:rPr>
        <w:tab/>
        <w:t>(3)</w:t>
      </w:r>
    </w:p>
    <w:p w:rsidR="00FE617A" w:rsidRDefault="00FE617A" w:rsidP="00FE617A">
      <w:pPr>
        <w:spacing w:line="218" w:lineRule="auto"/>
        <w:ind w:firstLine="709"/>
        <w:rPr>
          <w:sz w:val="28"/>
          <w:szCs w:val="28"/>
        </w:rPr>
      </w:pPr>
      <w:r>
        <w:rPr>
          <w:sz w:val="28"/>
          <w:szCs w:val="28"/>
        </w:rPr>
        <w:t xml:space="preserve">где  </w:t>
      </w:r>
      <w:r>
        <w:rPr>
          <w:sz w:val="28"/>
          <w:szCs w:val="28"/>
          <w:lang w:val="en-US"/>
        </w:rPr>
        <w:t>m</w:t>
      </w:r>
      <w:r>
        <w:rPr>
          <w:sz w:val="28"/>
          <w:szCs w:val="28"/>
          <w:vertAlign w:val="subscript"/>
        </w:rPr>
        <w:t>1</w:t>
      </w:r>
      <w:r>
        <w:rPr>
          <w:sz w:val="28"/>
          <w:szCs w:val="28"/>
        </w:rPr>
        <w:t xml:space="preserve"> – количество весовых частей вещества с положительным кислородным балансом, требуемых для полного окисления одной части вещества с отрицательным кислородным балансом. </w:t>
      </w:r>
    </w:p>
    <w:p w:rsidR="00FE617A" w:rsidRDefault="00FE617A" w:rsidP="00FE617A">
      <w:pPr>
        <w:spacing w:line="218" w:lineRule="auto"/>
        <w:ind w:firstLine="709"/>
        <w:rPr>
          <w:sz w:val="28"/>
          <w:szCs w:val="28"/>
        </w:rPr>
      </w:pPr>
      <w:r>
        <w:rPr>
          <w:sz w:val="28"/>
          <w:szCs w:val="28"/>
        </w:rPr>
        <w:t>Процентное соотношение веществ с отрицательным кислородным балансом определяют по формуле</w:t>
      </w:r>
    </w:p>
    <w:p w:rsidR="00FE617A" w:rsidRDefault="00FE617A" w:rsidP="00FE617A">
      <w:pPr>
        <w:spacing w:line="218" w:lineRule="auto"/>
        <w:ind w:left="2880" w:firstLine="720"/>
        <w:rPr>
          <w:sz w:val="28"/>
          <w:szCs w:val="28"/>
        </w:rPr>
      </w:pPr>
      <w:r w:rsidRPr="0040741E">
        <w:rPr>
          <w:position w:val="-30"/>
          <w:sz w:val="28"/>
          <w:szCs w:val="28"/>
        </w:rPr>
        <w:object w:dxaOrig="1480" w:dyaOrig="680">
          <v:shape id="_x0000_i1028" type="#_x0000_t75" style="width:74.25pt;height:39pt" o:ole="">
            <v:imagedata r:id="rId12" o:title=""/>
          </v:shape>
          <o:OLEObject Type="Embed" ProgID="Equation.3" ShapeID="_x0000_i1028" DrawAspect="Content" ObjectID="_1541495758" r:id="rId13"/>
        </w:object>
      </w:r>
      <w:r>
        <w:rPr>
          <w:sz w:val="28"/>
          <w:szCs w:val="28"/>
        </w:rPr>
        <w:tab/>
      </w:r>
      <w:r>
        <w:rPr>
          <w:sz w:val="28"/>
          <w:szCs w:val="28"/>
        </w:rPr>
        <w:tab/>
      </w:r>
      <w:r>
        <w:rPr>
          <w:sz w:val="28"/>
          <w:szCs w:val="28"/>
        </w:rPr>
        <w:tab/>
      </w:r>
      <w:r>
        <w:rPr>
          <w:sz w:val="28"/>
          <w:szCs w:val="28"/>
        </w:rPr>
        <w:tab/>
      </w:r>
      <w:r>
        <w:rPr>
          <w:sz w:val="28"/>
          <w:szCs w:val="28"/>
        </w:rPr>
        <w:tab/>
        <w:t>(4)</w:t>
      </w:r>
    </w:p>
    <w:p w:rsidR="00FE617A" w:rsidRDefault="00FE617A" w:rsidP="00FE617A">
      <w:pPr>
        <w:spacing w:line="218" w:lineRule="auto"/>
        <w:ind w:firstLine="709"/>
        <w:rPr>
          <w:sz w:val="28"/>
          <w:szCs w:val="28"/>
        </w:rPr>
      </w:pPr>
      <w:r>
        <w:rPr>
          <w:sz w:val="28"/>
          <w:szCs w:val="28"/>
        </w:rPr>
        <w:t>Процентное соотношение веществ с положительным кислородным балансом определяют по формуле</w:t>
      </w:r>
    </w:p>
    <w:p w:rsidR="00FE617A" w:rsidRDefault="00FE617A" w:rsidP="00FE617A">
      <w:pPr>
        <w:spacing w:line="218" w:lineRule="auto"/>
        <w:ind w:firstLine="709"/>
        <w:jc w:val="center"/>
        <w:rPr>
          <w:sz w:val="28"/>
          <w:szCs w:val="28"/>
        </w:rPr>
      </w:pPr>
    </w:p>
    <w:p w:rsidR="00FE617A" w:rsidRDefault="00FE617A" w:rsidP="00FE617A">
      <w:pPr>
        <w:spacing w:line="218" w:lineRule="auto"/>
        <w:ind w:left="2880" w:firstLine="720"/>
        <w:rPr>
          <w:sz w:val="28"/>
          <w:szCs w:val="28"/>
        </w:rPr>
      </w:pPr>
      <w:r w:rsidRPr="0040741E">
        <w:rPr>
          <w:position w:val="-10"/>
          <w:sz w:val="28"/>
          <w:szCs w:val="28"/>
        </w:rPr>
        <w:object w:dxaOrig="1660" w:dyaOrig="340">
          <v:shape id="_x0000_i1029" type="#_x0000_t75" style="width:96pt;height:23.25pt" o:ole="">
            <v:imagedata r:id="rId14" o:title=""/>
          </v:shape>
          <o:OLEObject Type="Embed" ProgID="Equation.3" ShapeID="_x0000_i1029" DrawAspect="Content" ObjectID="_1541495759" r:id="rId15"/>
        </w:object>
      </w:r>
      <w:r>
        <w:rPr>
          <w:sz w:val="28"/>
          <w:szCs w:val="28"/>
        </w:rPr>
        <w:tab/>
      </w:r>
      <w:r>
        <w:rPr>
          <w:sz w:val="28"/>
          <w:szCs w:val="28"/>
        </w:rPr>
        <w:tab/>
      </w:r>
      <w:r>
        <w:rPr>
          <w:sz w:val="28"/>
          <w:szCs w:val="28"/>
        </w:rPr>
        <w:tab/>
      </w:r>
      <w:r>
        <w:rPr>
          <w:sz w:val="28"/>
          <w:szCs w:val="28"/>
        </w:rPr>
        <w:tab/>
      </w:r>
      <w:r>
        <w:rPr>
          <w:sz w:val="28"/>
          <w:szCs w:val="28"/>
        </w:rPr>
        <w:tab/>
        <w:t>(5)</w:t>
      </w:r>
    </w:p>
    <w:p w:rsidR="00FE617A" w:rsidRDefault="00FE617A" w:rsidP="00FE617A">
      <w:pPr>
        <w:spacing w:line="218" w:lineRule="auto"/>
        <w:ind w:firstLine="709"/>
        <w:rPr>
          <w:sz w:val="28"/>
          <w:szCs w:val="28"/>
        </w:rPr>
      </w:pPr>
    </w:p>
    <w:p w:rsidR="00FE617A" w:rsidRDefault="00FE617A" w:rsidP="00FE617A">
      <w:pPr>
        <w:spacing w:line="218" w:lineRule="auto"/>
        <w:ind w:firstLine="709"/>
        <w:rPr>
          <w:sz w:val="28"/>
          <w:szCs w:val="28"/>
        </w:rPr>
      </w:pPr>
    </w:p>
    <w:p w:rsidR="00FE617A" w:rsidRDefault="00FE617A" w:rsidP="00FE617A">
      <w:pPr>
        <w:spacing w:line="218" w:lineRule="auto"/>
        <w:ind w:firstLine="709"/>
        <w:rPr>
          <w:b/>
          <w:sz w:val="28"/>
          <w:szCs w:val="28"/>
        </w:rPr>
      </w:pPr>
      <w:r>
        <w:rPr>
          <w:b/>
          <w:sz w:val="28"/>
          <w:szCs w:val="28"/>
        </w:rPr>
        <w:t xml:space="preserve">Пример 1 </w:t>
      </w:r>
    </w:p>
    <w:p w:rsidR="00FE617A" w:rsidRDefault="00FE617A" w:rsidP="00FE617A">
      <w:pPr>
        <w:spacing w:line="218" w:lineRule="auto"/>
        <w:ind w:firstLine="709"/>
        <w:rPr>
          <w:sz w:val="28"/>
          <w:szCs w:val="28"/>
        </w:rPr>
      </w:pPr>
      <w:r>
        <w:rPr>
          <w:sz w:val="28"/>
          <w:szCs w:val="28"/>
        </w:rPr>
        <w:t xml:space="preserve">Определить кислородный баланс </w:t>
      </w:r>
      <w:proofErr w:type="spellStart"/>
      <w:r>
        <w:rPr>
          <w:sz w:val="28"/>
          <w:szCs w:val="28"/>
        </w:rPr>
        <w:t>динитронафталина</w:t>
      </w:r>
      <w:proofErr w:type="spellEnd"/>
      <w:r>
        <w:rPr>
          <w:sz w:val="28"/>
          <w:szCs w:val="28"/>
        </w:rPr>
        <w:t xml:space="preserve">, </w:t>
      </w:r>
      <w:proofErr w:type="gramStart"/>
      <w:r>
        <w:rPr>
          <w:sz w:val="28"/>
          <w:szCs w:val="28"/>
        </w:rPr>
        <w:t>имеющего</w:t>
      </w:r>
      <w:proofErr w:type="gramEnd"/>
      <w:r>
        <w:rPr>
          <w:sz w:val="28"/>
          <w:szCs w:val="28"/>
        </w:rPr>
        <w:t xml:space="preserve"> химическую формулу С</w:t>
      </w:r>
      <w:r>
        <w:rPr>
          <w:sz w:val="28"/>
          <w:szCs w:val="28"/>
          <w:vertAlign w:val="subscript"/>
        </w:rPr>
        <w:t>10</w:t>
      </w:r>
      <w:r>
        <w:rPr>
          <w:sz w:val="28"/>
          <w:szCs w:val="28"/>
        </w:rPr>
        <w:t>Н</w:t>
      </w:r>
      <w:r>
        <w:rPr>
          <w:sz w:val="28"/>
          <w:szCs w:val="28"/>
          <w:vertAlign w:val="subscript"/>
        </w:rPr>
        <w:t>6</w:t>
      </w:r>
      <w:r>
        <w:rPr>
          <w:sz w:val="28"/>
          <w:szCs w:val="28"/>
        </w:rPr>
        <w:t>(</w:t>
      </w:r>
      <w:r>
        <w:rPr>
          <w:sz w:val="28"/>
          <w:szCs w:val="28"/>
          <w:lang w:val="en-US"/>
        </w:rPr>
        <w:t>N</w:t>
      </w:r>
      <w:r>
        <w:rPr>
          <w:sz w:val="28"/>
          <w:szCs w:val="28"/>
        </w:rPr>
        <w:t>О</w:t>
      </w:r>
      <w:r>
        <w:rPr>
          <w:sz w:val="28"/>
          <w:szCs w:val="28"/>
          <w:vertAlign w:val="subscript"/>
        </w:rPr>
        <w:t>2</w:t>
      </w:r>
      <w:r>
        <w:rPr>
          <w:sz w:val="28"/>
          <w:szCs w:val="28"/>
        </w:rPr>
        <w:t>)</w:t>
      </w:r>
      <w:r>
        <w:rPr>
          <w:sz w:val="28"/>
          <w:szCs w:val="28"/>
          <w:vertAlign w:val="subscript"/>
        </w:rPr>
        <w:t>2</w:t>
      </w:r>
      <w:r>
        <w:rPr>
          <w:sz w:val="28"/>
          <w:szCs w:val="28"/>
        </w:rPr>
        <w:t xml:space="preserve"> и молекулярный вес  М=218</w:t>
      </w:r>
    </w:p>
    <w:p w:rsidR="00FE617A" w:rsidRDefault="00FE617A" w:rsidP="00FE617A">
      <w:pPr>
        <w:spacing w:line="218" w:lineRule="auto"/>
        <w:ind w:firstLine="709"/>
        <w:rPr>
          <w:sz w:val="28"/>
          <w:szCs w:val="28"/>
        </w:rPr>
      </w:pPr>
      <w:r>
        <w:rPr>
          <w:sz w:val="28"/>
          <w:szCs w:val="28"/>
        </w:rPr>
        <w:t xml:space="preserve">Решение </w:t>
      </w:r>
    </w:p>
    <w:p w:rsidR="00FE617A" w:rsidRDefault="00FE617A" w:rsidP="00FE617A">
      <w:pPr>
        <w:spacing w:line="218" w:lineRule="auto"/>
        <w:ind w:firstLine="709"/>
        <w:rPr>
          <w:sz w:val="28"/>
          <w:szCs w:val="28"/>
        </w:rPr>
      </w:pPr>
      <w:r>
        <w:rPr>
          <w:sz w:val="28"/>
          <w:szCs w:val="28"/>
        </w:rPr>
        <w:t>1</w:t>
      </w:r>
      <w:proofErr w:type="gramStart"/>
      <w:r>
        <w:rPr>
          <w:sz w:val="28"/>
          <w:szCs w:val="28"/>
        </w:rPr>
        <w:t xml:space="preserve"> О</w:t>
      </w:r>
      <w:proofErr w:type="gramEnd"/>
      <w:r>
        <w:rPr>
          <w:sz w:val="28"/>
          <w:szCs w:val="28"/>
        </w:rPr>
        <w:t>пределяем требуемое число атомов кислорода К</w:t>
      </w:r>
      <w:r>
        <w:rPr>
          <w:sz w:val="28"/>
          <w:szCs w:val="28"/>
          <w:vertAlign w:val="subscript"/>
        </w:rPr>
        <w:t>т</w:t>
      </w:r>
      <w:r>
        <w:rPr>
          <w:sz w:val="28"/>
          <w:szCs w:val="28"/>
        </w:rPr>
        <w:t xml:space="preserve"> для полного окисления атомов углерода в углекислоту и атомов водорода в воду  </w:t>
      </w:r>
    </w:p>
    <w:p w:rsidR="00FE617A" w:rsidRDefault="00FE617A" w:rsidP="00FE617A">
      <w:pPr>
        <w:spacing w:line="218" w:lineRule="auto"/>
        <w:ind w:firstLine="709"/>
        <w:rPr>
          <w:sz w:val="28"/>
          <w:szCs w:val="28"/>
        </w:rPr>
      </w:pPr>
      <w:r>
        <w:rPr>
          <w:sz w:val="28"/>
          <w:szCs w:val="28"/>
        </w:rPr>
        <w:t xml:space="preserve"> </w:t>
      </w:r>
      <w:r w:rsidRPr="0040741E">
        <w:rPr>
          <w:position w:val="-12"/>
          <w:sz w:val="28"/>
          <w:szCs w:val="28"/>
        </w:rPr>
        <w:object w:dxaOrig="3480" w:dyaOrig="360">
          <v:shape id="_x0000_i1030" type="#_x0000_t75" style="width:174.75pt;height:18.75pt" o:ole="">
            <v:imagedata r:id="rId16" o:title=""/>
          </v:shape>
          <o:OLEObject Type="Embed" ProgID="Equation.3" ShapeID="_x0000_i1030" DrawAspect="Content" ObjectID="_1541495760" r:id="rId17"/>
        </w:object>
      </w:r>
    </w:p>
    <w:p w:rsidR="00FE617A" w:rsidRDefault="00FE617A" w:rsidP="00FE617A">
      <w:pPr>
        <w:spacing w:line="218" w:lineRule="auto"/>
        <w:ind w:firstLine="709"/>
        <w:rPr>
          <w:sz w:val="28"/>
          <w:szCs w:val="28"/>
        </w:rPr>
      </w:pPr>
      <w:r>
        <w:rPr>
          <w:sz w:val="28"/>
          <w:szCs w:val="28"/>
        </w:rPr>
        <w:t>2</w:t>
      </w:r>
      <w:proofErr w:type="gramStart"/>
      <w:r>
        <w:rPr>
          <w:sz w:val="28"/>
          <w:szCs w:val="28"/>
        </w:rPr>
        <w:t xml:space="preserve"> О</w:t>
      </w:r>
      <w:proofErr w:type="gramEnd"/>
      <w:r>
        <w:rPr>
          <w:sz w:val="28"/>
          <w:szCs w:val="28"/>
        </w:rPr>
        <w:t xml:space="preserve">пределяем грамм-атомный вес избытка или </w:t>
      </w:r>
      <w:proofErr w:type="spellStart"/>
      <w:r>
        <w:rPr>
          <w:sz w:val="28"/>
          <w:szCs w:val="28"/>
        </w:rPr>
        <w:t>недостка</w:t>
      </w:r>
      <w:proofErr w:type="spellEnd"/>
      <w:r>
        <w:rPr>
          <w:sz w:val="28"/>
          <w:szCs w:val="28"/>
        </w:rPr>
        <w:t xml:space="preserve"> кислорода в составе </w:t>
      </w:r>
      <w:proofErr w:type="spellStart"/>
      <w:r>
        <w:rPr>
          <w:sz w:val="28"/>
          <w:szCs w:val="28"/>
        </w:rPr>
        <w:t>динитронафталина</w:t>
      </w:r>
      <w:proofErr w:type="spellEnd"/>
      <w:r>
        <w:rPr>
          <w:sz w:val="28"/>
          <w:szCs w:val="28"/>
        </w:rPr>
        <w:t xml:space="preserve"> </w:t>
      </w:r>
    </w:p>
    <w:p w:rsidR="00FE617A" w:rsidRDefault="00FE617A" w:rsidP="00FE617A">
      <w:pPr>
        <w:spacing w:line="218" w:lineRule="auto"/>
        <w:ind w:left="2160" w:firstLine="720"/>
        <w:rPr>
          <w:sz w:val="28"/>
          <w:szCs w:val="28"/>
        </w:rPr>
      </w:pPr>
      <w:r w:rsidRPr="0040741E">
        <w:rPr>
          <w:position w:val="-10"/>
          <w:sz w:val="28"/>
          <w:szCs w:val="28"/>
        </w:rPr>
        <w:object w:dxaOrig="1960" w:dyaOrig="340">
          <v:shape id="_x0000_i1031" type="#_x0000_t75" style="width:98.25pt;height:21.75pt" o:ole="">
            <v:imagedata r:id="rId18" o:title=""/>
          </v:shape>
          <o:OLEObject Type="Embed" ProgID="Equation.3" ShapeID="_x0000_i1031" DrawAspect="Content" ObjectID="_1541495761" r:id="rId19"/>
        </w:object>
      </w:r>
      <w:r>
        <w:rPr>
          <w:sz w:val="28"/>
          <w:szCs w:val="28"/>
        </w:rPr>
        <w:tab/>
      </w:r>
      <w:r>
        <w:rPr>
          <w:sz w:val="28"/>
          <w:szCs w:val="28"/>
        </w:rPr>
        <w:tab/>
      </w:r>
      <w:r>
        <w:rPr>
          <w:sz w:val="28"/>
          <w:szCs w:val="28"/>
        </w:rPr>
        <w:tab/>
      </w:r>
      <w:r>
        <w:rPr>
          <w:sz w:val="28"/>
          <w:szCs w:val="28"/>
        </w:rPr>
        <w:tab/>
      </w:r>
      <w:r>
        <w:rPr>
          <w:sz w:val="28"/>
          <w:szCs w:val="28"/>
        </w:rPr>
        <w:tab/>
      </w:r>
      <w:r>
        <w:rPr>
          <w:sz w:val="28"/>
          <w:szCs w:val="28"/>
        </w:rPr>
        <w:tab/>
        <w:t>(6)</w:t>
      </w:r>
    </w:p>
    <w:p w:rsidR="00FE617A" w:rsidRDefault="00FE617A" w:rsidP="00FE617A">
      <w:pPr>
        <w:spacing w:line="218" w:lineRule="auto"/>
        <w:ind w:firstLine="709"/>
        <w:rPr>
          <w:sz w:val="28"/>
          <w:szCs w:val="28"/>
        </w:rPr>
      </w:pPr>
      <w:r>
        <w:rPr>
          <w:sz w:val="28"/>
          <w:szCs w:val="28"/>
        </w:rPr>
        <w:t>где</w:t>
      </w:r>
      <w:proofErr w:type="gramStart"/>
      <w:r>
        <w:rPr>
          <w:sz w:val="28"/>
          <w:szCs w:val="28"/>
        </w:rPr>
        <w:t xml:space="preserve"> </w:t>
      </w:r>
      <w:proofErr w:type="spellStart"/>
      <w:r>
        <w:rPr>
          <w:sz w:val="28"/>
          <w:szCs w:val="28"/>
        </w:rPr>
        <w:t>К</w:t>
      </w:r>
      <w:proofErr w:type="gramEnd"/>
      <w:r>
        <w:rPr>
          <w:sz w:val="28"/>
          <w:szCs w:val="28"/>
          <w:vertAlign w:val="subscript"/>
        </w:rPr>
        <w:t>в</w:t>
      </w:r>
      <w:proofErr w:type="spellEnd"/>
      <w:r>
        <w:rPr>
          <w:sz w:val="28"/>
          <w:szCs w:val="28"/>
        </w:rPr>
        <w:t xml:space="preserve"> – число атомов кислорода, содержащегося в веществе;</w:t>
      </w:r>
    </w:p>
    <w:p w:rsidR="00FE617A" w:rsidRDefault="00FE617A" w:rsidP="00FE617A">
      <w:pPr>
        <w:spacing w:line="218" w:lineRule="auto"/>
        <w:ind w:firstLine="709"/>
        <w:rPr>
          <w:sz w:val="28"/>
          <w:szCs w:val="28"/>
        </w:rPr>
      </w:pPr>
      <w:r>
        <w:rPr>
          <w:sz w:val="28"/>
          <w:szCs w:val="28"/>
        </w:rPr>
        <w:t xml:space="preserve">16 – грамм-атомный вес кислорода. </w:t>
      </w:r>
    </w:p>
    <w:p w:rsidR="00FE617A" w:rsidRDefault="00FE617A" w:rsidP="00FE617A">
      <w:pPr>
        <w:spacing w:line="218" w:lineRule="auto"/>
        <w:ind w:firstLine="709"/>
        <w:rPr>
          <w:sz w:val="28"/>
          <w:szCs w:val="28"/>
        </w:rPr>
      </w:pPr>
      <w:r w:rsidRPr="0040741E">
        <w:rPr>
          <w:position w:val="-10"/>
          <w:sz w:val="28"/>
          <w:szCs w:val="28"/>
        </w:rPr>
        <w:object w:dxaOrig="4020" w:dyaOrig="340">
          <v:shape id="_x0000_i1032" type="#_x0000_t75" style="width:201pt;height:17.25pt" o:ole="">
            <v:imagedata r:id="rId20" o:title=""/>
          </v:shape>
          <o:OLEObject Type="Embed" ProgID="Equation.3" ShapeID="_x0000_i1032" DrawAspect="Content" ObjectID="_1541495762" r:id="rId21"/>
        </w:object>
      </w:r>
    </w:p>
    <w:p w:rsidR="00FE617A" w:rsidRDefault="00FE617A" w:rsidP="00FE617A">
      <w:pPr>
        <w:spacing w:line="218" w:lineRule="auto"/>
        <w:ind w:firstLine="709"/>
        <w:rPr>
          <w:sz w:val="28"/>
          <w:szCs w:val="28"/>
        </w:rPr>
      </w:pPr>
      <w:r>
        <w:rPr>
          <w:sz w:val="28"/>
          <w:szCs w:val="28"/>
        </w:rPr>
        <w:t>3</w:t>
      </w:r>
      <w:proofErr w:type="gramStart"/>
      <w:r>
        <w:rPr>
          <w:sz w:val="28"/>
          <w:szCs w:val="28"/>
        </w:rPr>
        <w:t xml:space="preserve"> П</w:t>
      </w:r>
      <w:proofErr w:type="gramEnd"/>
      <w:r>
        <w:rPr>
          <w:sz w:val="28"/>
          <w:szCs w:val="28"/>
        </w:rPr>
        <w:t xml:space="preserve">о формуле (1) определяем кислородный баланс </w:t>
      </w:r>
      <w:proofErr w:type="spellStart"/>
      <w:r>
        <w:rPr>
          <w:sz w:val="28"/>
          <w:szCs w:val="28"/>
        </w:rPr>
        <w:t>динитронафталина</w:t>
      </w:r>
      <w:proofErr w:type="spellEnd"/>
    </w:p>
    <w:p w:rsidR="00FE617A" w:rsidRDefault="00FE617A" w:rsidP="00FE617A">
      <w:pPr>
        <w:spacing w:line="218" w:lineRule="auto"/>
        <w:ind w:firstLine="709"/>
        <w:rPr>
          <w:sz w:val="28"/>
          <w:szCs w:val="28"/>
        </w:rPr>
      </w:pPr>
      <w:r>
        <w:rPr>
          <w:sz w:val="28"/>
          <w:szCs w:val="28"/>
        </w:rPr>
        <w:t xml:space="preserve"> </w:t>
      </w:r>
      <w:r w:rsidRPr="0040741E">
        <w:rPr>
          <w:position w:val="-24"/>
          <w:sz w:val="28"/>
          <w:szCs w:val="28"/>
        </w:rPr>
        <w:object w:dxaOrig="2799" w:dyaOrig="620">
          <v:shape id="_x0000_i1033" type="#_x0000_t75" style="width:140.25pt;height:30.75pt" o:ole="">
            <v:imagedata r:id="rId22" o:title=""/>
          </v:shape>
          <o:OLEObject Type="Embed" ProgID="Equation.3" ShapeID="_x0000_i1033" DrawAspect="Content" ObjectID="_1541495763" r:id="rId23"/>
        </w:object>
      </w:r>
    </w:p>
    <w:p w:rsidR="00FE617A" w:rsidRDefault="00FE617A" w:rsidP="00FE617A">
      <w:pPr>
        <w:spacing w:line="218" w:lineRule="auto"/>
        <w:ind w:firstLine="709"/>
        <w:rPr>
          <w:sz w:val="28"/>
          <w:szCs w:val="28"/>
        </w:rPr>
      </w:pPr>
      <w:proofErr w:type="spellStart"/>
      <w:r>
        <w:rPr>
          <w:sz w:val="28"/>
          <w:szCs w:val="28"/>
        </w:rPr>
        <w:t>Динитронафталин</w:t>
      </w:r>
      <w:proofErr w:type="spellEnd"/>
      <w:r>
        <w:rPr>
          <w:sz w:val="28"/>
          <w:szCs w:val="28"/>
        </w:rPr>
        <w:t xml:space="preserve"> имеет отрицательный кислородный баланс.</w:t>
      </w:r>
    </w:p>
    <w:p w:rsidR="00FE617A" w:rsidRDefault="00FE617A" w:rsidP="00FE617A">
      <w:pPr>
        <w:spacing w:line="218" w:lineRule="auto"/>
        <w:ind w:firstLine="709"/>
        <w:rPr>
          <w:sz w:val="28"/>
          <w:szCs w:val="28"/>
        </w:rPr>
      </w:pPr>
    </w:p>
    <w:p w:rsidR="00FE617A" w:rsidRDefault="00FE617A" w:rsidP="00FE617A">
      <w:pPr>
        <w:spacing w:line="218" w:lineRule="auto"/>
        <w:ind w:firstLine="709"/>
        <w:rPr>
          <w:b/>
          <w:sz w:val="28"/>
          <w:szCs w:val="28"/>
        </w:rPr>
      </w:pPr>
      <w:r>
        <w:rPr>
          <w:b/>
          <w:sz w:val="28"/>
          <w:szCs w:val="28"/>
        </w:rPr>
        <w:t xml:space="preserve">Пример 2  </w:t>
      </w:r>
    </w:p>
    <w:p w:rsidR="00FE617A" w:rsidRDefault="00FE617A" w:rsidP="00FE617A">
      <w:pPr>
        <w:spacing w:line="218" w:lineRule="auto"/>
        <w:ind w:firstLine="709"/>
        <w:rPr>
          <w:sz w:val="28"/>
          <w:szCs w:val="28"/>
        </w:rPr>
      </w:pPr>
      <w:r>
        <w:rPr>
          <w:sz w:val="28"/>
          <w:szCs w:val="28"/>
        </w:rPr>
        <w:t xml:space="preserve">Определить кислородный баланс аммонита №6ЖВ, содержащегося 21% тротила и 79% аммиачной селитры </w:t>
      </w:r>
    </w:p>
    <w:p w:rsidR="00FE617A" w:rsidRDefault="00FE617A" w:rsidP="00FE617A">
      <w:pPr>
        <w:spacing w:line="218" w:lineRule="auto"/>
        <w:ind w:firstLine="709"/>
        <w:rPr>
          <w:sz w:val="28"/>
          <w:szCs w:val="28"/>
        </w:rPr>
      </w:pPr>
      <w:r>
        <w:rPr>
          <w:sz w:val="28"/>
          <w:szCs w:val="28"/>
        </w:rPr>
        <w:t xml:space="preserve">Решение </w:t>
      </w:r>
    </w:p>
    <w:p w:rsidR="00FE617A" w:rsidRDefault="00FE617A" w:rsidP="00FE617A">
      <w:pPr>
        <w:spacing w:line="218" w:lineRule="auto"/>
        <w:ind w:firstLine="709"/>
        <w:rPr>
          <w:sz w:val="28"/>
          <w:szCs w:val="28"/>
        </w:rPr>
      </w:pPr>
      <w:r>
        <w:rPr>
          <w:sz w:val="28"/>
          <w:szCs w:val="28"/>
        </w:rPr>
        <w:t>В таблице 1 находим значение кислородного баланса составных частей, который составляет у тротила    -74%, у аммиачной селитры +20%.</w:t>
      </w:r>
    </w:p>
    <w:p w:rsidR="00FE617A" w:rsidRDefault="00FE617A" w:rsidP="00FE617A">
      <w:pPr>
        <w:spacing w:line="218" w:lineRule="auto"/>
        <w:ind w:firstLine="709"/>
        <w:rPr>
          <w:sz w:val="28"/>
          <w:szCs w:val="28"/>
        </w:rPr>
      </w:pPr>
      <w:r>
        <w:rPr>
          <w:sz w:val="28"/>
          <w:szCs w:val="28"/>
        </w:rPr>
        <w:t>На основе полученных данных по формуле (2)  определяем кислородный баланс аммонита №6ЖВ</w:t>
      </w:r>
    </w:p>
    <w:p w:rsidR="00FE617A" w:rsidRDefault="00FE617A" w:rsidP="00FE617A">
      <w:pPr>
        <w:spacing w:line="218" w:lineRule="auto"/>
        <w:ind w:firstLine="709"/>
        <w:rPr>
          <w:sz w:val="28"/>
          <w:szCs w:val="28"/>
        </w:rPr>
      </w:pPr>
      <w:r w:rsidRPr="0040741E">
        <w:rPr>
          <w:position w:val="-24"/>
          <w:sz w:val="28"/>
          <w:szCs w:val="28"/>
        </w:rPr>
        <w:object w:dxaOrig="4360" w:dyaOrig="620">
          <v:shape id="_x0000_i1034" type="#_x0000_t75" style="width:218.25pt;height:30.75pt" o:ole="">
            <v:imagedata r:id="rId24" o:title=""/>
          </v:shape>
          <o:OLEObject Type="Embed" ProgID="Equation.3" ShapeID="_x0000_i1034" DrawAspect="Content" ObjectID="_1541495764" r:id="rId25"/>
        </w:object>
      </w:r>
    </w:p>
    <w:p w:rsidR="00FE617A" w:rsidRDefault="00FE617A" w:rsidP="00FE617A">
      <w:pPr>
        <w:spacing w:line="218" w:lineRule="auto"/>
        <w:ind w:firstLine="709"/>
        <w:rPr>
          <w:sz w:val="28"/>
          <w:szCs w:val="28"/>
        </w:rPr>
      </w:pPr>
      <w:r>
        <w:rPr>
          <w:sz w:val="28"/>
          <w:szCs w:val="28"/>
        </w:rPr>
        <w:t>Аммонит №6ЖВ имеет положительный кислородный баланс +0,26%.</w:t>
      </w:r>
    </w:p>
    <w:p w:rsidR="00FE617A" w:rsidRDefault="00FE617A" w:rsidP="00FE617A">
      <w:pPr>
        <w:spacing w:line="218" w:lineRule="auto"/>
        <w:ind w:firstLine="709"/>
        <w:rPr>
          <w:sz w:val="28"/>
          <w:szCs w:val="28"/>
        </w:rPr>
      </w:pPr>
    </w:p>
    <w:p w:rsidR="00FE617A" w:rsidRDefault="00FE617A" w:rsidP="00FE617A">
      <w:pPr>
        <w:spacing w:line="218" w:lineRule="auto"/>
        <w:ind w:firstLine="709"/>
        <w:rPr>
          <w:b/>
          <w:sz w:val="28"/>
          <w:szCs w:val="28"/>
        </w:rPr>
      </w:pPr>
      <w:r>
        <w:rPr>
          <w:b/>
          <w:sz w:val="28"/>
          <w:szCs w:val="28"/>
        </w:rPr>
        <w:t xml:space="preserve">Пример 3 </w:t>
      </w:r>
    </w:p>
    <w:p w:rsidR="00FE617A" w:rsidRDefault="00FE617A" w:rsidP="00FE617A">
      <w:pPr>
        <w:spacing w:line="218" w:lineRule="auto"/>
        <w:ind w:firstLine="709"/>
        <w:rPr>
          <w:sz w:val="28"/>
          <w:szCs w:val="28"/>
        </w:rPr>
      </w:pPr>
      <w:r>
        <w:rPr>
          <w:sz w:val="28"/>
          <w:szCs w:val="28"/>
        </w:rPr>
        <w:t xml:space="preserve">Определить процентное содержание аммиачной селитры и солярового масла для получения </w:t>
      </w:r>
      <w:proofErr w:type="spellStart"/>
      <w:r>
        <w:rPr>
          <w:sz w:val="28"/>
          <w:szCs w:val="28"/>
        </w:rPr>
        <w:t>игданита</w:t>
      </w:r>
      <w:proofErr w:type="spellEnd"/>
      <w:r>
        <w:rPr>
          <w:sz w:val="28"/>
          <w:szCs w:val="28"/>
        </w:rPr>
        <w:t xml:space="preserve"> с нулевым кислородным балансом </w:t>
      </w:r>
    </w:p>
    <w:p w:rsidR="00FE617A" w:rsidRDefault="00FE617A" w:rsidP="00FE617A">
      <w:pPr>
        <w:spacing w:line="218" w:lineRule="auto"/>
        <w:ind w:firstLine="709"/>
        <w:rPr>
          <w:sz w:val="28"/>
          <w:szCs w:val="28"/>
        </w:rPr>
      </w:pPr>
    </w:p>
    <w:p w:rsidR="00FE617A" w:rsidRDefault="00FE617A" w:rsidP="00FE617A">
      <w:pPr>
        <w:spacing w:line="218" w:lineRule="auto"/>
        <w:ind w:firstLine="709"/>
        <w:rPr>
          <w:sz w:val="28"/>
          <w:szCs w:val="28"/>
        </w:rPr>
      </w:pPr>
      <w:r>
        <w:rPr>
          <w:sz w:val="28"/>
          <w:szCs w:val="28"/>
        </w:rPr>
        <w:t xml:space="preserve">Решение </w:t>
      </w:r>
    </w:p>
    <w:p w:rsidR="00FE617A" w:rsidRDefault="00FE617A" w:rsidP="00FE617A">
      <w:pPr>
        <w:spacing w:line="218" w:lineRule="auto"/>
        <w:ind w:firstLine="709"/>
        <w:rPr>
          <w:sz w:val="28"/>
          <w:szCs w:val="28"/>
        </w:rPr>
      </w:pPr>
      <w:r>
        <w:rPr>
          <w:sz w:val="28"/>
          <w:szCs w:val="28"/>
        </w:rPr>
        <w:t>1</w:t>
      </w:r>
      <w:proofErr w:type="gramStart"/>
      <w:r>
        <w:rPr>
          <w:sz w:val="28"/>
          <w:szCs w:val="28"/>
        </w:rPr>
        <w:t xml:space="preserve"> В</w:t>
      </w:r>
      <w:proofErr w:type="gramEnd"/>
      <w:r>
        <w:rPr>
          <w:sz w:val="28"/>
          <w:szCs w:val="28"/>
        </w:rPr>
        <w:t xml:space="preserve"> таблице 1 находим значение кислородного баланса, который для солярового масла составляет -316% , для аммиачной селитры +20%.</w:t>
      </w:r>
    </w:p>
    <w:p w:rsidR="00FE617A" w:rsidRDefault="00FE617A" w:rsidP="00FE617A">
      <w:pPr>
        <w:spacing w:line="218" w:lineRule="auto"/>
        <w:ind w:firstLine="709"/>
        <w:rPr>
          <w:sz w:val="28"/>
          <w:szCs w:val="28"/>
        </w:rPr>
      </w:pPr>
      <w:r>
        <w:rPr>
          <w:sz w:val="28"/>
          <w:szCs w:val="28"/>
        </w:rPr>
        <w:t xml:space="preserve"> По формуле (3) находим количество </w:t>
      </w:r>
      <w:proofErr w:type="gramStart"/>
      <w:r>
        <w:rPr>
          <w:sz w:val="28"/>
          <w:szCs w:val="28"/>
        </w:rPr>
        <w:t>весовых</w:t>
      </w:r>
      <w:proofErr w:type="gramEnd"/>
      <w:r>
        <w:rPr>
          <w:sz w:val="28"/>
          <w:szCs w:val="28"/>
        </w:rPr>
        <w:t xml:space="preserve"> аммиачной селитры, требуемых для полного окисления одной части солярового  масла</w:t>
      </w:r>
    </w:p>
    <w:p w:rsidR="00FE617A" w:rsidRDefault="00FE617A" w:rsidP="00FE617A">
      <w:pPr>
        <w:spacing w:line="218" w:lineRule="auto"/>
        <w:ind w:firstLine="709"/>
        <w:rPr>
          <w:sz w:val="28"/>
          <w:szCs w:val="28"/>
        </w:rPr>
      </w:pPr>
      <w:r w:rsidRPr="0040741E">
        <w:rPr>
          <w:position w:val="-24"/>
          <w:sz w:val="28"/>
          <w:szCs w:val="28"/>
        </w:rPr>
        <w:object w:dxaOrig="1800" w:dyaOrig="620">
          <v:shape id="_x0000_i1035" type="#_x0000_t75" style="width:90.75pt;height:30.75pt" o:ole="">
            <v:imagedata r:id="rId26" o:title=""/>
          </v:shape>
          <o:OLEObject Type="Embed" ProgID="Equation.3" ShapeID="_x0000_i1035" DrawAspect="Content" ObjectID="_1541495765" r:id="rId27"/>
        </w:object>
      </w:r>
    </w:p>
    <w:p w:rsidR="00FE617A" w:rsidRDefault="00FE617A" w:rsidP="00FE617A">
      <w:pPr>
        <w:spacing w:line="218" w:lineRule="auto"/>
        <w:ind w:firstLine="709"/>
        <w:rPr>
          <w:sz w:val="28"/>
          <w:szCs w:val="28"/>
        </w:rPr>
      </w:pPr>
      <w:r>
        <w:rPr>
          <w:sz w:val="28"/>
          <w:szCs w:val="28"/>
        </w:rPr>
        <w:t>При делении знак минус не учитывается. На одну весовую часть солярового масла требуется  15,8 частей аммиачной селитры</w:t>
      </w:r>
    </w:p>
    <w:p w:rsidR="00FE617A" w:rsidRDefault="00FE617A" w:rsidP="00FE617A">
      <w:pPr>
        <w:spacing w:line="218" w:lineRule="auto"/>
        <w:ind w:firstLine="709"/>
        <w:rPr>
          <w:sz w:val="28"/>
          <w:szCs w:val="28"/>
        </w:rPr>
      </w:pPr>
      <w:r>
        <w:rPr>
          <w:sz w:val="28"/>
          <w:szCs w:val="28"/>
        </w:rPr>
        <w:t>2</w:t>
      </w:r>
      <w:proofErr w:type="gramStart"/>
      <w:r>
        <w:rPr>
          <w:sz w:val="28"/>
          <w:szCs w:val="28"/>
        </w:rPr>
        <w:t xml:space="preserve"> П</w:t>
      </w:r>
      <w:proofErr w:type="gramEnd"/>
      <w:r>
        <w:rPr>
          <w:sz w:val="28"/>
          <w:szCs w:val="28"/>
        </w:rPr>
        <w:t xml:space="preserve">о формуле (4) определяем процентное содержание солярового масла в </w:t>
      </w:r>
      <w:proofErr w:type="spellStart"/>
      <w:r>
        <w:rPr>
          <w:sz w:val="28"/>
          <w:szCs w:val="28"/>
        </w:rPr>
        <w:t>игданите</w:t>
      </w:r>
      <w:proofErr w:type="spellEnd"/>
      <w:r>
        <w:rPr>
          <w:sz w:val="28"/>
          <w:szCs w:val="28"/>
        </w:rPr>
        <w:t xml:space="preserve"> с нулевым кислородным балансом.</w:t>
      </w:r>
    </w:p>
    <w:p w:rsidR="00FE617A" w:rsidRDefault="00FE617A" w:rsidP="00FE617A">
      <w:pPr>
        <w:spacing w:line="218" w:lineRule="auto"/>
        <w:ind w:firstLine="709"/>
        <w:rPr>
          <w:sz w:val="28"/>
          <w:szCs w:val="28"/>
        </w:rPr>
      </w:pPr>
      <w:r w:rsidRPr="0040741E">
        <w:rPr>
          <w:position w:val="-28"/>
          <w:sz w:val="28"/>
          <w:szCs w:val="28"/>
        </w:rPr>
        <w:object w:dxaOrig="2220" w:dyaOrig="660">
          <v:shape id="_x0000_i1036" type="#_x0000_t75" style="width:111pt;height:33pt" o:ole="">
            <v:imagedata r:id="rId28" o:title=""/>
          </v:shape>
          <o:OLEObject Type="Embed" ProgID="Equation.3" ShapeID="_x0000_i1036" DrawAspect="Content" ObjectID="_1541495766" r:id="rId29"/>
        </w:object>
      </w:r>
    </w:p>
    <w:p w:rsidR="00FE617A" w:rsidRDefault="00FE617A" w:rsidP="00FE617A">
      <w:pPr>
        <w:spacing w:line="218" w:lineRule="auto"/>
        <w:ind w:firstLine="709"/>
        <w:rPr>
          <w:sz w:val="28"/>
          <w:szCs w:val="28"/>
        </w:rPr>
      </w:pPr>
      <w:r>
        <w:rPr>
          <w:sz w:val="28"/>
          <w:szCs w:val="28"/>
        </w:rPr>
        <w:t xml:space="preserve">3 Содержание аммиачной селитры находим по формуле (5) </w:t>
      </w:r>
    </w:p>
    <w:p w:rsidR="00FE617A" w:rsidRDefault="00FE617A" w:rsidP="00FE617A">
      <w:pPr>
        <w:spacing w:line="218" w:lineRule="auto"/>
        <w:ind w:firstLine="709"/>
        <w:rPr>
          <w:sz w:val="28"/>
          <w:szCs w:val="28"/>
        </w:rPr>
      </w:pPr>
      <w:r w:rsidRPr="0040741E">
        <w:rPr>
          <w:position w:val="-10"/>
          <w:sz w:val="28"/>
          <w:szCs w:val="28"/>
        </w:rPr>
        <w:object w:dxaOrig="2520" w:dyaOrig="340">
          <v:shape id="_x0000_i1037" type="#_x0000_t75" style="width:126.75pt;height:17.25pt" o:ole="">
            <v:imagedata r:id="rId30" o:title=""/>
          </v:shape>
          <o:OLEObject Type="Embed" ProgID="Equation.3" ShapeID="_x0000_i1037" DrawAspect="Content" ObjectID="_1541495767" r:id="rId31"/>
        </w:object>
      </w:r>
    </w:p>
    <w:p w:rsidR="00FE617A" w:rsidRDefault="00FE617A" w:rsidP="00FE617A">
      <w:pPr>
        <w:spacing w:line="218" w:lineRule="auto"/>
        <w:ind w:firstLine="709"/>
        <w:rPr>
          <w:sz w:val="28"/>
          <w:szCs w:val="28"/>
        </w:rPr>
      </w:pPr>
    </w:p>
    <w:p w:rsidR="00FE617A" w:rsidRDefault="00FE617A" w:rsidP="00FE617A">
      <w:pPr>
        <w:spacing w:line="218" w:lineRule="auto"/>
        <w:ind w:firstLine="709"/>
        <w:rPr>
          <w:sz w:val="28"/>
          <w:szCs w:val="28"/>
        </w:rPr>
      </w:pPr>
    </w:p>
    <w:p w:rsidR="00FE617A" w:rsidRPr="00AB149E" w:rsidRDefault="00FE617A" w:rsidP="00FE617A">
      <w:pPr>
        <w:spacing w:line="218" w:lineRule="auto"/>
        <w:jc w:val="center"/>
        <w:rPr>
          <w:b/>
          <w:sz w:val="28"/>
          <w:szCs w:val="28"/>
        </w:rPr>
      </w:pPr>
      <w:r w:rsidRPr="00AB149E">
        <w:rPr>
          <w:b/>
          <w:sz w:val="28"/>
          <w:szCs w:val="28"/>
        </w:rPr>
        <w:t>Задачи для самостоятельного решения</w:t>
      </w:r>
    </w:p>
    <w:p w:rsidR="00FE617A" w:rsidRDefault="00FE617A" w:rsidP="00FE617A">
      <w:pPr>
        <w:spacing w:line="218" w:lineRule="auto"/>
        <w:rPr>
          <w:sz w:val="28"/>
          <w:szCs w:val="28"/>
        </w:rPr>
      </w:pPr>
    </w:p>
    <w:p w:rsidR="00FE617A" w:rsidRDefault="00FE617A" w:rsidP="00FE617A">
      <w:pPr>
        <w:spacing w:line="218" w:lineRule="auto"/>
        <w:rPr>
          <w:sz w:val="28"/>
          <w:szCs w:val="28"/>
        </w:rPr>
      </w:pPr>
      <w:r>
        <w:rPr>
          <w:sz w:val="28"/>
          <w:szCs w:val="28"/>
        </w:rPr>
        <w:t>1</w:t>
      </w:r>
      <w:proofErr w:type="gramStart"/>
      <w:r>
        <w:rPr>
          <w:sz w:val="28"/>
          <w:szCs w:val="28"/>
        </w:rPr>
        <w:t xml:space="preserve"> О</w:t>
      </w:r>
      <w:proofErr w:type="gramEnd"/>
      <w:r>
        <w:rPr>
          <w:sz w:val="28"/>
          <w:szCs w:val="28"/>
        </w:rPr>
        <w:t>пределить кислородный баланс аммиачной селитры.</w:t>
      </w:r>
    </w:p>
    <w:p w:rsidR="00FE617A" w:rsidRDefault="00FE617A" w:rsidP="00FE617A">
      <w:pPr>
        <w:spacing w:line="218" w:lineRule="auto"/>
        <w:rPr>
          <w:sz w:val="28"/>
          <w:szCs w:val="28"/>
        </w:rPr>
      </w:pPr>
      <w:r>
        <w:rPr>
          <w:sz w:val="28"/>
          <w:szCs w:val="28"/>
        </w:rPr>
        <w:t xml:space="preserve">2 Определить кислородный баланс тэна, имеющего химический состав  </w:t>
      </w:r>
      <w:proofErr w:type="gramStart"/>
      <w:r>
        <w:rPr>
          <w:sz w:val="28"/>
          <w:szCs w:val="28"/>
        </w:rPr>
        <w:t>С(</w:t>
      </w:r>
      <w:proofErr w:type="gramEnd"/>
      <w:r>
        <w:rPr>
          <w:sz w:val="28"/>
          <w:szCs w:val="28"/>
        </w:rPr>
        <w:t>СН</w:t>
      </w:r>
      <w:r>
        <w:rPr>
          <w:sz w:val="28"/>
          <w:szCs w:val="28"/>
          <w:vertAlign w:val="subscript"/>
        </w:rPr>
        <w:t>2</w:t>
      </w:r>
      <w:r>
        <w:rPr>
          <w:sz w:val="28"/>
          <w:szCs w:val="28"/>
        </w:rPr>
        <w:t>О</w:t>
      </w:r>
      <w:r>
        <w:rPr>
          <w:sz w:val="28"/>
          <w:szCs w:val="28"/>
          <w:lang w:val="en-US"/>
        </w:rPr>
        <w:t>N</w:t>
      </w:r>
      <w:r>
        <w:rPr>
          <w:sz w:val="28"/>
          <w:szCs w:val="28"/>
        </w:rPr>
        <w:t>О</w:t>
      </w:r>
      <w:r>
        <w:rPr>
          <w:sz w:val="28"/>
          <w:szCs w:val="28"/>
          <w:vertAlign w:val="subscript"/>
        </w:rPr>
        <w:t>2</w:t>
      </w:r>
      <w:r>
        <w:rPr>
          <w:sz w:val="28"/>
          <w:szCs w:val="28"/>
        </w:rPr>
        <w:t>)</w:t>
      </w:r>
      <w:r>
        <w:rPr>
          <w:sz w:val="28"/>
          <w:szCs w:val="28"/>
          <w:vertAlign w:val="subscript"/>
        </w:rPr>
        <w:t>4</w:t>
      </w:r>
      <w:r>
        <w:rPr>
          <w:sz w:val="28"/>
          <w:szCs w:val="28"/>
        </w:rPr>
        <w:t xml:space="preserve"> и молекулярный вес М=316.</w:t>
      </w:r>
    </w:p>
    <w:p w:rsidR="00FE617A" w:rsidRDefault="00FE617A" w:rsidP="00FE617A">
      <w:pPr>
        <w:spacing w:line="218" w:lineRule="auto"/>
        <w:rPr>
          <w:sz w:val="28"/>
          <w:szCs w:val="28"/>
        </w:rPr>
      </w:pPr>
      <w:r>
        <w:rPr>
          <w:sz w:val="28"/>
          <w:szCs w:val="28"/>
        </w:rPr>
        <w:t xml:space="preserve">3 </w:t>
      </w:r>
      <w:proofErr w:type="spellStart"/>
      <w:r>
        <w:rPr>
          <w:sz w:val="28"/>
          <w:szCs w:val="28"/>
        </w:rPr>
        <w:t>Зерногранулит</w:t>
      </w:r>
      <w:proofErr w:type="spellEnd"/>
      <w:r>
        <w:rPr>
          <w:sz w:val="28"/>
          <w:szCs w:val="28"/>
        </w:rPr>
        <w:t xml:space="preserve"> 30/70 содержит 30% аммиачной селитры и 70% тротила. Определить его кислородный баланс.</w:t>
      </w:r>
    </w:p>
    <w:p w:rsidR="00FE617A" w:rsidRDefault="00FE617A" w:rsidP="00FE617A">
      <w:pPr>
        <w:spacing w:line="218" w:lineRule="auto"/>
        <w:rPr>
          <w:sz w:val="28"/>
          <w:szCs w:val="28"/>
        </w:rPr>
      </w:pPr>
      <w:r>
        <w:rPr>
          <w:sz w:val="28"/>
          <w:szCs w:val="28"/>
        </w:rPr>
        <w:t xml:space="preserve">4 Взрывчатая смесь состоит из 35% натриевой селитры и 65% нитроглицерина. Определить ее кислородный баланс. </w:t>
      </w:r>
    </w:p>
    <w:p w:rsidR="00FE617A" w:rsidRDefault="00FE617A" w:rsidP="00FE617A">
      <w:pPr>
        <w:spacing w:line="218" w:lineRule="auto"/>
        <w:rPr>
          <w:sz w:val="28"/>
          <w:szCs w:val="28"/>
        </w:rPr>
      </w:pPr>
      <w:r>
        <w:rPr>
          <w:sz w:val="28"/>
          <w:szCs w:val="28"/>
        </w:rPr>
        <w:t>5</w:t>
      </w:r>
      <w:proofErr w:type="gramStart"/>
      <w:r>
        <w:rPr>
          <w:sz w:val="28"/>
          <w:szCs w:val="28"/>
        </w:rPr>
        <w:t xml:space="preserve">  О</w:t>
      </w:r>
      <w:proofErr w:type="gramEnd"/>
      <w:r>
        <w:rPr>
          <w:sz w:val="28"/>
          <w:szCs w:val="28"/>
        </w:rPr>
        <w:t xml:space="preserve">пределить кислородный баланс </w:t>
      </w:r>
      <w:proofErr w:type="spellStart"/>
      <w:r>
        <w:rPr>
          <w:sz w:val="28"/>
          <w:szCs w:val="28"/>
        </w:rPr>
        <w:t>ифзанита</w:t>
      </w:r>
      <w:proofErr w:type="spellEnd"/>
      <w:r>
        <w:rPr>
          <w:sz w:val="28"/>
          <w:szCs w:val="28"/>
        </w:rPr>
        <w:t>, содержащего 40% аммиачной селитры, 16% алюминия и 44% тротила.</w:t>
      </w:r>
    </w:p>
    <w:p w:rsidR="00FE617A" w:rsidRDefault="00FE617A" w:rsidP="00FE617A">
      <w:pPr>
        <w:spacing w:line="218" w:lineRule="auto"/>
        <w:rPr>
          <w:sz w:val="28"/>
          <w:szCs w:val="28"/>
        </w:rPr>
      </w:pPr>
      <w:r>
        <w:rPr>
          <w:sz w:val="28"/>
          <w:szCs w:val="28"/>
        </w:rPr>
        <w:t xml:space="preserve">6 </w:t>
      </w:r>
      <w:proofErr w:type="spellStart"/>
      <w:r>
        <w:rPr>
          <w:sz w:val="28"/>
          <w:szCs w:val="28"/>
        </w:rPr>
        <w:t>Октоген</w:t>
      </w:r>
      <w:proofErr w:type="spellEnd"/>
      <w:r>
        <w:rPr>
          <w:sz w:val="28"/>
          <w:szCs w:val="28"/>
        </w:rPr>
        <w:t xml:space="preserve">, Имеющий кислородный баланс -21%, входит в состав взрывчатой смеси, содержащей 43% калиевой селитры  и 57% </w:t>
      </w:r>
      <w:proofErr w:type="spellStart"/>
      <w:r>
        <w:rPr>
          <w:sz w:val="28"/>
          <w:szCs w:val="28"/>
        </w:rPr>
        <w:t>октогена</w:t>
      </w:r>
      <w:proofErr w:type="spellEnd"/>
      <w:r>
        <w:rPr>
          <w:sz w:val="28"/>
          <w:szCs w:val="28"/>
        </w:rPr>
        <w:t>. Определить кислородный баланс данной взрывчатой смеси.</w:t>
      </w:r>
    </w:p>
    <w:p w:rsidR="00FE617A" w:rsidRDefault="00FE617A" w:rsidP="00FE617A">
      <w:pPr>
        <w:spacing w:line="218" w:lineRule="auto"/>
        <w:rPr>
          <w:sz w:val="28"/>
          <w:szCs w:val="28"/>
        </w:rPr>
      </w:pPr>
      <w:r>
        <w:rPr>
          <w:sz w:val="28"/>
          <w:szCs w:val="28"/>
        </w:rPr>
        <w:t>7</w:t>
      </w:r>
      <w:proofErr w:type="gramStart"/>
      <w:r>
        <w:rPr>
          <w:sz w:val="28"/>
          <w:szCs w:val="28"/>
        </w:rPr>
        <w:t xml:space="preserve"> О</w:t>
      </w:r>
      <w:proofErr w:type="gramEnd"/>
      <w:r>
        <w:rPr>
          <w:sz w:val="28"/>
          <w:szCs w:val="28"/>
        </w:rPr>
        <w:t>пределить процентное содержание алюминия и аммиачной селитры для получения взрывчатой смеси с нулевым кислородным балансом.</w:t>
      </w:r>
    </w:p>
    <w:p w:rsidR="00FE617A" w:rsidRDefault="00FE617A" w:rsidP="00FE617A">
      <w:pPr>
        <w:spacing w:line="218" w:lineRule="auto"/>
        <w:rPr>
          <w:sz w:val="28"/>
          <w:szCs w:val="28"/>
        </w:rPr>
      </w:pPr>
    </w:p>
    <w:p w:rsidR="00FE617A" w:rsidRDefault="00FE617A" w:rsidP="00FE617A">
      <w:pPr>
        <w:spacing w:line="218" w:lineRule="auto"/>
        <w:rPr>
          <w:sz w:val="28"/>
          <w:szCs w:val="28"/>
        </w:rPr>
      </w:pPr>
      <w:r>
        <w:rPr>
          <w:sz w:val="28"/>
          <w:szCs w:val="28"/>
        </w:rPr>
        <w:t>Таблица 1 - Грамм-молекулярный вес</w:t>
      </w:r>
      <w:r>
        <w:rPr>
          <w:bCs/>
          <w:sz w:val="28"/>
          <w:szCs w:val="28"/>
        </w:rPr>
        <w:t xml:space="preserve"> </w:t>
      </w:r>
      <w:proofErr w:type="gramStart"/>
      <w:r>
        <w:rPr>
          <w:bCs/>
          <w:sz w:val="28"/>
          <w:szCs w:val="28"/>
        </w:rPr>
        <w:t>ВВ</w:t>
      </w:r>
      <w:proofErr w:type="gramEnd"/>
    </w:p>
    <w:p w:rsidR="00FE617A" w:rsidRDefault="00FE617A" w:rsidP="00FE617A">
      <w:pPr>
        <w:spacing w:line="218" w:lineRule="auto"/>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57"/>
        <w:gridCol w:w="2104"/>
        <w:gridCol w:w="2042"/>
        <w:gridCol w:w="1867"/>
      </w:tblGrid>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 xml:space="preserve">Вещества </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 xml:space="preserve">Химическая формула </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 xml:space="preserve">Молекулярный вес, </w:t>
            </w:r>
            <w:proofErr w:type="gramStart"/>
            <w:r>
              <w:rPr>
                <w:sz w:val="28"/>
                <w:szCs w:val="28"/>
              </w:rPr>
              <w:t>г</w:t>
            </w:r>
            <w:proofErr w:type="gramEnd"/>
            <w:r>
              <w:rPr>
                <w:sz w:val="28"/>
                <w:szCs w:val="28"/>
              </w:rPr>
              <w:t xml:space="preserve"> </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Кислородный баланс,%</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 xml:space="preserve">Аммиачная селитра </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vertAlign w:val="subscript"/>
                <w:lang w:val="en-US"/>
              </w:rPr>
            </w:pPr>
            <w:r>
              <w:rPr>
                <w:sz w:val="28"/>
                <w:szCs w:val="28"/>
                <w:lang w:val="en-US"/>
              </w:rPr>
              <w:t>NH</w:t>
            </w:r>
            <w:r>
              <w:rPr>
                <w:sz w:val="28"/>
                <w:szCs w:val="28"/>
                <w:vertAlign w:val="subscript"/>
                <w:lang w:val="en-US"/>
              </w:rPr>
              <w:t>4</w:t>
            </w:r>
            <w:r>
              <w:rPr>
                <w:sz w:val="28"/>
                <w:szCs w:val="28"/>
                <w:lang w:val="en-US"/>
              </w:rPr>
              <w:t>NO</w:t>
            </w:r>
            <w:r>
              <w:rPr>
                <w:sz w:val="28"/>
                <w:szCs w:val="28"/>
                <w:vertAlign w:val="subscript"/>
                <w:lang w:val="en-US"/>
              </w:rPr>
              <w:t>3</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80</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+20</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Гексоген</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vertAlign w:val="subscript"/>
                <w:lang w:val="en-US"/>
              </w:rPr>
            </w:pPr>
            <w:r>
              <w:rPr>
                <w:sz w:val="28"/>
                <w:szCs w:val="28"/>
                <w:lang w:val="en-US"/>
              </w:rPr>
              <w:t>C</w:t>
            </w:r>
            <w:r>
              <w:rPr>
                <w:sz w:val="28"/>
                <w:szCs w:val="28"/>
                <w:vertAlign w:val="subscript"/>
                <w:lang w:val="en-US"/>
              </w:rPr>
              <w:t>3</w:t>
            </w:r>
            <w:r>
              <w:rPr>
                <w:sz w:val="28"/>
                <w:szCs w:val="28"/>
                <w:lang w:val="en-US"/>
              </w:rPr>
              <w:t>H</w:t>
            </w:r>
            <w:r>
              <w:rPr>
                <w:sz w:val="28"/>
                <w:szCs w:val="28"/>
                <w:vertAlign w:val="subscript"/>
                <w:lang w:val="en-US"/>
              </w:rPr>
              <w:t>6</w:t>
            </w:r>
            <w:r>
              <w:rPr>
                <w:sz w:val="28"/>
                <w:szCs w:val="28"/>
                <w:lang w:val="en-US"/>
              </w:rPr>
              <w:t>N</w:t>
            </w:r>
            <w:r>
              <w:rPr>
                <w:sz w:val="28"/>
                <w:szCs w:val="28"/>
                <w:vertAlign w:val="subscript"/>
                <w:lang w:val="en-US"/>
              </w:rPr>
              <w:t>6</w:t>
            </w:r>
            <w:r>
              <w:rPr>
                <w:sz w:val="28"/>
                <w:szCs w:val="28"/>
                <w:lang w:val="en-US"/>
              </w:rPr>
              <w:t>O</w:t>
            </w:r>
            <w:r>
              <w:rPr>
                <w:sz w:val="28"/>
                <w:szCs w:val="28"/>
                <w:vertAlign w:val="subscript"/>
                <w:lang w:val="en-US"/>
              </w:rPr>
              <w:t>6</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222</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-21,6</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Калиевая селитра</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vertAlign w:val="subscript"/>
                <w:lang w:val="en-US"/>
              </w:rPr>
            </w:pPr>
            <w:r>
              <w:rPr>
                <w:sz w:val="28"/>
                <w:szCs w:val="28"/>
                <w:lang w:val="en-US"/>
              </w:rPr>
              <w:t>KNO</w:t>
            </w:r>
            <w:r>
              <w:rPr>
                <w:sz w:val="28"/>
                <w:szCs w:val="28"/>
                <w:vertAlign w:val="subscript"/>
                <w:lang w:val="en-US"/>
              </w:rPr>
              <w:t>3</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101</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+39,6</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Натриевая селитра</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vertAlign w:val="subscript"/>
                <w:lang w:val="en-US"/>
              </w:rPr>
            </w:pPr>
            <w:r>
              <w:rPr>
                <w:sz w:val="28"/>
                <w:szCs w:val="28"/>
                <w:lang w:val="en-US"/>
              </w:rPr>
              <w:t>NaNO</w:t>
            </w:r>
            <w:r>
              <w:rPr>
                <w:sz w:val="28"/>
                <w:szCs w:val="28"/>
                <w:vertAlign w:val="subscript"/>
                <w:lang w:val="en-US"/>
              </w:rPr>
              <w:t>3</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85</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+47</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Нитроглицерин</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vertAlign w:val="subscript"/>
                <w:lang w:val="en-US"/>
              </w:rPr>
            </w:pPr>
            <w:r>
              <w:rPr>
                <w:sz w:val="28"/>
                <w:szCs w:val="28"/>
                <w:lang w:val="en-US"/>
              </w:rPr>
              <w:t>C</w:t>
            </w:r>
            <w:r>
              <w:rPr>
                <w:sz w:val="28"/>
                <w:szCs w:val="28"/>
                <w:vertAlign w:val="subscript"/>
                <w:lang w:val="en-US"/>
              </w:rPr>
              <w:t>3</w:t>
            </w:r>
            <w:r>
              <w:rPr>
                <w:sz w:val="28"/>
                <w:szCs w:val="28"/>
                <w:lang w:val="en-US"/>
              </w:rPr>
              <w:t>H</w:t>
            </w:r>
            <w:r>
              <w:rPr>
                <w:sz w:val="28"/>
                <w:szCs w:val="28"/>
                <w:vertAlign w:val="subscript"/>
                <w:lang w:val="en-US"/>
              </w:rPr>
              <w:t>5</w:t>
            </w:r>
            <w:r>
              <w:rPr>
                <w:sz w:val="28"/>
                <w:szCs w:val="28"/>
                <w:lang w:val="en-US"/>
              </w:rPr>
              <w:t>(ONO</w:t>
            </w:r>
            <w:r>
              <w:rPr>
                <w:sz w:val="28"/>
                <w:szCs w:val="28"/>
                <w:vertAlign w:val="subscript"/>
                <w:lang w:val="en-US"/>
              </w:rPr>
              <w:t>2</w:t>
            </w:r>
            <w:r>
              <w:rPr>
                <w:sz w:val="28"/>
                <w:szCs w:val="28"/>
                <w:lang w:val="en-US"/>
              </w:rPr>
              <w:t>)</w:t>
            </w:r>
            <w:r>
              <w:rPr>
                <w:sz w:val="28"/>
                <w:szCs w:val="28"/>
                <w:vertAlign w:val="subscript"/>
                <w:lang w:val="en-US"/>
              </w:rPr>
              <w:t>3</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227</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+3,5</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Тротил</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lang w:val="en-US"/>
              </w:rPr>
              <w:t>C</w:t>
            </w:r>
            <w:r>
              <w:rPr>
                <w:sz w:val="28"/>
                <w:szCs w:val="28"/>
                <w:vertAlign w:val="subscript"/>
                <w:lang w:val="en-US"/>
              </w:rPr>
              <w:t>7</w:t>
            </w:r>
            <w:r>
              <w:rPr>
                <w:sz w:val="28"/>
                <w:szCs w:val="28"/>
                <w:lang w:val="en-US"/>
              </w:rPr>
              <w:t>H</w:t>
            </w:r>
            <w:r>
              <w:rPr>
                <w:sz w:val="28"/>
                <w:szCs w:val="28"/>
                <w:vertAlign w:val="subscript"/>
                <w:lang w:val="en-US"/>
              </w:rPr>
              <w:t>5</w:t>
            </w:r>
            <w:r>
              <w:rPr>
                <w:sz w:val="28"/>
                <w:szCs w:val="28"/>
                <w:lang w:val="en-US"/>
              </w:rPr>
              <w:t>(NO</w:t>
            </w:r>
            <w:r>
              <w:rPr>
                <w:sz w:val="28"/>
                <w:szCs w:val="28"/>
                <w:vertAlign w:val="subscript"/>
                <w:lang w:val="en-US"/>
              </w:rPr>
              <w:t>2</w:t>
            </w:r>
            <w:r>
              <w:rPr>
                <w:sz w:val="28"/>
                <w:szCs w:val="28"/>
                <w:lang w:val="en-US"/>
              </w:rPr>
              <w:t>)</w:t>
            </w:r>
            <w:r>
              <w:rPr>
                <w:sz w:val="28"/>
                <w:szCs w:val="28"/>
                <w:vertAlign w:val="subscript"/>
                <w:lang w:val="en-US"/>
              </w:rPr>
              <w:t>3</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227</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-74</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Соляровое масло</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lang w:val="en-US"/>
              </w:rPr>
            </w:pPr>
            <w:r>
              <w:rPr>
                <w:sz w:val="28"/>
                <w:szCs w:val="28"/>
                <w:lang w:val="en-US"/>
              </w:rPr>
              <w:t>-</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-316</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 xml:space="preserve">Парафин </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lang w:val="en-US"/>
              </w:rPr>
              <w:t>C</w:t>
            </w:r>
            <w:r>
              <w:rPr>
                <w:sz w:val="28"/>
                <w:szCs w:val="28"/>
                <w:vertAlign w:val="subscript"/>
                <w:lang w:val="en-US"/>
              </w:rPr>
              <w:t>24</w:t>
            </w:r>
            <w:r>
              <w:rPr>
                <w:sz w:val="28"/>
                <w:szCs w:val="28"/>
                <w:lang w:val="en-US"/>
              </w:rPr>
              <w:t>H</w:t>
            </w:r>
            <w:r>
              <w:rPr>
                <w:sz w:val="28"/>
                <w:szCs w:val="28"/>
                <w:vertAlign w:val="subscript"/>
                <w:lang w:val="en-US"/>
              </w:rPr>
              <w:t>50</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338,5</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-346</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 xml:space="preserve">Мука древесная </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vertAlign w:val="subscript"/>
              </w:rPr>
            </w:pPr>
            <w:r>
              <w:rPr>
                <w:sz w:val="28"/>
                <w:szCs w:val="28"/>
                <w:lang w:val="en-US"/>
              </w:rPr>
              <w:t>C</w:t>
            </w:r>
            <w:r>
              <w:rPr>
                <w:sz w:val="28"/>
                <w:szCs w:val="28"/>
                <w:vertAlign w:val="subscript"/>
                <w:lang w:val="en-US"/>
              </w:rPr>
              <w:t>15</w:t>
            </w:r>
            <w:r>
              <w:rPr>
                <w:sz w:val="28"/>
                <w:szCs w:val="28"/>
                <w:lang w:val="en-US"/>
              </w:rPr>
              <w:t>H</w:t>
            </w:r>
            <w:r>
              <w:rPr>
                <w:sz w:val="28"/>
                <w:szCs w:val="28"/>
                <w:vertAlign w:val="subscript"/>
                <w:lang w:val="en-US"/>
              </w:rPr>
              <w:t>22</w:t>
            </w:r>
            <w:r>
              <w:rPr>
                <w:sz w:val="28"/>
                <w:szCs w:val="28"/>
                <w:lang w:val="en-US"/>
              </w:rPr>
              <w:t>O</w:t>
            </w:r>
            <w:r>
              <w:rPr>
                <w:sz w:val="28"/>
                <w:szCs w:val="28"/>
                <w:vertAlign w:val="subscript"/>
                <w:lang w:val="en-US"/>
              </w:rPr>
              <w:t>10</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362</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-137</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 xml:space="preserve">Алюминий </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lang w:val="en-US"/>
              </w:rPr>
            </w:pPr>
            <w:r>
              <w:rPr>
                <w:sz w:val="28"/>
                <w:szCs w:val="28"/>
                <w:lang w:val="en-US"/>
              </w:rPr>
              <w:t>Al</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27</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-89</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Вода</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vertAlign w:val="subscript"/>
                <w:lang w:val="en-US"/>
              </w:rPr>
            </w:pPr>
            <w:r>
              <w:rPr>
                <w:sz w:val="28"/>
                <w:szCs w:val="28"/>
                <w:lang w:val="en-US"/>
              </w:rPr>
              <w:t>HO</w:t>
            </w:r>
            <w:r>
              <w:rPr>
                <w:sz w:val="28"/>
                <w:szCs w:val="28"/>
                <w:vertAlign w:val="subscript"/>
                <w:lang w:val="en-US"/>
              </w:rPr>
              <w:t>2</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18</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Углекислота</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vertAlign w:val="subscript"/>
                <w:lang w:val="en-US"/>
              </w:rPr>
            </w:pPr>
            <w:r>
              <w:rPr>
                <w:sz w:val="28"/>
                <w:szCs w:val="28"/>
                <w:lang w:val="en-US"/>
              </w:rPr>
              <w:t>CO</w:t>
            </w:r>
            <w:r>
              <w:rPr>
                <w:sz w:val="28"/>
                <w:szCs w:val="28"/>
                <w:vertAlign w:val="subscript"/>
                <w:lang w:val="en-US"/>
              </w:rPr>
              <w:t>2</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44</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 xml:space="preserve">Окись углерода </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lang w:val="en-US"/>
              </w:rPr>
            </w:pPr>
            <w:r>
              <w:rPr>
                <w:sz w:val="28"/>
                <w:szCs w:val="28"/>
                <w:lang w:val="en-US"/>
              </w:rPr>
              <w:t>CO</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28</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Окись алюминия</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vertAlign w:val="subscript"/>
                <w:lang w:val="en-US"/>
              </w:rPr>
            </w:pPr>
            <w:r>
              <w:rPr>
                <w:sz w:val="28"/>
                <w:szCs w:val="28"/>
                <w:lang w:val="en-US"/>
              </w:rPr>
              <w:t>Al</w:t>
            </w:r>
            <w:r>
              <w:rPr>
                <w:sz w:val="28"/>
                <w:szCs w:val="28"/>
                <w:vertAlign w:val="subscript"/>
                <w:lang w:val="en-US"/>
              </w:rPr>
              <w:t>2</w:t>
            </w:r>
            <w:r>
              <w:rPr>
                <w:sz w:val="28"/>
                <w:szCs w:val="28"/>
                <w:lang w:val="en-US"/>
              </w:rPr>
              <w:t>O</w:t>
            </w:r>
            <w:r>
              <w:rPr>
                <w:sz w:val="28"/>
                <w:szCs w:val="28"/>
                <w:vertAlign w:val="subscript"/>
                <w:lang w:val="en-US"/>
              </w:rPr>
              <w:t>3</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102</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Окись азота</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lang w:val="en-US"/>
              </w:rPr>
            </w:pPr>
            <w:r>
              <w:rPr>
                <w:sz w:val="28"/>
                <w:szCs w:val="28"/>
                <w:lang w:val="en-US"/>
              </w:rPr>
              <w:t>NO</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30</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Окисел азота</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vertAlign w:val="subscript"/>
                <w:lang w:val="en-US"/>
              </w:rPr>
            </w:pPr>
            <w:r>
              <w:rPr>
                <w:sz w:val="28"/>
                <w:szCs w:val="28"/>
                <w:lang w:val="en-US"/>
              </w:rPr>
              <w:t>NO</w:t>
            </w:r>
            <w:r>
              <w:rPr>
                <w:sz w:val="28"/>
                <w:szCs w:val="28"/>
                <w:vertAlign w:val="subscript"/>
                <w:lang w:val="en-US"/>
              </w:rPr>
              <w:t>2</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46</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Азот</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vertAlign w:val="subscript"/>
                <w:lang w:val="en-US"/>
              </w:rPr>
            </w:pPr>
            <w:r>
              <w:rPr>
                <w:sz w:val="28"/>
                <w:szCs w:val="28"/>
                <w:lang w:val="en-US"/>
              </w:rPr>
              <w:t>N</w:t>
            </w:r>
            <w:r>
              <w:rPr>
                <w:sz w:val="28"/>
                <w:szCs w:val="28"/>
                <w:vertAlign w:val="subscript"/>
                <w:lang w:val="en-US"/>
              </w:rPr>
              <w:t>2</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28</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w:t>
            </w:r>
          </w:p>
        </w:tc>
      </w:tr>
      <w:tr w:rsidR="00FE617A" w:rsidTr="00B136A0">
        <w:tc>
          <w:tcPr>
            <w:tcW w:w="3652"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Углерод</w:t>
            </w:r>
          </w:p>
        </w:tc>
        <w:tc>
          <w:tcPr>
            <w:tcW w:w="2126"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lang w:val="en-US"/>
              </w:rPr>
            </w:pPr>
            <w:r>
              <w:rPr>
                <w:sz w:val="28"/>
                <w:szCs w:val="28"/>
                <w:lang w:val="en-US"/>
              </w:rPr>
              <w:t>C</w:t>
            </w:r>
          </w:p>
        </w:tc>
        <w:tc>
          <w:tcPr>
            <w:tcW w:w="1701"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12</w:t>
            </w:r>
          </w:p>
        </w:tc>
        <w:tc>
          <w:tcPr>
            <w:tcW w:w="1809" w:type="dxa"/>
            <w:tcBorders>
              <w:top w:val="single" w:sz="4" w:space="0" w:color="auto"/>
              <w:left w:val="single" w:sz="4" w:space="0" w:color="auto"/>
              <w:bottom w:val="single" w:sz="4" w:space="0" w:color="auto"/>
              <w:right w:val="single" w:sz="4" w:space="0" w:color="auto"/>
            </w:tcBorders>
            <w:hideMark/>
          </w:tcPr>
          <w:p w:rsidR="00FE617A" w:rsidRDefault="00FE617A" w:rsidP="00B136A0">
            <w:pPr>
              <w:spacing w:line="218" w:lineRule="auto"/>
              <w:rPr>
                <w:sz w:val="28"/>
                <w:szCs w:val="28"/>
              </w:rPr>
            </w:pPr>
            <w:r>
              <w:rPr>
                <w:sz w:val="28"/>
                <w:szCs w:val="28"/>
              </w:rPr>
              <w:t>-</w:t>
            </w:r>
          </w:p>
        </w:tc>
      </w:tr>
    </w:tbl>
    <w:p w:rsidR="00FE617A" w:rsidRDefault="00FE617A" w:rsidP="00FE617A">
      <w:pPr>
        <w:spacing w:line="218" w:lineRule="auto"/>
        <w:rPr>
          <w:sz w:val="28"/>
          <w:szCs w:val="28"/>
        </w:rPr>
      </w:pPr>
    </w:p>
    <w:p w:rsidR="00FE617A" w:rsidRDefault="00FE617A" w:rsidP="00FE617A"/>
    <w:p w:rsidR="00FE617A" w:rsidRDefault="00FE617A" w:rsidP="00FE617A">
      <w:pPr>
        <w:pStyle w:val="3"/>
      </w:pPr>
    </w:p>
    <w:p w:rsidR="00FE617A" w:rsidRDefault="00FE617A" w:rsidP="00FE617A">
      <w:pPr>
        <w:pStyle w:val="3"/>
      </w:pPr>
    </w:p>
    <w:p w:rsidR="00FE617A" w:rsidRDefault="00FE617A" w:rsidP="00FE617A">
      <w:pPr>
        <w:widowControl w:val="0"/>
        <w:autoSpaceDE w:val="0"/>
        <w:autoSpaceDN w:val="0"/>
        <w:adjustRightInd w:val="0"/>
        <w:jc w:val="both"/>
        <w:rPr>
          <w:sz w:val="28"/>
          <w:szCs w:val="28"/>
        </w:rPr>
      </w:pPr>
    </w:p>
    <w:p w:rsidR="00AB149E" w:rsidRPr="00D13D3D" w:rsidRDefault="00AB149E" w:rsidP="00FE617A">
      <w:pPr>
        <w:widowControl w:val="0"/>
        <w:autoSpaceDE w:val="0"/>
        <w:autoSpaceDN w:val="0"/>
        <w:adjustRightInd w:val="0"/>
        <w:jc w:val="both"/>
        <w:rPr>
          <w:sz w:val="28"/>
          <w:szCs w:val="28"/>
        </w:rPr>
      </w:pPr>
    </w:p>
    <w:p w:rsidR="00FE617A" w:rsidRPr="00313F9F" w:rsidRDefault="00313F9F" w:rsidP="00FE617A">
      <w:pPr>
        <w:widowControl w:val="0"/>
        <w:autoSpaceDE w:val="0"/>
        <w:autoSpaceDN w:val="0"/>
        <w:adjustRightInd w:val="0"/>
        <w:jc w:val="center"/>
        <w:rPr>
          <w:bCs/>
          <w:caps/>
          <w:sz w:val="32"/>
          <w:szCs w:val="28"/>
        </w:rPr>
      </w:pPr>
      <w:r w:rsidRPr="00313F9F">
        <w:rPr>
          <w:bCs/>
          <w:caps/>
          <w:sz w:val="32"/>
          <w:szCs w:val="28"/>
        </w:rPr>
        <w:lastRenderedPageBreak/>
        <w:t>2</w:t>
      </w:r>
      <w:r w:rsidR="00FE617A" w:rsidRPr="00313F9F">
        <w:rPr>
          <w:bCs/>
          <w:caps/>
          <w:sz w:val="32"/>
          <w:szCs w:val="28"/>
        </w:rPr>
        <w:t xml:space="preserve"> Определение годовой производительности рудника</w:t>
      </w:r>
    </w:p>
    <w:p w:rsidR="00313F9F" w:rsidRDefault="00313F9F" w:rsidP="00313F9F">
      <w:pPr>
        <w:jc w:val="center"/>
        <w:rPr>
          <w:sz w:val="28"/>
          <w:szCs w:val="28"/>
        </w:rPr>
      </w:pPr>
      <w:r>
        <w:rPr>
          <w:sz w:val="28"/>
          <w:szCs w:val="28"/>
        </w:rPr>
        <w:t>Практическая работа №2</w:t>
      </w:r>
    </w:p>
    <w:p w:rsidR="00313F9F" w:rsidRDefault="00313F9F" w:rsidP="00313F9F">
      <w:pPr>
        <w:rPr>
          <w:sz w:val="28"/>
          <w:szCs w:val="28"/>
        </w:rPr>
      </w:pP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pStyle w:val="a4"/>
      </w:pPr>
      <w:r w:rsidRPr="00D13D3D">
        <w:t>В проектах годовую производительность (т) рудника (шахты) по горным возможностям с корректировкой по целесообразному сроку службы рудника (шахты) определяют по формуле</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3544"/>
        <w:jc w:val="both"/>
        <w:rPr>
          <w:sz w:val="28"/>
          <w:szCs w:val="28"/>
        </w:rPr>
      </w:pPr>
      <w:r w:rsidRPr="00D13D3D">
        <w:rPr>
          <w:sz w:val="28"/>
          <w:szCs w:val="28"/>
        </w:rPr>
        <w:t xml:space="preserve">А = </w:t>
      </w:r>
      <w:proofErr w:type="spellStart"/>
      <w:r w:rsidRPr="00D13D3D">
        <w:rPr>
          <w:sz w:val="28"/>
          <w:szCs w:val="28"/>
        </w:rPr>
        <w:t>Бk</w:t>
      </w:r>
      <w:r w:rsidRPr="00D13D3D">
        <w:rPr>
          <w:sz w:val="28"/>
          <w:szCs w:val="28"/>
          <w:vertAlign w:val="subscript"/>
        </w:rPr>
        <w:t>и</w:t>
      </w:r>
      <w:proofErr w:type="gramStart"/>
      <w:r w:rsidRPr="00D13D3D">
        <w:rPr>
          <w:sz w:val="28"/>
          <w:szCs w:val="28"/>
          <w:vertAlign w:val="subscript"/>
        </w:rPr>
        <w:t>.р</w:t>
      </w:r>
      <w:proofErr w:type="spellEnd"/>
      <w:proofErr w:type="gramEnd"/>
      <w:r w:rsidRPr="00D13D3D">
        <w:rPr>
          <w:sz w:val="28"/>
          <w:szCs w:val="28"/>
        </w:rPr>
        <w:t xml:space="preserve"> / [t(1 – ρ)],</w:t>
      </w:r>
      <w:r w:rsidRPr="00D13D3D">
        <w:rPr>
          <w:sz w:val="28"/>
          <w:szCs w:val="28"/>
        </w:rPr>
        <w:tab/>
      </w:r>
      <w:r w:rsidRPr="00D13D3D">
        <w:rPr>
          <w:sz w:val="28"/>
          <w:szCs w:val="28"/>
        </w:rPr>
        <w:tab/>
      </w:r>
      <w:r w:rsidRPr="00D13D3D">
        <w:rPr>
          <w:sz w:val="28"/>
          <w:szCs w:val="28"/>
        </w:rPr>
        <w:tab/>
      </w:r>
      <w:r w:rsidRPr="00D13D3D">
        <w:rPr>
          <w:sz w:val="28"/>
          <w:szCs w:val="28"/>
        </w:rPr>
        <w:tab/>
        <w:t>(1.1)</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где</w:t>
      </w:r>
      <w:proofErr w:type="gramStart"/>
      <w:r w:rsidRPr="00D13D3D">
        <w:rPr>
          <w:sz w:val="28"/>
          <w:szCs w:val="28"/>
        </w:rPr>
        <w:t xml:space="preserve"> Б</w:t>
      </w:r>
      <w:proofErr w:type="gramEnd"/>
      <w:r w:rsidRPr="00D13D3D">
        <w:rPr>
          <w:sz w:val="28"/>
          <w:szCs w:val="28"/>
        </w:rPr>
        <w:t xml:space="preserve"> — балансовые запасы руды, т;</w:t>
      </w:r>
    </w:p>
    <w:p w:rsidR="00FE617A" w:rsidRPr="00D13D3D" w:rsidRDefault="00FE617A" w:rsidP="00FE617A">
      <w:pPr>
        <w:widowControl w:val="0"/>
        <w:autoSpaceDE w:val="0"/>
        <w:autoSpaceDN w:val="0"/>
        <w:adjustRightInd w:val="0"/>
        <w:ind w:firstLine="1134"/>
        <w:jc w:val="both"/>
        <w:rPr>
          <w:sz w:val="28"/>
          <w:szCs w:val="28"/>
        </w:rPr>
      </w:pPr>
      <w:r w:rsidRPr="00D13D3D">
        <w:rPr>
          <w:sz w:val="28"/>
          <w:szCs w:val="28"/>
        </w:rPr>
        <w:t xml:space="preserve"> t — срок службы, лет;</w:t>
      </w:r>
    </w:p>
    <w:p w:rsidR="00FE617A" w:rsidRPr="00D13D3D" w:rsidRDefault="00FE617A" w:rsidP="00FE617A">
      <w:pPr>
        <w:widowControl w:val="0"/>
        <w:autoSpaceDE w:val="0"/>
        <w:autoSpaceDN w:val="0"/>
        <w:adjustRightInd w:val="0"/>
        <w:ind w:firstLine="1134"/>
        <w:jc w:val="both"/>
        <w:rPr>
          <w:sz w:val="28"/>
          <w:szCs w:val="28"/>
        </w:rPr>
      </w:pPr>
      <w:r w:rsidRPr="00D13D3D">
        <w:rPr>
          <w:sz w:val="28"/>
          <w:szCs w:val="28"/>
        </w:rPr>
        <w:t xml:space="preserve"> </w:t>
      </w:r>
      <w:proofErr w:type="spellStart"/>
      <w:r w:rsidRPr="00D13D3D">
        <w:rPr>
          <w:sz w:val="28"/>
          <w:szCs w:val="28"/>
        </w:rPr>
        <w:t>k</w:t>
      </w:r>
      <w:r w:rsidRPr="00D13D3D">
        <w:rPr>
          <w:sz w:val="28"/>
          <w:szCs w:val="28"/>
          <w:vertAlign w:val="subscript"/>
        </w:rPr>
        <w:t>и</w:t>
      </w:r>
      <w:proofErr w:type="gramStart"/>
      <w:r w:rsidRPr="00D13D3D">
        <w:rPr>
          <w:sz w:val="28"/>
          <w:szCs w:val="28"/>
          <w:vertAlign w:val="subscript"/>
        </w:rPr>
        <w:t>.р</w:t>
      </w:r>
      <w:proofErr w:type="spellEnd"/>
      <w:proofErr w:type="gramEnd"/>
      <w:r w:rsidRPr="00D13D3D">
        <w:rPr>
          <w:sz w:val="28"/>
          <w:szCs w:val="28"/>
        </w:rPr>
        <w:t xml:space="preserve"> — коэффициент извлечения рудного запаса;</w:t>
      </w:r>
    </w:p>
    <w:p w:rsidR="00FE617A" w:rsidRPr="00D13D3D" w:rsidRDefault="00FE617A" w:rsidP="00FE617A">
      <w:pPr>
        <w:pStyle w:val="a4"/>
        <w:ind w:firstLine="1134"/>
      </w:pPr>
      <w:r w:rsidRPr="00D13D3D">
        <w:t xml:space="preserve"> ρ — коэффициент разубоживания руды.</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pStyle w:val="a4"/>
      </w:pPr>
      <w:r w:rsidRPr="00D13D3D">
        <w:t>Применяются два основных способа определения годовой производительности рудника (шахты) по горным возможностям:</w:t>
      </w:r>
    </w:p>
    <w:p w:rsidR="00FE617A" w:rsidRPr="00D13D3D" w:rsidRDefault="00FE617A" w:rsidP="00FE617A">
      <w:pPr>
        <w:pStyle w:val="a4"/>
        <w:widowControl w:val="0"/>
        <w:numPr>
          <w:ilvl w:val="0"/>
          <w:numId w:val="1"/>
        </w:numPr>
        <w:autoSpaceDE w:val="0"/>
        <w:autoSpaceDN w:val="0"/>
        <w:adjustRightInd w:val="0"/>
        <w:ind w:left="0" w:firstLine="709"/>
        <w:jc w:val="both"/>
      </w:pPr>
      <w:r w:rsidRPr="00D13D3D">
        <w:t>по средней интенсивности разработки месторождения (шахтного поля), измеряемой годовым понижением очистной выемки;</w:t>
      </w:r>
    </w:p>
    <w:p w:rsidR="00FE617A" w:rsidRPr="00D13D3D" w:rsidRDefault="00FE617A" w:rsidP="00FE617A">
      <w:pPr>
        <w:pStyle w:val="a4"/>
        <w:widowControl w:val="0"/>
        <w:numPr>
          <w:ilvl w:val="0"/>
          <w:numId w:val="1"/>
        </w:numPr>
        <w:autoSpaceDE w:val="0"/>
        <w:autoSpaceDN w:val="0"/>
        <w:adjustRightInd w:val="0"/>
        <w:ind w:left="0" w:firstLine="709"/>
        <w:jc w:val="both"/>
      </w:pPr>
      <w:r w:rsidRPr="00D13D3D">
        <w:t>по фронту очистной выемки (числу блоков и их производительности).</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pStyle w:val="a4"/>
      </w:pPr>
      <w:r w:rsidRPr="00D13D3D">
        <w:t>Приближенный метод определения годовой производительности рудника (шахты) по годовому понижению очистной выемки при углах падения более 30° производят по формуле:</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tabs>
          <w:tab w:val="left" w:pos="6379"/>
        </w:tabs>
        <w:autoSpaceDE w:val="0"/>
        <w:autoSpaceDN w:val="0"/>
        <w:adjustRightInd w:val="0"/>
        <w:ind w:firstLine="3544"/>
        <w:jc w:val="both"/>
        <w:rPr>
          <w:sz w:val="28"/>
          <w:szCs w:val="28"/>
        </w:rPr>
      </w:pPr>
      <w:r w:rsidRPr="00D13D3D">
        <w:rPr>
          <w:sz w:val="28"/>
          <w:szCs w:val="28"/>
        </w:rPr>
        <w:t>А = vSγk</w:t>
      </w:r>
      <w:r w:rsidRPr="00D13D3D">
        <w:rPr>
          <w:sz w:val="28"/>
          <w:szCs w:val="28"/>
          <w:vertAlign w:val="subscript"/>
        </w:rPr>
        <w:t>и</w:t>
      </w:r>
      <w:proofErr w:type="gramStart"/>
      <w:r w:rsidRPr="00D13D3D">
        <w:rPr>
          <w:sz w:val="28"/>
          <w:szCs w:val="28"/>
          <w:vertAlign w:val="subscript"/>
        </w:rPr>
        <w:t>.р</w:t>
      </w:r>
      <w:proofErr w:type="gramEnd"/>
      <w:r w:rsidRPr="00D13D3D">
        <w:rPr>
          <w:sz w:val="28"/>
          <w:szCs w:val="28"/>
        </w:rPr>
        <w:t xml:space="preserve"> / (1 – ρ)</w:t>
      </w:r>
      <w:r w:rsidRPr="00D13D3D">
        <w:rPr>
          <w:sz w:val="28"/>
          <w:szCs w:val="28"/>
        </w:rPr>
        <w:tab/>
      </w:r>
      <w:r w:rsidRPr="00D13D3D">
        <w:rPr>
          <w:sz w:val="28"/>
          <w:szCs w:val="28"/>
        </w:rPr>
        <w:tab/>
      </w:r>
      <w:r w:rsidRPr="00D13D3D">
        <w:rPr>
          <w:sz w:val="28"/>
          <w:szCs w:val="28"/>
        </w:rPr>
        <w:tab/>
      </w:r>
      <w:r w:rsidRPr="00D13D3D">
        <w:rPr>
          <w:sz w:val="28"/>
          <w:szCs w:val="28"/>
        </w:rPr>
        <w:tab/>
        <w:t>(1.2)</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pStyle w:val="a4"/>
      </w:pPr>
      <w:r w:rsidRPr="00D13D3D">
        <w:t xml:space="preserve">где v — среднее понижение очистной выемки рудного (шахтного) поля, </w:t>
      </w:r>
      <w:proofErr w:type="gramStart"/>
      <w:r w:rsidRPr="00D13D3D">
        <w:t>м</w:t>
      </w:r>
      <w:proofErr w:type="gramEnd"/>
      <w:r w:rsidRPr="00D13D3D">
        <w:t>/год;</w:t>
      </w:r>
    </w:p>
    <w:p w:rsidR="00FE617A" w:rsidRPr="00D13D3D" w:rsidRDefault="00FE617A" w:rsidP="00FE617A">
      <w:pPr>
        <w:widowControl w:val="0"/>
        <w:autoSpaceDE w:val="0"/>
        <w:autoSpaceDN w:val="0"/>
        <w:adjustRightInd w:val="0"/>
        <w:ind w:firstLine="1134"/>
        <w:jc w:val="both"/>
        <w:rPr>
          <w:sz w:val="28"/>
          <w:szCs w:val="28"/>
        </w:rPr>
      </w:pPr>
      <w:r w:rsidRPr="00D13D3D">
        <w:rPr>
          <w:sz w:val="28"/>
          <w:szCs w:val="28"/>
        </w:rPr>
        <w:t xml:space="preserve"> S — средняя рудная площадь, м</w:t>
      </w:r>
      <w:proofErr w:type="gramStart"/>
      <w:r w:rsidRPr="00D13D3D">
        <w:rPr>
          <w:sz w:val="28"/>
          <w:szCs w:val="28"/>
          <w:vertAlign w:val="superscript"/>
        </w:rPr>
        <w:t>2</w:t>
      </w:r>
      <w:proofErr w:type="gramEnd"/>
      <w:r w:rsidRPr="00D13D3D">
        <w:rPr>
          <w:sz w:val="28"/>
          <w:szCs w:val="28"/>
        </w:rPr>
        <w:t>;</w:t>
      </w:r>
    </w:p>
    <w:p w:rsidR="00FE617A" w:rsidRPr="00D13D3D" w:rsidRDefault="00FE617A" w:rsidP="00FE617A">
      <w:pPr>
        <w:widowControl w:val="0"/>
        <w:autoSpaceDE w:val="0"/>
        <w:autoSpaceDN w:val="0"/>
        <w:adjustRightInd w:val="0"/>
        <w:ind w:firstLine="1134"/>
        <w:jc w:val="both"/>
        <w:rPr>
          <w:sz w:val="28"/>
          <w:szCs w:val="28"/>
        </w:rPr>
      </w:pPr>
      <w:r w:rsidRPr="00D13D3D">
        <w:rPr>
          <w:sz w:val="28"/>
          <w:szCs w:val="28"/>
        </w:rPr>
        <w:t xml:space="preserve"> γ – средняя плотность руды, т/м</w:t>
      </w:r>
      <w:r w:rsidRPr="00D13D3D">
        <w:rPr>
          <w:sz w:val="28"/>
          <w:szCs w:val="28"/>
          <w:vertAlign w:val="superscript"/>
        </w:rPr>
        <w:t>3</w:t>
      </w:r>
      <w:r w:rsidRPr="00D13D3D">
        <w:rPr>
          <w:sz w:val="28"/>
          <w:szCs w:val="28"/>
        </w:rPr>
        <w:t>.</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pStyle w:val="a4"/>
      </w:pPr>
      <w:r w:rsidRPr="00D13D3D">
        <w:t>Среднее годовое понижение очистной выемки уменьшается с увеличением размеров шахтного поля мощности рудного тела и повышается с увеличением угла падения и числа одновременно разрабатываемых этажей.</w:t>
      </w:r>
    </w:p>
    <w:p w:rsidR="00FE617A" w:rsidRPr="00D13D3D" w:rsidRDefault="00FE617A" w:rsidP="00FE617A">
      <w:pPr>
        <w:pStyle w:val="1"/>
      </w:pPr>
      <w:r w:rsidRPr="00D13D3D">
        <w:t>Классификация шахтных полей по размерам приведена в таблице 1.1</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jc w:val="both"/>
        <w:rPr>
          <w:sz w:val="28"/>
          <w:szCs w:val="28"/>
        </w:rPr>
      </w:pPr>
      <w:r w:rsidRPr="00D13D3D">
        <w:rPr>
          <w:sz w:val="28"/>
          <w:szCs w:val="28"/>
        </w:rPr>
        <w:t xml:space="preserve">Таблица 1.1 – </w:t>
      </w:r>
      <w:r w:rsidRPr="00D13D3D">
        <w:rPr>
          <w:sz w:val="28"/>
        </w:rPr>
        <w:t>Классификация шахтных полей по размерам</w:t>
      </w:r>
    </w:p>
    <w:p w:rsidR="00FE617A" w:rsidRPr="00D13D3D" w:rsidRDefault="00FE617A" w:rsidP="00FE617A">
      <w:pPr>
        <w:widowControl w:val="0"/>
        <w:autoSpaceDE w:val="0"/>
        <w:autoSpaceDN w:val="0"/>
        <w:adjustRightInd w:val="0"/>
        <w:jc w:val="both"/>
        <w:rPr>
          <w:sz w:val="16"/>
          <w:szCs w:val="16"/>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412"/>
        <w:gridCol w:w="2381"/>
        <w:gridCol w:w="2374"/>
        <w:gridCol w:w="2403"/>
      </w:tblGrid>
      <w:tr w:rsidR="00FE617A" w:rsidRPr="00D13D3D" w:rsidTr="00B136A0">
        <w:trPr>
          <w:cantSplit/>
        </w:trPr>
        <w:tc>
          <w:tcPr>
            <w:tcW w:w="2462" w:type="dxa"/>
            <w:vMerge w:val="restart"/>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Класс шахтных полей</w:t>
            </w:r>
          </w:p>
        </w:tc>
        <w:tc>
          <w:tcPr>
            <w:tcW w:w="4924" w:type="dxa"/>
            <w:gridSpan w:val="2"/>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Длина шахтного поля (м) при мощности рудного тела</w:t>
            </w:r>
          </w:p>
        </w:tc>
        <w:tc>
          <w:tcPr>
            <w:tcW w:w="2462" w:type="dxa"/>
            <w:vMerge w:val="restart"/>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Площадь рудного тела (тыс. м</w:t>
            </w:r>
            <w:proofErr w:type="gramStart"/>
            <w:r w:rsidRPr="00D13D3D">
              <w:rPr>
                <w:sz w:val="28"/>
                <w:szCs w:val="28"/>
                <w:vertAlign w:val="superscript"/>
              </w:rPr>
              <w:t>2</w:t>
            </w:r>
            <w:proofErr w:type="gramEnd"/>
            <w:r w:rsidRPr="00D13D3D">
              <w:rPr>
                <w:sz w:val="28"/>
                <w:szCs w:val="28"/>
              </w:rPr>
              <w:t xml:space="preserve">) при мощности его </w:t>
            </w:r>
            <w:smartTag w:uri="urn:schemas-microsoft-com:office:smarttags" w:element="metricconverter">
              <w:smartTagPr>
                <w:attr w:name="ProductID" w:val="15 м"/>
              </w:smartTagPr>
              <w:r w:rsidRPr="00D13D3D">
                <w:rPr>
                  <w:sz w:val="28"/>
                  <w:szCs w:val="28"/>
                </w:rPr>
                <w:t>15 м</w:t>
              </w:r>
            </w:smartTag>
            <w:r w:rsidRPr="00D13D3D">
              <w:rPr>
                <w:sz w:val="28"/>
                <w:szCs w:val="28"/>
              </w:rPr>
              <w:t xml:space="preserve"> и более</w:t>
            </w:r>
          </w:p>
        </w:tc>
      </w:tr>
      <w:tr w:rsidR="00FE617A" w:rsidRPr="00D13D3D" w:rsidTr="00B136A0">
        <w:trPr>
          <w:cantSplit/>
        </w:trPr>
        <w:tc>
          <w:tcPr>
            <w:tcW w:w="0" w:type="auto"/>
            <w:vMerge/>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rPr>
                <w:sz w:val="28"/>
                <w:szCs w:val="28"/>
              </w:rPr>
            </w:pPr>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 xml:space="preserve">до </w:t>
            </w:r>
            <w:smartTag w:uri="urn:schemas-microsoft-com:office:smarttags" w:element="metricconverter">
              <w:smartTagPr>
                <w:attr w:name="ProductID" w:val="15 м"/>
              </w:smartTagPr>
              <w:r w:rsidRPr="00D13D3D">
                <w:rPr>
                  <w:sz w:val="28"/>
                  <w:szCs w:val="28"/>
                </w:rPr>
                <w:t>15 м</w:t>
              </w:r>
            </w:smartTag>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smartTag w:uri="urn:schemas-microsoft-com:office:smarttags" w:element="metricconverter">
              <w:smartTagPr>
                <w:attr w:name="ProductID" w:val="15 м"/>
              </w:smartTagPr>
              <w:r w:rsidRPr="00D13D3D">
                <w:rPr>
                  <w:sz w:val="28"/>
                  <w:szCs w:val="28"/>
                </w:rPr>
                <w:t>15 м</w:t>
              </w:r>
            </w:smartTag>
            <w:r w:rsidRPr="00D13D3D">
              <w:rPr>
                <w:sz w:val="28"/>
                <w:szCs w:val="28"/>
              </w:rPr>
              <w:t xml:space="preserve"> и более</w:t>
            </w:r>
          </w:p>
        </w:tc>
        <w:tc>
          <w:tcPr>
            <w:tcW w:w="0" w:type="auto"/>
            <w:vMerge/>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rPr>
                <w:sz w:val="28"/>
                <w:szCs w:val="28"/>
              </w:rPr>
            </w:pPr>
          </w:p>
        </w:tc>
      </w:tr>
      <w:tr w:rsidR="00FE617A" w:rsidRPr="00D13D3D" w:rsidTr="00B136A0">
        <w:tc>
          <w:tcPr>
            <w:tcW w:w="2462" w:type="dxa"/>
            <w:tcBorders>
              <w:top w:val="single" w:sz="4" w:space="0" w:color="auto"/>
              <w:left w:val="single" w:sz="4" w:space="0" w:color="auto"/>
              <w:bottom w:val="single" w:sz="4" w:space="0" w:color="auto"/>
              <w:right w:val="single" w:sz="4" w:space="0" w:color="auto"/>
            </w:tcBorders>
          </w:tcPr>
          <w:p w:rsidR="00FE617A" w:rsidRPr="00D13D3D" w:rsidRDefault="00FE617A" w:rsidP="00B136A0">
            <w:pPr>
              <w:widowControl w:val="0"/>
              <w:autoSpaceDE w:val="0"/>
              <w:autoSpaceDN w:val="0"/>
              <w:adjustRightInd w:val="0"/>
              <w:jc w:val="both"/>
              <w:rPr>
                <w:sz w:val="28"/>
                <w:szCs w:val="28"/>
              </w:rPr>
            </w:pPr>
            <w:r w:rsidRPr="00D13D3D">
              <w:rPr>
                <w:sz w:val="28"/>
                <w:szCs w:val="28"/>
              </w:rPr>
              <w:lastRenderedPageBreak/>
              <w:t>Небольшие</w:t>
            </w:r>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До 500—600</w:t>
            </w:r>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До 300</w:t>
            </w:r>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До 5</w:t>
            </w:r>
          </w:p>
        </w:tc>
      </w:tr>
      <w:tr w:rsidR="00FE617A" w:rsidRPr="00D13D3D" w:rsidTr="00B136A0">
        <w:tc>
          <w:tcPr>
            <w:tcW w:w="2462" w:type="dxa"/>
            <w:tcBorders>
              <w:top w:val="single" w:sz="4" w:space="0" w:color="auto"/>
              <w:left w:val="nil"/>
              <w:bottom w:val="nil"/>
              <w:right w:val="nil"/>
            </w:tcBorders>
          </w:tcPr>
          <w:p w:rsidR="00FE617A" w:rsidRPr="00D13D3D" w:rsidRDefault="00FE617A" w:rsidP="00B136A0">
            <w:pPr>
              <w:widowControl w:val="0"/>
              <w:autoSpaceDE w:val="0"/>
              <w:autoSpaceDN w:val="0"/>
              <w:adjustRightInd w:val="0"/>
              <w:jc w:val="both"/>
              <w:rPr>
                <w:sz w:val="28"/>
                <w:szCs w:val="28"/>
              </w:rPr>
            </w:pPr>
          </w:p>
        </w:tc>
        <w:tc>
          <w:tcPr>
            <w:tcW w:w="2462" w:type="dxa"/>
            <w:tcBorders>
              <w:top w:val="single" w:sz="4" w:space="0" w:color="auto"/>
              <w:left w:val="nil"/>
              <w:bottom w:val="nil"/>
              <w:right w:val="nil"/>
            </w:tcBorders>
            <w:vAlign w:val="center"/>
          </w:tcPr>
          <w:p w:rsidR="00FE617A" w:rsidRPr="00D13D3D" w:rsidRDefault="00FE617A" w:rsidP="00B136A0">
            <w:pPr>
              <w:widowControl w:val="0"/>
              <w:autoSpaceDE w:val="0"/>
              <w:autoSpaceDN w:val="0"/>
              <w:adjustRightInd w:val="0"/>
              <w:jc w:val="center"/>
              <w:rPr>
                <w:sz w:val="28"/>
                <w:szCs w:val="28"/>
              </w:rPr>
            </w:pPr>
          </w:p>
        </w:tc>
        <w:tc>
          <w:tcPr>
            <w:tcW w:w="2462" w:type="dxa"/>
            <w:tcBorders>
              <w:top w:val="single" w:sz="4" w:space="0" w:color="auto"/>
              <w:left w:val="nil"/>
              <w:bottom w:val="nil"/>
              <w:right w:val="nil"/>
            </w:tcBorders>
            <w:vAlign w:val="center"/>
          </w:tcPr>
          <w:p w:rsidR="00FE617A" w:rsidRPr="00D13D3D" w:rsidRDefault="00FE617A" w:rsidP="00B136A0">
            <w:pPr>
              <w:widowControl w:val="0"/>
              <w:autoSpaceDE w:val="0"/>
              <w:autoSpaceDN w:val="0"/>
              <w:adjustRightInd w:val="0"/>
              <w:jc w:val="center"/>
              <w:rPr>
                <w:sz w:val="28"/>
                <w:szCs w:val="28"/>
              </w:rPr>
            </w:pPr>
          </w:p>
        </w:tc>
        <w:tc>
          <w:tcPr>
            <w:tcW w:w="2462" w:type="dxa"/>
            <w:tcBorders>
              <w:top w:val="single" w:sz="4" w:space="0" w:color="auto"/>
              <w:left w:val="nil"/>
              <w:bottom w:val="nil"/>
              <w:right w:val="nil"/>
            </w:tcBorders>
            <w:vAlign w:val="center"/>
          </w:tcPr>
          <w:p w:rsidR="00FE617A" w:rsidRPr="00D13D3D" w:rsidRDefault="00FE617A" w:rsidP="00B136A0">
            <w:pPr>
              <w:widowControl w:val="0"/>
              <w:autoSpaceDE w:val="0"/>
              <w:autoSpaceDN w:val="0"/>
              <w:adjustRightInd w:val="0"/>
              <w:jc w:val="center"/>
              <w:rPr>
                <w:sz w:val="28"/>
                <w:szCs w:val="28"/>
              </w:rPr>
            </w:pPr>
          </w:p>
        </w:tc>
      </w:tr>
      <w:tr w:rsidR="00FE617A" w:rsidRPr="00D13D3D" w:rsidTr="00B136A0">
        <w:tc>
          <w:tcPr>
            <w:tcW w:w="9848" w:type="dxa"/>
            <w:gridSpan w:val="4"/>
            <w:tcBorders>
              <w:top w:val="nil"/>
              <w:left w:val="nil"/>
              <w:bottom w:val="single" w:sz="4" w:space="0" w:color="auto"/>
              <w:right w:val="nil"/>
            </w:tcBorders>
          </w:tcPr>
          <w:p w:rsidR="00FE617A" w:rsidRPr="00D13D3D" w:rsidRDefault="00FE617A" w:rsidP="00B136A0">
            <w:pPr>
              <w:widowControl w:val="0"/>
              <w:autoSpaceDE w:val="0"/>
              <w:autoSpaceDN w:val="0"/>
              <w:adjustRightInd w:val="0"/>
              <w:jc w:val="both"/>
              <w:rPr>
                <w:sz w:val="28"/>
                <w:szCs w:val="28"/>
              </w:rPr>
            </w:pPr>
            <w:r w:rsidRPr="00D13D3D">
              <w:rPr>
                <w:sz w:val="28"/>
                <w:szCs w:val="28"/>
              </w:rPr>
              <w:t>Продолжение таблицы 1.1</w:t>
            </w:r>
          </w:p>
          <w:p w:rsidR="00FE617A" w:rsidRPr="00D13D3D" w:rsidRDefault="00FE617A" w:rsidP="00B136A0">
            <w:pPr>
              <w:widowControl w:val="0"/>
              <w:autoSpaceDE w:val="0"/>
              <w:autoSpaceDN w:val="0"/>
              <w:adjustRightInd w:val="0"/>
              <w:jc w:val="both"/>
              <w:rPr>
                <w:sz w:val="28"/>
                <w:szCs w:val="28"/>
              </w:rPr>
            </w:pPr>
          </w:p>
        </w:tc>
      </w:tr>
      <w:tr w:rsidR="00FE617A" w:rsidRPr="00D13D3D" w:rsidTr="00B136A0">
        <w:trPr>
          <w:cantSplit/>
        </w:trPr>
        <w:tc>
          <w:tcPr>
            <w:tcW w:w="2462" w:type="dxa"/>
            <w:vMerge w:val="restart"/>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Класс шахтных полей</w:t>
            </w:r>
          </w:p>
        </w:tc>
        <w:tc>
          <w:tcPr>
            <w:tcW w:w="4924" w:type="dxa"/>
            <w:gridSpan w:val="2"/>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Длина шахтного поля (м) при мощности рудного тела</w:t>
            </w:r>
          </w:p>
        </w:tc>
        <w:tc>
          <w:tcPr>
            <w:tcW w:w="2462" w:type="dxa"/>
            <w:vMerge w:val="restart"/>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Площадь рудного тела (тыс. м</w:t>
            </w:r>
            <w:proofErr w:type="gramStart"/>
            <w:r w:rsidRPr="00D13D3D">
              <w:rPr>
                <w:sz w:val="28"/>
                <w:szCs w:val="28"/>
                <w:vertAlign w:val="superscript"/>
              </w:rPr>
              <w:t>2</w:t>
            </w:r>
            <w:proofErr w:type="gramEnd"/>
            <w:r w:rsidRPr="00D13D3D">
              <w:rPr>
                <w:sz w:val="28"/>
                <w:szCs w:val="28"/>
              </w:rPr>
              <w:t xml:space="preserve">) при мощности его </w:t>
            </w:r>
            <w:smartTag w:uri="urn:schemas-microsoft-com:office:smarttags" w:element="metricconverter">
              <w:smartTagPr>
                <w:attr w:name="ProductID" w:val="15 м"/>
              </w:smartTagPr>
              <w:r w:rsidRPr="00D13D3D">
                <w:rPr>
                  <w:sz w:val="28"/>
                  <w:szCs w:val="28"/>
                </w:rPr>
                <w:t>15 м</w:t>
              </w:r>
            </w:smartTag>
            <w:r w:rsidRPr="00D13D3D">
              <w:rPr>
                <w:sz w:val="28"/>
                <w:szCs w:val="28"/>
              </w:rPr>
              <w:t xml:space="preserve"> и более</w:t>
            </w:r>
          </w:p>
        </w:tc>
      </w:tr>
      <w:tr w:rsidR="00FE617A" w:rsidRPr="00D13D3D" w:rsidTr="00B136A0">
        <w:trPr>
          <w:cantSplit/>
        </w:trPr>
        <w:tc>
          <w:tcPr>
            <w:tcW w:w="0" w:type="auto"/>
            <w:vMerge/>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rPr>
                <w:sz w:val="28"/>
                <w:szCs w:val="28"/>
              </w:rPr>
            </w:pPr>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 xml:space="preserve">до </w:t>
            </w:r>
            <w:smartTag w:uri="urn:schemas-microsoft-com:office:smarttags" w:element="metricconverter">
              <w:smartTagPr>
                <w:attr w:name="ProductID" w:val="15 м"/>
              </w:smartTagPr>
              <w:r w:rsidRPr="00D13D3D">
                <w:rPr>
                  <w:sz w:val="28"/>
                  <w:szCs w:val="28"/>
                </w:rPr>
                <w:t>15 м</w:t>
              </w:r>
            </w:smartTag>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smartTag w:uri="urn:schemas-microsoft-com:office:smarttags" w:element="metricconverter">
              <w:smartTagPr>
                <w:attr w:name="ProductID" w:val="15 м"/>
              </w:smartTagPr>
              <w:r w:rsidRPr="00D13D3D">
                <w:rPr>
                  <w:sz w:val="28"/>
                  <w:szCs w:val="28"/>
                </w:rPr>
                <w:t>15 м</w:t>
              </w:r>
            </w:smartTag>
            <w:r w:rsidRPr="00D13D3D">
              <w:rPr>
                <w:sz w:val="28"/>
                <w:szCs w:val="28"/>
              </w:rPr>
              <w:t xml:space="preserve"> и более</w:t>
            </w:r>
          </w:p>
        </w:tc>
        <w:tc>
          <w:tcPr>
            <w:tcW w:w="0" w:type="auto"/>
            <w:vMerge/>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rPr>
                <w:sz w:val="28"/>
                <w:szCs w:val="28"/>
              </w:rPr>
            </w:pPr>
          </w:p>
        </w:tc>
      </w:tr>
      <w:tr w:rsidR="00FE617A" w:rsidRPr="00D13D3D" w:rsidTr="00B136A0">
        <w:tc>
          <w:tcPr>
            <w:tcW w:w="2462" w:type="dxa"/>
            <w:tcBorders>
              <w:top w:val="single" w:sz="4" w:space="0" w:color="auto"/>
              <w:left w:val="single" w:sz="4" w:space="0" w:color="auto"/>
              <w:bottom w:val="single" w:sz="4" w:space="0" w:color="auto"/>
              <w:right w:val="single" w:sz="4" w:space="0" w:color="auto"/>
            </w:tcBorders>
          </w:tcPr>
          <w:p w:rsidR="00FE617A" w:rsidRPr="00D13D3D" w:rsidRDefault="00FE617A" w:rsidP="00B136A0">
            <w:pPr>
              <w:widowControl w:val="0"/>
              <w:autoSpaceDE w:val="0"/>
              <w:autoSpaceDN w:val="0"/>
              <w:adjustRightInd w:val="0"/>
              <w:jc w:val="both"/>
              <w:rPr>
                <w:sz w:val="28"/>
                <w:szCs w:val="28"/>
              </w:rPr>
            </w:pPr>
            <w:r w:rsidRPr="00D13D3D">
              <w:rPr>
                <w:sz w:val="28"/>
                <w:szCs w:val="28"/>
              </w:rPr>
              <w:t>Средние</w:t>
            </w:r>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600—1000</w:t>
            </w:r>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300—600</w:t>
            </w:r>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5—12</w:t>
            </w:r>
          </w:p>
        </w:tc>
      </w:tr>
      <w:tr w:rsidR="00FE617A" w:rsidRPr="00D13D3D" w:rsidTr="00B136A0">
        <w:tc>
          <w:tcPr>
            <w:tcW w:w="2462" w:type="dxa"/>
            <w:tcBorders>
              <w:top w:val="single" w:sz="4" w:space="0" w:color="auto"/>
              <w:left w:val="single" w:sz="4" w:space="0" w:color="auto"/>
              <w:bottom w:val="single" w:sz="4" w:space="0" w:color="auto"/>
              <w:right w:val="single" w:sz="4" w:space="0" w:color="auto"/>
            </w:tcBorders>
          </w:tcPr>
          <w:p w:rsidR="00FE617A" w:rsidRPr="00D13D3D" w:rsidRDefault="00FE617A" w:rsidP="00B136A0">
            <w:pPr>
              <w:widowControl w:val="0"/>
              <w:autoSpaceDE w:val="0"/>
              <w:autoSpaceDN w:val="0"/>
              <w:adjustRightInd w:val="0"/>
              <w:jc w:val="both"/>
              <w:rPr>
                <w:sz w:val="28"/>
                <w:szCs w:val="28"/>
              </w:rPr>
            </w:pPr>
            <w:r w:rsidRPr="00D13D3D">
              <w:rPr>
                <w:sz w:val="28"/>
                <w:szCs w:val="28"/>
              </w:rPr>
              <w:t>Большие</w:t>
            </w:r>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1000—1500</w:t>
            </w:r>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600—1000</w:t>
            </w:r>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12—25</w:t>
            </w:r>
          </w:p>
        </w:tc>
      </w:tr>
      <w:tr w:rsidR="00FE617A" w:rsidRPr="00D13D3D" w:rsidTr="00B136A0">
        <w:tc>
          <w:tcPr>
            <w:tcW w:w="2462" w:type="dxa"/>
            <w:tcBorders>
              <w:top w:val="single" w:sz="4" w:space="0" w:color="auto"/>
              <w:left w:val="single" w:sz="4" w:space="0" w:color="auto"/>
              <w:bottom w:val="single" w:sz="4" w:space="0" w:color="auto"/>
              <w:right w:val="single" w:sz="4" w:space="0" w:color="auto"/>
            </w:tcBorders>
          </w:tcPr>
          <w:p w:rsidR="00FE617A" w:rsidRPr="00D13D3D" w:rsidRDefault="00FE617A" w:rsidP="00B136A0">
            <w:pPr>
              <w:widowControl w:val="0"/>
              <w:autoSpaceDE w:val="0"/>
              <w:autoSpaceDN w:val="0"/>
              <w:adjustRightInd w:val="0"/>
              <w:jc w:val="both"/>
              <w:rPr>
                <w:sz w:val="28"/>
                <w:szCs w:val="28"/>
              </w:rPr>
            </w:pPr>
            <w:r w:rsidRPr="00D13D3D">
              <w:rPr>
                <w:sz w:val="28"/>
                <w:szCs w:val="28"/>
              </w:rPr>
              <w:t>Очень большие</w:t>
            </w:r>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&gt;1500</w:t>
            </w:r>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&gt;1000</w:t>
            </w:r>
          </w:p>
        </w:tc>
        <w:tc>
          <w:tcPr>
            <w:tcW w:w="246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&gt;25</w:t>
            </w:r>
          </w:p>
        </w:tc>
      </w:tr>
    </w:tbl>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pStyle w:val="1"/>
      </w:pPr>
      <w:r w:rsidRPr="00D13D3D">
        <w:t>Годовое понижение очистной выемки (м) определяют из выражения</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3686"/>
        <w:jc w:val="both"/>
        <w:rPr>
          <w:sz w:val="28"/>
          <w:szCs w:val="28"/>
        </w:rPr>
      </w:pPr>
      <w:r w:rsidRPr="00D13D3D">
        <w:rPr>
          <w:sz w:val="28"/>
        </w:rPr>
        <w:t xml:space="preserve">v = </w:t>
      </w:r>
      <w:proofErr w:type="spellStart"/>
      <w:r w:rsidRPr="00D13D3D">
        <w:rPr>
          <w:sz w:val="28"/>
        </w:rPr>
        <w:t>v</w:t>
      </w:r>
      <w:r w:rsidRPr="00D13D3D">
        <w:rPr>
          <w:sz w:val="28"/>
          <w:vertAlign w:val="subscript"/>
        </w:rPr>
        <w:t>о</w:t>
      </w:r>
      <w:proofErr w:type="spellEnd"/>
      <w:r w:rsidRPr="00D13D3D">
        <w:rPr>
          <w:sz w:val="28"/>
        </w:rPr>
        <w:t xml:space="preserve"> К</w:t>
      </w:r>
      <w:proofErr w:type="gramStart"/>
      <w:r w:rsidRPr="00D13D3D">
        <w:rPr>
          <w:sz w:val="28"/>
          <w:vertAlign w:val="subscript"/>
        </w:rPr>
        <w:t>1</w:t>
      </w:r>
      <w:proofErr w:type="gramEnd"/>
      <w:r w:rsidRPr="00D13D3D">
        <w:rPr>
          <w:sz w:val="28"/>
        </w:rPr>
        <w:t xml:space="preserve"> К</w:t>
      </w:r>
      <w:r w:rsidRPr="00D13D3D">
        <w:rPr>
          <w:sz w:val="28"/>
          <w:vertAlign w:val="subscript"/>
        </w:rPr>
        <w:t>2</w:t>
      </w:r>
      <w:r w:rsidRPr="00D13D3D">
        <w:rPr>
          <w:sz w:val="28"/>
        </w:rPr>
        <w:tab/>
      </w:r>
      <w:r w:rsidRPr="00D13D3D">
        <w:rPr>
          <w:sz w:val="28"/>
        </w:rPr>
        <w:tab/>
      </w:r>
      <w:r w:rsidRPr="00D13D3D">
        <w:rPr>
          <w:sz w:val="28"/>
        </w:rPr>
        <w:tab/>
      </w:r>
      <w:r w:rsidRPr="00D13D3D">
        <w:rPr>
          <w:sz w:val="28"/>
        </w:rPr>
        <w:tab/>
      </w:r>
      <w:r w:rsidRPr="00D13D3D">
        <w:rPr>
          <w:sz w:val="28"/>
        </w:rPr>
        <w:tab/>
      </w:r>
      <w:r w:rsidRPr="00D13D3D">
        <w:rPr>
          <w:sz w:val="28"/>
          <w:szCs w:val="28"/>
        </w:rPr>
        <w:t>(1.3)</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 xml:space="preserve">где </w:t>
      </w:r>
      <w:proofErr w:type="spellStart"/>
      <w:r w:rsidRPr="00D13D3D">
        <w:rPr>
          <w:sz w:val="28"/>
        </w:rPr>
        <w:t>v</w:t>
      </w:r>
      <w:r w:rsidRPr="00D13D3D">
        <w:rPr>
          <w:sz w:val="28"/>
          <w:vertAlign w:val="subscript"/>
        </w:rPr>
        <w:t>о</w:t>
      </w:r>
      <w:proofErr w:type="spellEnd"/>
      <w:r w:rsidRPr="00D13D3D">
        <w:rPr>
          <w:sz w:val="28"/>
        </w:rPr>
        <w:t xml:space="preserve"> – сре</w:t>
      </w:r>
      <w:r w:rsidRPr="00D13D3D">
        <w:rPr>
          <w:sz w:val="28"/>
          <w:szCs w:val="28"/>
        </w:rPr>
        <w:t xml:space="preserve">днее годовое понижение очистной выемки в зависимости от класса шахтного поля и числа этажей в одновременной выемке, </w:t>
      </w:r>
      <w:proofErr w:type="gramStart"/>
      <w:r w:rsidRPr="00D13D3D">
        <w:rPr>
          <w:sz w:val="28"/>
          <w:szCs w:val="28"/>
        </w:rPr>
        <w:t>м</w:t>
      </w:r>
      <w:proofErr w:type="gramEnd"/>
      <w:r w:rsidRPr="00D13D3D">
        <w:rPr>
          <w:sz w:val="28"/>
          <w:szCs w:val="28"/>
        </w:rPr>
        <w:t>;</w:t>
      </w:r>
    </w:p>
    <w:p w:rsidR="00FE617A" w:rsidRPr="00D13D3D" w:rsidRDefault="00FE617A" w:rsidP="00FE617A">
      <w:pPr>
        <w:widowControl w:val="0"/>
        <w:autoSpaceDE w:val="0"/>
        <w:autoSpaceDN w:val="0"/>
        <w:adjustRightInd w:val="0"/>
        <w:ind w:firstLine="1134"/>
        <w:jc w:val="both"/>
        <w:rPr>
          <w:sz w:val="28"/>
          <w:szCs w:val="28"/>
        </w:rPr>
      </w:pPr>
      <w:r w:rsidRPr="00D13D3D">
        <w:rPr>
          <w:sz w:val="28"/>
          <w:szCs w:val="28"/>
        </w:rPr>
        <w:t xml:space="preserve"> </w:t>
      </w:r>
      <w:r w:rsidRPr="00D13D3D">
        <w:rPr>
          <w:sz w:val="28"/>
        </w:rPr>
        <w:t>К</w:t>
      </w:r>
      <w:proofErr w:type="gramStart"/>
      <w:r w:rsidRPr="00D13D3D">
        <w:rPr>
          <w:sz w:val="28"/>
          <w:vertAlign w:val="subscript"/>
        </w:rPr>
        <w:t>1</w:t>
      </w:r>
      <w:proofErr w:type="gramEnd"/>
      <w:r w:rsidRPr="00D13D3D">
        <w:rPr>
          <w:sz w:val="28"/>
        </w:rPr>
        <w:t xml:space="preserve"> и К</w:t>
      </w:r>
      <w:r w:rsidRPr="00D13D3D">
        <w:rPr>
          <w:sz w:val="28"/>
          <w:vertAlign w:val="subscript"/>
        </w:rPr>
        <w:t>2</w:t>
      </w:r>
      <w:r w:rsidRPr="00D13D3D">
        <w:rPr>
          <w:sz w:val="28"/>
        </w:rPr>
        <w:t xml:space="preserve"> – </w:t>
      </w:r>
      <w:r w:rsidRPr="00D13D3D">
        <w:rPr>
          <w:sz w:val="28"/>
          <w:szCs w:val="28"/>
        </w:rPr>
        <w:t>поправочные коэффициенты соответственно на мощность рудного тела и угол его падения.</w:t>
      </w: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 xml:space="preserve">Значения </w:t>
      </w:r>
      <w:proofErr w:type="spellStart"/>
      <w:proofErr w:type="gramStart"/>
      <w:r w:rsidRPr="00D13D3D">
        <w:rPr>
          <w:sz w:val="28"/>
        </w:rPr>
        <w:t>v</w:t>
      </w:r>
      <w:proofErr w:type="gramEnd"/>
      <w:r w:rsidRPr="00D13D3D">
        <w:rPr>
          <w:sz w:val="28"/>
          <w:vertAlign w:val="subscript"/>
        </w:rPr>
        <w:t>о</w:t>
      </w:r>
      <w:proofErr w:type="spellEnd"/>
      <w:r w:rsidRPr="00D13D3D">
        <w:rPr>
          <w:sz w:val="28"/>
          <w:szCs w:val="28"/>
        </w:rPr>
        <w:t xml:space="preserve"> приведены ниже.</w:t>
      </w:r>
    </w:p>
    <w:p w:rsidR="00FE617A" w:rsidRPr="00D13D3D" w:rsidRDefault="00FE617A" w:rsidP="00FE617A">
      <w:pPr>
        <w:widowControl w:val="0"/>
        <w:autoSpaceDE w:val="0"/>
        <w:autoSpaceDN w:val="0"/>
        <w:adjustRightInd w:val="0"/>
        <w:jc w:val="both"/>
        <w:rPr>
          <w:sz w:val="28"/>
          <w:szCs w:val="28"/>
        </w:rPr>
      </w:pPr>
    </w:p>
    <w:tbl>
      <w:tblPr>
        <w:tblW w:w="0" w:type="auto"/>
        <w:tblLook w:val="0000" w:firstRow="0" w:lastRow="0" w:firstColumn="0" w:lastColumn="0" w:noHBand="0" w:noVBand="0"/>
      </w:tblPr>
      <w:tblGrid>
        <w:gridCol w:w="5863"/>
        <w:gridCol w:w="2233"/>
        <w:gridCol w:w="1474"/>
      </w:tblGrid>
      <w:tr w:rsidR="00FE617A" w:rsidRPr="00D13D3D" w:rsidTr="00B136A0">
        <w:tc>
          <w:tcPr>
            <w:tcW w:w="6062"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Класс шахтных полей</w:t>
            </w:r>
          </w:p>
        </w:tc>
        <w:tc>
          <w:tcPr>
            <w:tcW w:w="226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Число этажей</w:t>
            </w:r>
          </w:p>
        </w:tc>
        <w:tc>
          <w:tcPr>
            <w:tcW w:w="1518" w:type="dxa"/>
          </w:tcPr>
          <w:p w:rsidR="00FE617A" w:rsidRPr="00D13D3D" w:rsidRDefault="00FE617A" w:rsidP="00B136A0">
            <w:pPr>
              <w:widowControl w:val="0"/>
              <w:autoSpaceDE w:val="0"/>
              <w:autoSpaceDN w:val="0"/>
              <w:adjustRightInd w:val="0"/>
              <w:jc w:val="center"/>
              <w:rPr>
                <w:sz w:val="28"/>
                <w:szCs w:val="28"/>
              </w:rPr>
            </w:pPr>
            <w:proofErr w:type="spellStart"/>
            <w:proofErr w:type="gramStart"/>
            <w:r w:rsidRPr="00D13D3D">
              <w:rPr>
                <w:sz w:val="28"/>
              </w:rPr>
              <w:t>v</w:t>
            </w:r>
            <w:proofErr w:type="gramEnd"/>
            <w:r w:rsidRPr="00D13D3D">
              <w:rPr>
                <w:sz w:val="28"/>
                <w:vertAlign w:val="subscript"/>
              </w:rPr>
              <w:t>о</w:t>
            </w:r>
            <w:proofErr w:type="spellEnd"/>
            <w:r w:rsidRPr="00D13D3D">
              <w:rPr>
                <w:sz w:val="28"/>
              </w:rPr>
              <w:t>, м</w:t>
            </w:r>
          </w:p>
        </w:tc>
      </w:tr>
      <w:tr w:rsidR="00FE617A" w:rsidRPr="00D13D3D" w:rsidTr="00B136A0">
        <w:tc>
          <w:tcPr>
            <w:tcW w:w="6062" w:type="dxa"/>
          </w:tcPr>
          <w:p w:rsidR="00FE617A" w:rsidRPr="00D13D3D" w:rsidRDefault="00FE617A" w:rsidP="00B136A0">
            <w:pPr>
              <w:pStyle w:val="2"/>
            </w:pPr>
            <w:r w:rsidRPr="00D13D3D">
              <w:t>Очень большие</w:t>
            </w:r>
          </w:p>
        </w:tc>
        <w:tc>
          <w:tcPr>
            <w:tcW w:w="226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1</w:t>
            </w:r>
          </w:p>
        </w:tc>
        <w:tc>
          <w:tcPr>
            <w:tcW w:w="151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15</w:t>
            </w:r>
          </w:p>
        </w:tc>
      </w:tr>
      <w:tr w:rsidR="00FE617A" w:rsidRPr="00D13D3D" w:rsidTr="00B136A0">
        <w:tc>
          <w:tcPr>
            <w:tcW w:w="6062" w:type="dxa"/>
          </w:tcPr>
          <w:p w:rsidR="00FE617A" w:rsidRPr="00D13D3D" w:rsidRDefault="00FE617A" w:rsidP="00B136A0">
            <w:pPr>
              <w:widowControl w:val="0"/>
              <w:autoSpaceDE w:val="0"/>
              <w:autoSpaceDN w:val="0"/>
              <w:adjustRightInd w:val="0"/>
              <w:jc w:val="both"/>
              <w:rPr>
                <w:sz w:val="28"/>
                <w:szCs w:val="28"/>
              </w:rPr>
            </w:pPr>
          </w:p>
        </w:tc>
        <w:tc>
          <w:tcPr>
            <w:tcW w:w="226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2</w:t>
            </w:r>
          </w:p>
        </w:tc>
        <w:tc>
          <w:tcPr>
            <w:tcW w:w="151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20</w:t>
            </w:r>
          </w:p>
        </w:tc>
      </w:tr>
      <w:tr w:rsidR="00FE617A" w:rsidRPr="00D13D3D" w:rsidTr="00B136A0">
        <w:tc>
          <w:tcPr>
            <w:tcW w:w="6062" w:type="dxa"/>
          </w:tcPr>
          <w:p w:rsidR="00FE617A" w:rsidRPr="00D13D3D" w:rsidRDefault="00FE617A" w:rsidP="00B136A0">
            <w:pPr>
              <w:widowControl w:val="0"/>
              <w:autoSpaceDE w:val="0"/>
              <w:autoSpaceDN w:val="0"/>
              <w:adjustRightInd w:val="0"/>
              <w:jc w:val="both"/>
              <w:rPr>
                <w:sz w:val="28"/>
                <w:szCs w:val="28"/>
              </w:rPr>
            </w:pPr>
            <w:r w:rsidRPr="00D13D3D">
              <w:rPr>
                <w:sz w:val="28"/>
                <w:szCs w:val="28"/>
              </w:rPr>
              <w:t>Большие</w:t>
            </w:r>
          </w:p>
        </w:tc>
        <w:tc>
          <w:tcPr>
            <w:tcW w:w="226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1</w:t>
            </w:r>
          </w:p>
        </w:tc>
        <w:tc>
          <w:tcPr>
            <w:tcW w:w="151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22</w:t>
            </w:r>
          </w:p>
        </w:tc>
      </w:tr>
      <w:tr w:rsidR="00FE617A" w:rsidRPr="00D13D3D" w:rsidTr="00B136A0">
        <w:tc>
          <w:tcPr>
            <w:tcW w:w="6062" w:type="dxa"/>
          </w:tcPr>
          <w:p w:rsidR="00FE617A" w:rsidRPr="00D13D3D" w:rsidRDefault="00FE617A" w:rsidP="00B136A0">
            <w:pPr>
              <w:widowControl w:val="0"/>
              <w:autoSpaceDE w:val="0"/>
              <w:autoSpaceDN w:val="0"/>
              <w:adjustRightInd w:val="0"/>
              <w:jc w:val="both"/>
              <w:rPr>
                <w:sz w:val="28"/>
                <w:szCs w:val="28"/>
              </w:rPr>
            </w:pPr>
          </w:p>
        </w:tc>
        <w:tc>
          <w:tcPr>
            <w:tcW w:w="226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2</w:t>
            </w:r>
          </w:p>
        </w:tc>
        <w:tc>
          <w:tcPr>
            <w:tcW w:w="151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25</w:t>
            </w:r>
          </w:p>
        </w:tc>
      </w:tr>
      <w:tr w:rsidR="00FE617A" w:rsidRPr="00D13D3D" w:rsidTr="00B136A0">
        <w:tc>
          <w:tcPr>
            <w:tcW w:w="6062" w:type="dxa"/>
          </w:tcPr>
          <w:p w:rsidR="00FE617A" w:rsidRPr="00D13D3D" w:rsidRDefault="00FE617A" w:rsidP="00B136A0">
            <w:pPr>
              <w:widowControl w:val="0"/>
              <w:autoSpaceDE w:val="0"/>
              <w:autoSpaceDN w:val="0"/>
              <w:adjustRightInd w:val="0"/>
              <w:jc w:val="both"/>
              <w:rPr>
                <w:sz w:val="28"/>
                <w:szCs w:val="28"/>
              </w:rPr>
            </w:pPr>
            <w:r w:rsidRPr="00D13D3D">
              <w:rPr>
                <w:sz w:val="28"/>
                <w:szCs w:val="28"/>
              </w:rPr>
              <w:t>Средние</w:t>
            </w:r>
          </w:p>
        </w:tc>
        <w:tc>
          <w:tcPr>
            <w:tcW w:w="226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1</w:t>
            </w:r>
          </w:p>
        </w:tc>
        <w:tc>
          <w:tcPr>
            <w:tcW w:w="151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25</w:t>
            </w:r>
          </w:p>
        </w:tc>
      </w:tr>
      <w:tr w:rsidR="00FE617A" w:rsidRPr="00D13D3D" w:rsidTr="00B136A0">
        <w:tc>
          <w:tcPr>
            <w:tcW w:w="6062" w:type="dxa"/>
          </w:tcPr>
          <w:p w:rsidR="00FE617A" w:rsidRPr="00D13D3D" w:rsidRDefault="00FE617A" w:rsidP="00B136A0">
            <w:pPr>
              <w:widowControl w:val="0"/>
              <w:autoSpaceDE w:val="0"/>
              <w:autoSpaceDN w:val="0"/>
              <w:adjustRightInd w:val="0"/>
              <w:jc w:val="both"/>
              <w:rPr>
                <w:sz w:val="28"/>
                <w:szCs w:val="28"/>
              </w:rPr>
            </w:pPr>
          </w:p>
        </w:tc>
        <w:tc>
          <w:tcPr>
            <w:tcW w:w="226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2</w:t>
            </w:r>
          </w:p>
        </w:tc>
        <w:tc>
          <w:tcPr>
            <w:tcW w:w="151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30</w:t>
            </w:r>
          </w:p>
        </w:tc>
      </w:tr>
      <w:tr w:rsidR="00FE617A" w:rsidRPr="00D13D3D" w:rsidTr="00B136A0">
        <w:tc>
          <w:tcPr>
            <w:tcW w:w="6062" w:type="dxa"/>
          </w:tcPr>
          <w:p w:rsidR="00FE617A" w:rsidRPr="00D13D3D" w:rsidRDefault="00FE617A" w:rsidP="00B136A0">
            <w:pPr>
              <w:widowControl w:val="0"/>
              <w:autoSpaceDE w:val="0"/>
              <w:autoSpaceDN w:val="0"/>
              <w:adjustRightInd w:val="0"/>
              <w:jc w:val="both"/>
              <w:rPr>
                <w:sz w:val="28"/>
                <w:szCs w:val="28"/>
              </w:rPr>
            </w:pPr>
          </w:p>
        </w:tc>
        <w:tc>
          <w:tcPr>
            <w:tcW w:w="226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Несколько</w:t>
            </w:r>
          </w:p>
        </w:tc>
        <w:tc>
          <w:tcPr>
            <w:tcW w:w="151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40</w:t>
            </w:r>
          </w:p>
        </w:tc>
      </w:tr>
      <w:tr w:rsidR="00FE617A" w:rsidRPr="00D13D3D" w:rsidTr="00B136A0">
        <w:tc>
          <w:tcPr>
            <w:tcW w:w="6062" w:type="dxa"/>
          </w:tcPr>
          <w:p w:rsidR="00FE617A" w:rsidRPr="00D13D3D" w:rsidRDefault="00FE617A" w:rsidP="00B136A0">
            <w:pPr>
              <w:widowControl w:val="0"/>
              <w:autoSpaceDE w:val="0"/>
              <w:autoSpaceDN w:val="0"/>
              <w:adjustRightInd w:val="0"/>
              <w:jc w:val="both"/>
              <w:rPr>
                <w:sz w:val="28"/>
                <w:szCs w:val="28"/>
              </w:rPr>
            </w:pPr>
            <w:r w:rsidRPr="00D13D3D">
              <w:rPr>
                <w:sz w:val="28"/>
                <w:szCs w:val="28"/>
              </w:rPr>
              <w:t>Небольшие</w:t>
            </w:r>
          </w:p>
        </w:tc>
        <w:tc>
          <w:tcPr>
            <w:tcW w:w="226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1</w:t>
            </w:r>
          </w:p>
        </w:tc>
        <w:tc>
          <w:tcPr>
            <w:tcW w:w="151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30</w:t>
            </w:r>
          </w:p>
        </w:tc>
      </w:tr>
      <w:tr w:rsidR="00FE617A" w:rsidRPr="00D13D3D" w:rsidTr="00B136A0">
        <w:tc>
          <w:tcPr>
            <w:tcW w:w="6062" w:type="dxa"/>
          </w:tcPr>
          <w:p w:rsidR="00FE617A" w:rsidRPr="00D13D3D" w:rsidRDefault="00FE617A" w:rsidP="00B136A0">
            <w:pPr>
              <w:widowControl w:val="0"/>
              <w:autoSpaceDE w:val="0"/>
              <w:autoSpaceDN w:val="0"/>
              <w:adjustRightInd w:val="0"/>
              <w:jc w:val="both"/>
              <w:rPr>
                <w:sz w:val="28"/>
                <w:szCs w:val="28"/>
              </w:rPr>
            </w:pPr>
          </w:p>
        </w:tc>
        <w:tc>
          <w:tcPr>
            <w:tcW w:w="226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2</w:t>
            </w:r>
          </w:p>
        </w:tc>
        <w:tc>
          <w:tcPr>
            <w:tcW w:w="151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45</w:t>
            </w:r>
          </w:p>
        </w:tc>
      </w:tr>
      <w:tr w:rsidR="00FE617A" w:rsidRPr="00D13D3D" w:rsidTr="00B136A0">
        <w:tc>
          <w:tcPr>
            <w:tcW w:w="6062" w:type="dxa"/>
          </w:tcPr>
          <w:p w:rsidR="00FE617A" w:rsidRPr="00D13D3D" w:rsidRDefault="00FE617A" w:rsidP="00B136A0">
            <w:pPr>
              <w:widowControl w:val="0"/>
              <w:autoSpaceDE w:val="0"/>
              <w:autoSpaceDN w:val="0"/>
              <w:adjustRightInd w:val="0"/>
              <w:jc w:val="both"/>
              <w:rPr>
                <w:sz w:val="28"/>
                <w:szCs w:val="28"/>
              </w:rPr>
            </w:pPr>
          </w:p>
        </w:tc>
        <w:tc>
          <w:tcPr>
            <w:tcW w:w="226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Несколько</w:t>
            </w:r>
          </w:p>
        </w:tc>
        <w:tc>
          <w:tcPr>
            <w:tcW w:w="1518"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60</w:t>
            </w:r>
          </w:p>
        </w:tc>
      </w:tr>
    </w:tbl>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Значения К</w:t>
      </w:r>
      <w:proofErr w:type="gramStart"/>
      <w:r w:rsidRPr="00D13D3D">
        <w:rPr>
          <w:sz w:val="28"/>
          <w:szCs w:val="28"/>
          <w:vertAlign w:val="subscript"/>
        </w:rPr>
        <w:t>1</w:t>
      </w:r>
      <w:proofErr w:type="gramEnd"/>
      <w:r w:rsidRPr="00D13D3D">
        <w:rPr>
          <w:sz w:val="28"/>
          <w:szCs w:val="28"/>
        </w:rPr>
        <w:t xml:space="preserve"> и К</w:t>
      </w:r>
      <w:r w:rsidRPr="00D13D3D">
        <w:rPr>
          <w:sz w:val="28"/>
          <w:szCs w:val="28"/>
          <w:vertAlign w:val="subscript"/>
        </w:rPr>
        <w:t>2</w:t>
      </w:r>
      <w:r w:rsidRPr="00D13D3D">
        <w:rPr>
          <w:sz w:val="28"/>
          <w:szCs w:val="28"/>
        </w:rPr>
        <w:t xml:space="preserve"> приведены ниже.</w:t>
      </w:r>
    </w:p>
    <w:p w:rsidR="00FE617A" w:rsidRPr="00D13D3D" w:rsidRDefault="00FE617A" w:rsidP="00FE617A">
      <w:pPr>
        <w:widowControl w:val="0"/>
        <w:autoSpaceDE w:val="0"/>
        <w:autoSpaceDN w:val="0"/>
        <w:adjustRightInd w:val="0"/>
        <w:jc w:val="both"/>
        <w:rPr>
          <w:sz w:val="28"/>
          <w:szCs w:val="28"/>
        </w:rPr>
      </w:pPr>
    </w:p>
    <w:tbl>
      <w:tblPr>
        <w:tblW w:w="0" w:type="auto"/>
        <w:tblLook w:val="0000" w:firstRow="0" w:lastRow="0" w:firstColumn="0" w:lastColumn="0" w:noHBand="0" w:noVBand="0"/>
      </w:tblPr>
      <w:tblGrid>
        <w:gridCol w:w="4898"/>
        <w:gridCol w:w="1171"/>
        <w:gridCol w:w="1168"/>
        <w:gridCol w:w="1164"/>
        <w:gridCol w:w="1169"/>
      </w:tblGrid>
      <w:tr w:rsidR="00FE617A" w:rsidRPr="00D13D3D" w:rsidTr="00B136A0">
        <w:tc>
          <w:tcPr>
            <w:tcW w:w="5070" w:type="dxa"/>
          </w:tcPr>
          <w:p w:rsidR="00FE617A" w:rsidRPr="00D13D3D" w:rsidRDefault="00FE617A" w:rsidP="00B136A0">
            <w:pPr>
              <w:widowControl w:val="0"/>
              <w:autoSpaceDE w:val="0"/>
              <w:autoSpaceDN w:val="0"/>
              <w:adjustRightInd w:val="0"/>
              <w:jc w:val="both"/>
              <w:rPr>
                <w:sz w:val="28"/>
                <w:szCs w:val="28"/>
              </w:rPr>
            </w:pPr>
            <w:r w:rsidRPr="00D13D3D">
              <w:rPr>
                <w:sz w:val="28"/>
                <w:szCs w:val="28"/>
              </w:rPr>
              <w:t xml:space="preserve">Мощность рудного тела, </w:t>
            </w:r>
            <w:proofErr w:type="gramStart"/>
            <w:r w:rsidRPr="00D13D3D">
              <w:rPr>
                <w:sz w:val="28"/>
                <w:szCs w:val="28"/>
              </w:rPr>
              <w:t>м</w:t>
            </w:r>
            <w:proofErr w:type="gramEnd"/>
          </w:p>
        </w:tc>
        <w:tc>
          <w:tcPr>
            <w:tcW w:w="1194"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&lt;5</w:t>
            </w:r>
          </w:p>
        </w:tc>
        <w:tc>
          <w:tcPr>
            <w:tcW w:w="1195"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5—15</w:t>
            </w:r>
          </w:p>
        </w:tc>
        <w:tc>
          <w:tcPr>
            <w:tcW w:w="1194"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15 – 25</w:t>
            </w:r>
          </w:p>
        </w:tc>
        <w:tc>
          <w:tcPr>
            <w:tcW w:w="1195"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&gt;25</w:t>
            </w:r>
          </w:p>
        </w:tc>
      </w:tr>
      <w:tr w:rsidR="00FE617A" w:rsidRPr="00D13D3D" w:rsidTr="00B136A0">
        <w:tc>
          <w:tcPr>
            <w:tcW w:w="5070" w:type="dxa"/>
          </w:tcPr>
          <w:p w:rsidR="00FE617A" w:rsidRPr="00D13D3D" w:rsidRDefault="00FE617A" w:rsidP="00B136A0">
            <w:pPr>
              <w:widowControl w:val="0"/>
              <w:autoSpaceDE w:val="0"/>
              <w:autoSpaceDN w:val="0"/>
              <w:adjustRightInd w:val="0"/>
              <w:jc w:val="both"/>
              <w:rPr>
                <w:sz w:val="28"/>
                <w:szCs w:val="28"/>
              </w:rPr>
            </w:pPr>
            <w:r w:rsidRPr="00D13D3D">
              <w:rPr>
                <w:sz w:val="28"/>
                <w:szCs w:val="28"/>
              </w:rPr>
              <w:t>К</w:t>
            </w:r>
            <w:proofErr w:type="gramStart"/>
            <w:r w:rsidRPr="00D13D3D">
              <w:rPr>
                <w:sz w:val="28"/>
                <w:szCs w:val="28"/>
                <w:vertAlign w:val="subscript"/>
              </w:rPr>
              <w:t>1</w:t>
            </w:r>
            <w:proofErr w:type="gramEnd"/>
          </w:p>
        </w:tc>
        <w:tc>
          <w:tcPr>
            <w:tcW w:w="1194"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1,25</w:t>
            </w:r>
          </w:p>
        </w:tc>
        <w:tc>
          <w:tcPr>
            <w:tcW w:w="1195"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1</w:t>
            </w:r>
          </w:p>
        </w:tc>
        <w:tc>
          <w:tcPr>
            <w:tcW w:w="1194"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0,8</w:t>
            </w:r>
          </w:p>
        </w:tc>
        <w:tc>
          <w:tcPr>
            <w:tcW w:w="1195"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0,6</w:t>
            </w:r>
          </w:p>
        </w:tc>
      </w:tr>
      <w:tr w:rsidR="00FE617A" w:rsidRPr="00D13D3D" w:rsidTr="00B136A0">
        <w:tc>
          <w:tcPr>
            <w:tcW w:w="5070" w:type="dxa"/>
          </w:tcPr>
          <w:p w:rsidR="00FE617A" w:rsidRPr="00D13D3D" w:rsidRDefault="00FE617A" w:rsidP="00B136A0">
            <w:pPr>
              <w:widowControl w:val="0"/>
              <w:autoSpaceDE w:val="0"/>
              <w:autoSpaceDN w:val="0"/>
              <w:adjustRightInd w:val="0"/>
              <w:jc w:val="both"/>
              <w:rPr>
                <w:sz w:val="28"/>
                <w:szCs w:val="28"/>
              </w:rPr>
            </w:pPr>
            <w:r w:rsidRPr="00D13D3D">
              <w:rPr>
                <w:sz w:val="28"/>
                <w:szCs w:val="28"/>
              </w:rPr>
              <w:t>Угол падения рудного тела, градус</w:t>
            </w:r>
          </w:p>
        </w:tc>
        <w:tc>
          <w:tcPr>
            <w:tcW w:w="1194"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90</w:t>
            </w:r>
          </w:p>
        </w:tc>
        <w:tc>
          <w:tcPr>
            <w:tcW w:w="1195"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60</w:t>
            </w:r>
          </w:p>
        </w:tc>
        <w:tc>
          <w:tcPr>
            <w:tcW w:w="1194"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45</w:t>
            </w:r>
          </w:p>
        </w:tc>
        <w:tc>
          <w:tcPr>
            <w:tcW w:w="1195"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30</w:t>
            </w:r>
          </w:p>
        </w:tc>
      </w:tr>
      <w:tr w:rsidR="00FE617A" w:rsidRPr="00D13D3D" w:rsidTr="00B136A0">
        <w:tc>
          <w:tcPr>
            <w:tcW w:w="5070" w:type="dxa"/>
          </w:tcPr>
          <w:p w:rsidR="00FE617A" w:rsidRPr="00D13D3D" w:rsidRDefault="00FE617A" w:rsidP="00B136A0">
            <w:pPr>
              <w:widowControl w:val="0"/>
              <w:autoSpaceDE w:val="0"/>
              <w:autoSpaceDN w:val="0"/>
              <w:adjustRightInd w:val="0"/>
              <w:jc w:val="both"/>
              <w:rPr>
                <w:sz w:val="28"/>
                <w:szCs w:val="28"/>
              </w:rPr>
            </w:pPr>
            <w:r w:rsidRPr="00D13D3D">
              <w:rPr>
                <w:sz w:val="28"/>
                <w:szCs w:val="28"/>
              </w:rPr>
              <w:t>К</w:t>
            </w:r>
            <w:proofErr w:type="gramStart"/>
            <w:r w:rsidRPr="00D13D3D">
              <w:rPr>
                <w:sz w:val="28"/>
                <w:szCs w:val="28"/>
                <w:vertAlign w:val="subscript"/>
              </w:rPr>
              <w:t>2</w:t>
            </w:r>
            <w:proofErr w:type="gramEnd"/>
          </w:p>
        </w:tc>
        <w:tc>
          <w:tcPr>
            <w:tcW w:w="1194"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1,2</w:t>
            </w:r>
          </w:p>
        </w:tc>
        <w:tc>
          <w:tcPr>
            <w:tcW w:w="1195"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1</w:t>
            </w:r>
          </w:p>
        </w:tc>
        <w:tc>
          <w:tcPr>
            <w:tcW w:w="1194"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0,9</w:t>
            </w:r>
          </w:p>
        </w:tc>
        <w:tc>
          <w:tcPr>
            <w:tcW w:w="1195" w:type="dxa"/>
          </w:tcPr>
          <w:p w:rsidR="00FE617A" w:rsidRPr="00D13D3D" w:rsidRDefault="00FE617A" w:rsidP="00B136A0">
            <w:pPr>
              <w:widowControl w:val="0"/>
              <w:autoSpaceDE w:val="0"/>
              <w:autoSpaceDN w:val="0"/>
              <w:adjustRightInd w:val="0"/>
              <w:jc w:val="center"/>
              <w:rPr>
                <w:sz w:val="28"/>
                <w:szCs w:val="28"/>
              </w:rPr>
            </w:pPr>
            <w:r w:rsidRPr="00D13D3D">
              <w:rPr>
                <w:sz w:val="28"/>
                <w:szCs w:val="28"/>
              </w:rPr>
              <w:t>0,8</w:t>
            </w:r>
          </w:p>
        </w:tc>
      </w:tr>
    </w:tbl>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pStyle w:val="a4"/>
      </w:pPr>
      <w:r w:rsidRPr="00D13D3D">
        <w:t>Годовую производительность рудника (т) по возможному фронту очистной выемки определяют по формуле:</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3544"/>
        <w:jc w:val="both"/>
        <w:rPr>
          <w:sz w:val="28"/>
          <w:szCs w:val="28"/>
        </w:rPr>
      </w:pPr>
      <w:proofErr w:type="spellStart"/>
      <w:r w:rsidRPr="00D13D3D">
        <w:rPr>
          <w:sz w:val="28"/>
          <w:szCs w:val="28"/>
        </w:rPr>
        <w:t>А</w:t>
      </w:r>
      <w:r w:rsidRPr="00D13D3D">
        <w:rPr>
          <w:sz w:val="28"/>
          <w:szCs w:val="28"/>
          <w:vertAlign w:val="subscript"/>
        </w:rPr>
        <w:t>г</w:t>
      </w:r>
      <w:proofErr w:type="spellEnd"/>
      <w:r w:rsidRPr="00D13D3D">
        <w:rPr>
          <w:sz w:val="28"/>
          <w:szCs w:val="28"/>
        </w:rPr>
        <w:t xml:space="preserve"> = 12n</w:t>
      </w:r>
      <w:r w:rsidRPr="00D13D3D">
        <w:rPr>
          <w:sz w:val="28"/>
          <w:szCs w:val="28"/>
          <w:vertAlign w:val="subscript"/>
        </w:rPr>
        <w:t>о</w:t>
      </w:r>
      <w:r w:rsidRPr="00D13D3D">
        <w:rPr>
          <w:sz w:val="28"/>
          <w:szCs w:val="28"/>
        </w:rPr>
        <w:t xml:space="preserve"> </w:t>
      </w:r>
      <w:proofErr w:type="spellStart"/>
      <w:r w:rsidRPr="00D13D3D">
        <w:rPr>
          <w:sz w:val="28"/>
          <w:szCs w:val="28"/>
        </w:rPr>
        <w:t>Р</w:t>
      </w:r>
      <w:r w:rsidRPr="00D13D3D">
        <w:rPr>
          <w:sz w:val="28"/>
          <w:szCs w:val="28"/>
          <w:vertAlign w:val="subscript"/>
        </w:rPr>
        <w:t>о</w:t>
      </w:r>
      <w:proofErr w:type="gramStart"/>
      <w:r w:rsidRPr="00D13D3D">
        <w:rPr>
          <w:sz w:val="28"/>
          <w:szCs w:val="28"/>
          <w:vertAlign w:val="subscript"/>
        </w:rPr>
        <w:t>.б</w:t>
      </w:r>
      <w:proofErr w:type="spellEnd"/>
      <w:proofErr w:type="gramEnd"/>
      <w:r w:rsidRPr="00D13D3D">
        <w:rPr>
          <w:sz w:val="28"/>
          <w:szCs w:val="28"/>
        </w:rPr>
        <w:t xml:space="preserve"> / (К</w:t>
      </w:r>
      <w:r w:rsidRPr="00D13D3D">
        <w:rPr>
          <w:sz w:val="28"/>
          <w:szCs w:val="28"/>
          <w:vertAlign w:val="subscript"/>
        </w:rPr>
        <w:t>о</w:t>
      </w:r>
      <w:r w:rsidRPr="00D13D3D">
        <w:rPr>
          <w:sz w:val="28"/>
          <w:szCs w:val="28"/>
        </w:rPr>
        <w:t xml:space="preserve"> φ)</w:t>
      </w:r>
      <w:r w:rsidRPr="00D13D3D">
        <w:rPr>
          <w:sz w:val="28"/>
          <w:szCs w:val="28"/>
        </w:rPr>
        <w:tab/>
      </w:r>
      <w:r w:rsidRPr="00D13D3D">
        <w:rPr>
          <w:sz w:val="28"/>
          <w:szCs w:val="28"/>
        </w:rPr>
        <w:tab/>
      </w:r>
      <w:r w:rsidRPr="00D13D3D">
        <w:rPr>
          <w:sz w:val="28"/>
          <w:szCs w:val="28"/>
        </w:rPr>
        <w:tab/>
      </w:r>
      <w:r w:rsidRPr="00D13D3D">
        <w:rPr>
          <w:sz w:val="28"/>
          <w:szCs w:val="28"/>
        </w:rPr>
        <w:tab/>
        <w:t>(1.4)</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 xml:space="preserve">где </w:t>
      </w:r>
      <w:proofErr w:type="spellStart"/>
      <w:proofErr w:type="gramStart"/>
      <w:r w:rsidRPr="00D13D3D">
        <w:rPr>
          <w:sz w:val="28"/>
          <w:szCs w:val="28"/>
        </w:rPr>
        <w:t>n</w:t>
      </w:r>
      <w:proofErr w:type="gramEnd"/>
      <w:r w:rsidRPr="00D13D3D">
        <w:rPr>
          <w:sz w:val="28"/>
          <w:szCs w:val="28"/>
          <w:vertAlign w:val="subscript"/>
        </w:rPr>
        <w:t>о</w:t>
      </w:r>
      <w:proofErr w:type="spellEnd"/>
      <w:r w:rsidRPr="00D13D3D">
        <w:rPr>
          <w:sz w:val="28"/>
          <w:szCs w:val="28"/>
        </w:rPr>
        <w:t xml:space="preserve"> – число блоков (добычных участков), находящихся в од</w:t>
      </w:r>
      <w:r w:rsidRPr="00D13D3D">
        <w:rPr>
          <w:sz w:val="28"/>
        </w:rPr>
        <w:t>новременной очистной выемке;</w:t>
      </w:r>
    </w:p>
    <w:p w:rsidR="00FE617A" w:rsidRPr="00D13D3D" w:rsidRDefault="00FE617A" w:rsidP="00FE617A">
      <w:pPr>
        <w:pStyle w:val="21"/>
      </w:pPr>
      <w:proofErr w:type="spellStart"/>
      <w:r w:rsidRPr="00D13D3D">
        <w:t>Ро</w:t>
      </w:r>
      <w:proofErr w:type="gramStart"/>
      <w:r w:rsidRPr="00D13D3D">
        <w:t>.б</w:t>
      </w:r>
      <w:proofErr w:type="spellEnd"/>
      <w:proofErr w:type="gramEnd"/>
      <w:r w:rsidRPr="00D13D3D">
        <w:t xml:space="preserve"> — средняя месячная производительность блока (добычного участка), т;</w:t>
      </w:r>
    </w:p>
    <w:p w:rsidR="00FE617A" w:rsidRPr="00D13D3D" w:rsidRDefault="00FE617A" w:rsidP="00FE617A">
      <w:pPr>
        <w:pStyle w:val="21"/>
      </w:pPr>
      <w:proofErr w:type="gramStart"/>
      <w:r w:rsidRPr="00D13D3D">
        <w:rPr>
          <w:szCs w:val="28"/>
        </w:rPr>
        <w:t>К</w:t>
      </w:r>
      <w:r w:rsidRPr="00D13D3D">
        <w:rPr>
          <w:szCs w:val="28"/>
          <w:vertAlign w:val="subscript"/>
        </w:rPr>
        <w:t>о</w:t>
      </w:r>
      <w:proofErr w:type="gramEnd"/>
      <w:r w:rsidRPr="00D13D3D">
        <w:t xml:space="preserve"> — доля очистной добычи в общей по руднику;</w:t>
      </w:r>
    </w:p>
    <w:p w:rsidR="00FE617A" w:rsidRPr="00D13D3D" w:rsidRDefault="00FE617A" w:rsidP="00FE617A">
      <w:pPr>
        <w:pStyle w:val="21"/>
        <w:rPr>
          <w:szCs w:val="28"/>
        </w:rPr>
      </w:pPr>
      <w:r w:rsidRPr="00D13D3D">
        <w:rPr>
          <w:szCs w:val="28"/>
        </w:rPr>
        <w:t xml:space="preserve">φ </w:t>
      </w:r>
      <w:r w:rsidRPr="00D13D3D">
        <w:t>— коэффициент резерва.</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pStyle w:val="a4"/>
      </w:pPr>
      <w:r w:rsidRPr="00D13D3D">
        <w:t>Обычно на руднике применяется одновременно несколько систем или вариантов одной системы разработки. Годовая добыча по руднику (т) в этом случае будет равна сумме годовой добычи по отдельным системам разработки и расчетная формула примет вид</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3261"/>
        <w:jc w:val="both"/>
        <w:rPr>
          <w:sz w:val="28"/>
          <w:szCs w:val="28"/>
        </w:rPr>
      </w:pPr>
      <w:proofErr w:type="spellStart"/>
      <w:r w:rsidRPr="00D13D3D">
        <w:rPr>
          <w:sz w:val="28"/>
          <w:szCs w:val="28"/>
        </w:rPr>
        <w:t>А</w:t>
      </w:r>
      <w:r w:rsidRPr="00D13D3D">
        <w:rPr>
          <w:sz w:val="28"/>
          <w:szCs w:val="28"/>
          <w:vertAlign w:val="subscript"/>
        </w:rPr>
        <w:t>г</w:t>
      </w:r>
      <w:proofErr w:type="spellEnd"/>
      <w:r w:rsidRPr="00D13D3D">
        <w:rPr>
          <w:sz w:val="28"/>
          <w:szCs w:val="28"/>
        </w:rPr>
        <w:t xml:space="preserve"> = </w:t>
      </w:r>
      <w:r w:rsidRPr="00D13D3D">
        <w:rPr>
          <w:position w:val="-38"/>
          <w:sz w:val="28"/>
          <w:szCs w:val="28"/>
        </w:rPr>
        <w:object w:dxaOrig="2120" w:dyaOrig="940">
          <v:shape id="_x0000_i1038" type="#_x0000_t75" style="width:105.75pt;height:47.25pt" o:ole="">
            <v:imagedata r:id="rId32" o:title=""/>
          </v:shape>
          <o:OLEObject Type="Embed" ProgID="Equation.3" ShapeID="_x0000_i1038" DrawAspect="Content" ObjectID="_1541495768" r:id="rId33"/>
        </w:object>
      </w:r>
      <w:r w:rsidRPr="00D13D3D">
        <w:rPr>
          <w:sz w:val="28"/>
          <w:szCs w:val="28"/>
        </w:rPr>
        <w:tab/>
      </w:r>
      <w:r w:rsidRPr="00D13D3D">
        <w:rPr>
          <w:sz w:val="28"/>
          <w:szCs w:val="28"/>
        </w:rPr>
        <w:tab/>
      </w:r>
      <w:r w:rsidRPr="00D13D3D">
        <w:rPr>
          <w:sz w:val="28"/>
          <w:szCs w:val="28"/>
        </w:rPr>
        <w:tab/>
      </w:r>
      <w:r w:rsidRPr="00D13D3D">
        <w:rPr>
          <w:sz w:val="28"/>
          <w:szCs w:val="28"/>
        </w:rPr>
        <w:tab/>
        <w:t>(1.5)</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 xml:space="preserve">где </w:t>
      </w:r>
      <w:proofErr w:type="spellStart"/>
      <w:proofErr w:type="gramStart"/>
      <w:r w:rsidRPr="00D13D3D">
        <w:rPr>
          <w:sz w:val="28"/>
          <w:szCs w:val="28"/>
        </w:rPr>
        <w:t>m</w:t>
      </w:r>
      <w:proofErr w:type="gramEnd"/>
      <w:r w:rsidRPr="00D13D3D">
        <w:rPr>
          <w:sz w:val="28"/>
          <w:szCs w:val="28"/>
          <w:vertAlign w:val="subscript"/>
        </w:rPr>
        <w:t>с</w:t>
      </w:r>
      <w:proofErr w:type="spellEnd"/>
      <w:r w:rsidRPr="00D13D3D">
        <w:rPr>
          <w:sz w:val="28"/>
          <w:szCs w:val="28"/>
        </w:rPr>
        <w:t xml:space="preserve"> — число одновременно применяемых систем разработки.</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pStyle w:val="a4"/>
      </w:pPr>
      <w:r w:rsidRPr="00D13D3D">
        <w:t>Общее число блоков (добычных участков) в пределах разрабатываемой части месторождения (шахтного поля) определяют из выражения</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3686"/>
        <w:jc w:val="both"/>
        <w:rPr>
          <w:sz w:val="28"/>
          <w:szCs w:val="28"/>
        </w:rPr>
      </w:pPr>
      <w:r w:rsidRPr="00D13D3D">
        <w:rPr>
          <w:position w:val="-28"/>
          <w:sz w:val="28"/>
          <w:szCs w:val="28"/>
        </w:rPr>
        <w:object w:dxaOrig="1760" w:dyaOrig="680">
          <v:shape id="_x0000_i1039" type="#_x0000_t75" style="width:88.5pt;height:33.75pt" o:ole="">
            <v:imagedata r:id="rId34" o:title=""/>
          </v:shape>
          <o:OLEObject Type="Embed" ProgID="Equation.3" ShapeID="_x0000_i1039" DrawAspect="Content" ObjectID="_1541495769" r:id="rId35"/>
        </w:object>
      </w:r>
      <w:r w:rsidRPr="00D13D3D">
        <w:rPr>
          <w:sz w:val="28"/>
          <w:szCs w:val="28"/>
        </w:rPr>
        <w:tab/>
      </w:r>
      <w:r w:rsidRPr="00D13D3D">
        <w:rPr>
          <w:sz w:val="28"/>
          <w:szCs w:val="28"/>
        </w:rPr>
        <w:tab/>
      </w:r>
      <w:r w:rsidRPr="00D13D3D">
        <w:rPr>
          <w:sz w:val="28"/>
          <w:szCs w:val="28"/>
        </w:rPr>
        <w:tab/>
      </w:r>
      <w:r w:rsidRPr="00D13D3D">
        <w:rPr>
          <w:sz w:val="28"/>
          <w:szCs w:val="28"/>
        </w:rPr>
        <w:tab/>
        <w:t>(1.6)</w:t>
      </w:r>
    </w:p>
    <w:p w:rsidR="00FE617A" w:rsidRPr="00D13D3D" w:rsidRDefault="00FE617A" w:rsidP="00FE617A">
      <w:pPr>
        <w:widowControl w:val="0"/>
        <w:autoSpaceDE w:val="0"/>
        <w:autoSpaceDN w:val="0"/>
        <w:adjustRightInd w:val="0"/>
        <w:jc w:val="both"/>
        <w:rPr>
          <w:sz w:val="28"/>
          <w:szCs w:val="28"/>
        </w:rPr>
      </w:pPr>
      <w:r w:rsidRPr="00D13D3D">
        <w:rPr>
          <w:sz w:val="28"/>
          <w:szCs w:val="28"/>
        </w:rPr>
        <w:t xml:space="preserve">  </w:t>
      </w: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где q — число одновременно разрабатываемых рудных тел;</w:t>
      </w:r>
    </w:p>
    <w:p w:rsidR="00FE617A" w:rsidRPr="00D13D3D" w:rsidRDefault="00FE617A" w:rsidP="00FE617A">
      <w:pPr>
        <w:widowControl w:val="0"/>
        <w:autoSpaceDE w:val="0"/>
        <w:autoSpaceDN w:val="0"/>
        <w:adjustRightInd w:val="0"/>
        <w:ind w:firstLine="1134"/>
        <w:jc w:val="both"/>
        <w:rPr>
          <w:sz w:val="28"/>
          <w:szCs w:val="28"/>
        </w:rPr>
      </w:pPr>
      <w:r w:rsidRPr="00D13D3D">
        <w:rPr>
          <w:sz w:val="28"/>
          <w:szCs w:val="28"/>
        </w:rPr>
        <w:t>r – число одновременно разрабатываемых этажей в рудном теле;</w:t>
      </w:r>
    </w:p>
    <w:p w:rsidR="00FE617A" w:rsidRPr="00D13D3D" w:rsidRDefault="00FE617A" w:rsidP="00FE617A">
      <w:pPr>
        <w:widowControl w:val="0"/>
        <w:autoSpaceDE w:val="0"/>
        <w:autoSpaceDN w:val="0"/>
        <w:adjustRightInd w:val="0"/>
        <w:ind w:firstLine="1134"/>
        <w:jc w:val="both"/>
        <w:rPr>
          <w:sz w:val="28"/>
          <w:szCs w:val="28"/>
        </w:rPr>
      </w:pPr>
      <w:proofErr w:type="spellStart"/>
      <w:r w:rsidRPr="00D13D3D">
        <w:rPr>
          <w:sz w:val="28"/>
          <w:szCs w:val="28"/>
        </w:rPr>
        <w:t>L</w:t>
      </w:r>
      <w:r w:rsidRPr="00D13D3D">
        <w:rPr>
          <w:sz w:val="28"/>
          <w:szCs w:val="28"/>
          <w:vertAlign w:val="subscript"/>
        </w:rPr>
        <w:t>i</w:t>
      </w:r>
      <w:proofErr w:type="spellEnd"/>
      <w:r w:rsidRPr="00D13D3D">
        <w:rPr>
          <w:sz w:val="28"/>
          <w:szCs w:val="28"/>
        </w:rPr>
        <w:t xml:space="preserve"> – длина рудного тела на этаже, </w:t>
      </w:r>
      <w:proofErr w:type="gramStart"/>
      <w:r w:rsidRPr="00D13D3D">
        <w:rPr>
          <w:sz w:val="28"/>
          <w:szCs w:val="28"/>
        </w:rPr>
        <w:t>м</w:t>
      </w:r>
      <w:proofErr w:type="gramEnd"/>
      <w:r w:rsidRPr="00D13D3D">
        <w:rPr>
          <w:sz w:val="28"/>
          <w:szCs w:val="28"/>
        </w:rPr>
        <w:t>;</w:t>
      </w:r>
    </w:p>
    <w:p w:rsidR="00FE617A" w:rsidRPr="00D13D3D" w:rsidRDefault="00FE617A" w:rsidP="00FE617A">
      <w:pPr>
        <w:widowControl w:val="0"/>
        <w:autoSpaceDE w:val="0"/>
        <w:autoSpaceDN w:val="0"/>
        <w:adjustRightInd w:val="0"/>
        <w:ind w:firstLine="1134"/>
        <w:jc w:val="both"/>
        <w:rPr>
          <w:sz w:val="28"/>
          <w:szCs w:val="28"/>
        </w:rPr>
      </w:pPr>
      <w:proofErr w:type="spellStart"/>
      <w:r w:rsidRPr="00D13D3D">
        <w:rPr>
          <w:sz w:val="28"/>
          <w:szCs w:val="28"/>
        </w:rPr>
        <w:t>L</w:t>
      </w:r>
      <w:r w:rsidRPr="00D13D3D">
        <w:rPr>
          <w:sz w:val="28"/>
          <w:szCs w:val="28"/>
          <w:vertAlign w:val="subscript"/>
        </w:rPr>
        <w:t>бi</w:t>
      </w:r>
      <w:proofErr w:type="spellEnd"/>
      <w:r w:rsidRPr="00D13D3D">
        <w:rPr>
          <w:sz w:val="28"/>
          <w:szCs w:val="28"/>
        </w:rPr>
        <w:t xml:space="preserve"> – длина блока (добычного участка), </w:t>
      </w:r>
      <w:proofErr w:type="gramStart"/>
      <w:r w:rsidRPr="00D13D3D">
        <w:rPr>
          <w:sz w:val="28"/>
          <w:szCs w:val="28"/>
        </w:rPr>
        <w:t>м</w:t>
      </w:r>
      <w:proofErr w:type="gramEnd"/>
      <w:r w:rsidRPr="00D13D3D">
        <w:rPr>
          <w:sz w:val="28"/>
          <w:szCs w:val="28"/>
        </w:rPr>
        <w:t>.</w:t>
      </w:r>
    </w:p>
    <w:p w:rsidR="00FE617A" w:rsidRPr="00D13D3D" w:rsidRDefault="00FE617A" w:rsidP="00FE617A">
      <w:pPr>
        <w:pStyle w:val="a4"/>
      </w:pPr>
      <w:r w:rsidRPr="00D13D3D">
        <w:t>Максимальное число блоков (добычных участков) в одновременной очистной выемке зависит от порядка разработки месторождения. Так, при последовательной очистной выемке блоков (добычных участков) число их в одновременной очистной выемке определяют из выражения</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3686"/>
        <w:jc w:val="both"/>
        <w:rPr>
          <w:sz w:val="28"/>
          <w:szCs w:val="28"/>
        </w:rPr>
      </w:pPr>
      <w:proofErr w:type="spellStart"/>
      <w:proofErr w:type="gramStart"/>
      <w:r w:rsidRPr="00D13D3D">
        <w:rPr>
          <w:sz w:val="28"/>
          <w:szCs w:val="28"/>
        </w:rPr>
        <w:t>n</w:t>
      </w:r>
      <w:proofErr w:type="gramEnd"/>
      <w:r w:rsidRPr="00D13D3D">
        <w:rPr>
          <w:sz w:val="28"/>
          <w:szCs w:val="28"/>
          <w:vertAlign w:val="subscript"/>
        </w:rPr>
        <w:t>г</w:t>
      </w:r>
      <w:proofErr w:type="spellEnd"/>
      <w:r w:rsidRPr="00D13D3D">
        <w:rPr>
          <w:sz w:val="28"/>
          <w:szCs w:val="28"/>
        </w:rPr>
        <w:t xml:space="preserve"> = </w:t>
      </w:r>
      <w:proofErr w:type="spellStart"/>
      <w:r w:rsidRPr="00D13D3D">
        <w:rPr>
          <w:sz w:val="28"/>
          <w:szCs w:val="28"/>
        </w:rPr>
        <w:t>nt</w:t>
      </w:r>
      <w:r w:rsidRPr="00D13D3D">
        <w:rPr>
          <w:sz w:val="28"/>
          <w:szCs w:val="28"/>
          <w:vertAlign w:val="subscript"/>
        </w:rPr>
        <w:t>о</w:t>
      </w:r>
      <w:proofErr w:type="spellEnd"/>
      <w:r w:rsidRPr="00D13D3D">
        <w:rPr>
          <w:sz w:val="28"/>
          <w:szCs w:val="28"/>
        </w:rPr>
        <w:t>/(</w:t>
      </w:r>
      <w:proofErr w:type="spellStart"/>
      <w:r w:rsidRPr="00D13D3D">
        <w:rPr>
          <w:sz w:val="28"/>
          <w:szCs w:val="28"/>
        </w:rPr>
        <w:t>t</w:t>
      </w:r>
      <w:r w:rsidRPr="00D13D3D">
        <w:rPr>
          <w:sz w:val="28"/>
          <w:szCs w:val="28"/>
          <w:vertAlign w:val="subscript"/>
        </w:rPr>
        <w:t>о</w:t>
      </w:r>
      <w:proofErr w:type="spellEnd"/>
      <w:r w:rsidRPr="00D13D3D">
        <w:rPr>
          <w:sz w:val="28"/>
          <w:szCs w:val="28"/>
        </w:rPr>
        <w:t xml:space="preserve"> + </w:t>
      </w:r>
      <w:proofErr w:type="spellStart"/>
      <w:r w:rsidRPr="00D13D3D">
        <w:rPr>
          <w:sz w:val="28"/>
          <w:szCs w:val="28"/>
        </w:rPr>
        <w:t>t</w:t>
      </w:r>
      <w:r w:rsidRPr="00D13D3D">
        <w:rPr>
          <w:sz w:val="28"/>
          <w:szCs w:val="28"/>
          <w:vertAlign w:val="subscript"/>
        </w:rPr>
        <w:t>н</w:t>
      </w:r>
      <w:proofErr w:type="spellEnd"/>
      <w:r w:rsidRPr="00D13D3D">
        <w:rPr>
          <w:sz w:val="28"/>
          <w:szCs w:val="28"/>
        </w:rPr>
        <w:t xml:space="preserve"> + </w:t>
      </w:r>
      <w:proofErr w:type="spellStart"/>
      <w:r w:rsidRPr="00D13D3D">
        <w:rPr>
          <w:sz w:val="28"/>
          <w:szCs w:val="28"/>
        </w:rPr>
        <w:t>t</w:t>
      </w:r>
      <w:r w:rsidRPr="00D13D3D">
        <w:rPr>
          <w:sz w:val="28"/>
          <w:szCs w:val="28"/>
          <w:vertAlign w:val="subscript"/>
        </w:rPr>
        <w:t>п</w:t>
      </w:r>
      <w:proofErr w:type="spellEnd"/>
      <w:r w:rsidRPr="00D13D3D">
        <w:rPr>
          <w:sz w:val="28"/>
          <w:szCs w:val="28"/>
        </w:rPr>
        <w:t>)</w:t>
      </w:r>
      <w:r w:rsidRPr="00D13D3D">
        <w:rPr>
          <w:sz w:val="28"/>
          <w:szCs w:val="28"/>
        </w:rPr>
        <w:tab/>
      </w:r>
      <w:r w:rsidRPr="00D13D3D">
        <w:rPr>
          <w:sz w:val="28"/>
          <w:szCs w:val="28"/>
        </w:rPr>
        <w:tab/>
      </w:r>
      <w:r w:rsidRPr="00D13D3D">
        <w:rPr>
          <w:sz w:val="28"/>
          <w:szCs w:val="28"/>
        </w:rPr>
        <w:tab/>
      </w:r>
      <w:r w:rsidRPr="00D13D3D">
        <w:rPr>
          <w:sz w:val="28"/>
          <w:szCs w:val="28"/>
        </w:rPr>
        <w:tab/>
        <w:t>(1.7)</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 xml:space="preserve">где </w:t>
      </w:r>
      <w:proofErr w:type="spellStart"/>
      <w:proofErr w:type="gramStart"/>
      <w:r w:rsidRPr="00D13D3D">
        <w:rPr>
          <w:sz w:val="28"/>
          <w:szCs w:val="28"/>
        </w:rPr>
        <w:t>t</w:t>
      </w:r>
      <w:proofErr w:type="gramEnd"/>
      <w:r w:rsidRPr="00D13D3D">
        <w:rPr>
          <w:sz w:val="28"/>
          <w:szCs w:val="28"/>
          <w:vertAlign w:val="subscript"/>
        </w:rPr>
        <w:t>о</w:t>
      </w:r>
      <w:proofErr w:type="spellEnd"/>
      <w:r w:rsidRPr="00D13D3D">
        <w:rPr>
          <w:sz w:val="28"/>
          <w:szCs w:val="28"/>
        </w:rPr>
        <w:t xml:space="preserve"> — продолжительность очистной выемки блока (добычного участка);</w:t>
      </w:r>
    </w:p>
    <w:p w:rsidR="00FE617A" w:rsidRPr="00D13D3D" w:rsidRDefault="00FE617A" w:rsidP="00FE617A">
      <w:pPr>
        <w:widowControl w:val="0"/>
        <w:autoSpaceDE w:val="0"/>
        <w:autoSpaceDN w:val="0"/>
        <w:adjustRightInd w:val="0"/>
        <w:ind w:firstLine="1276"/>
        <w:jc w:val="both"/>
        <w:rPr>
          <w:sz w:val="28"/>
          <w:szCs w:val="28"/>
        </w:rPr>
      </w:pPr>
      <w:proofErr w:type="spellStart"/>
      <w:proofErr w:type="gramStart"/>
      <w:r w:rsidRPr="00D13D3D">
        <w:rPr>
          <w:sz w:val="28"/>
          <w:szCs w:val="28"/>
        </w:rPr>
        <w:t>t</w:t>
      </w:r>
      <w:proofErr w:type="gramEnd"/>
      <w:r w:rsidRPr="00D13D3D">
        <w:rPr>
          <w:sz w:val="28"/>
          <w:szCs w:val="28"/>
          <w:vertAlign w:val="subscript"/>
        </w:rPr>
        <w:t>н</w:t>
      </w:r>
      <w:proofErr w:type="spellEnd"/>
      <w:r w:rsidRPr="00D13D3D">
        <w:rPr>
          <w:sz w:val="28"/>
          <w:szCs w:val="28"/>
        </w:rPr>
        <w:t xml:space="preserve"> и </w:t>
      </w:r>
      <w:proofErr w:type="spellStart"/>
      <w:r w:rsidRPr="00D13D3D">
        <w:rPr>
          <w:sz w:val="28"/>
          <w:szCs w:val="28"/>
        </w:rPr>
        <w:t>t</w:t>
      </w:r>
      <w:r w:rsidRPr="00D13D3D">
        <w:rPr>
          <w:sz w:val="28"/>
          <w:szCs w:val="28"/>
          <w:vertAlign w:val="subscript"/>
        </w:rPr>
        <w:t>п</w:t>
      </w:r>
      <w:proofErr w:type="spellEnd"/>
      <w:r w:rsidRPr="00D13D3D">
        <w:rPr>
          <w:sz w:val="28"/>
          <w:szCs w:val="28"/>
        </w:rPr>
        <w:t xml:space="preserve"> — продолжительность соответственно нарезных и подготовительных работ в блоке (добычном участке).</w:t>
      </w:r>
    </w:p>
    <w:p w:rsidR="00FE617A" w:rsidRPr="00D13D3D" w:rsidRDefault="00FE617A" w:rsidP="00FE617A">
      <w:pPr>
        <w:widowControl w:val="0"/>
        <w:autoSpaceDE w:val="0"/>
        <w:autoSpaceDN w:val="0"/>
        <w:adjustRightInd w:val="0"/>
        <w:ind w:firstLine="360"/>
        <w:jc w:val="both"/>
        <w:rPr>
          <w:sz w:val="28"/>
          <w:szCs w:val="28"/>
        </w:rPr>
      </w:pPr>
      <w:r w:rsidRPr="00D13D3D">
        <w:rPr>
          <w:sz w:val="28"/>
          <w:szCs w:val="28"/>
        </w:rPr>
        <w:t>При разделении этажа на участки из нескольких блоков и одновременной разработке в каждом участке лишь одного из них (например, при применении затвердевающей закладки) число блоков в одновременной очистной выемке определяют по формуле</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3686"/>
        <w:jc w:val="both"/>
        <w:rPr>
          <w:sz w:val="28"/>
          <w:szCs w:val="28"/>
        </w:rPr>
      </w:pPr>
      <w:proofErr w:type="spellStart"/>
      <w:r w:rsidRPr="00D13D3D">
        <w:rPr>
          <w:sz w:val="28"/>
          <w:szCs w:val="28"/>
        </w:rPr>
        <w:lastRenderedPageBreak/>
        <w:t>n</w:t>
      </w:r>
      <w:r w:rsidRPr="00D13D3D">
        <w:rPr>
          <w:sz w:val="28"/>
          <w:szCs w:val="28"/>
          <w:vertAlign w:val="subscript"/>
        </w:rPr>
        <w:t>о</w:t>
      </w:r>
      <w:proofErr w:type="spellEnd"/>
      <w:r w:rsidRPr="00D13D3D">
        <w:rPr>
          <w:sz w:val="28"/>
          <w:szCs w:val="28"/>
        </w:rPr>
        <w:t xml:space="preserve"> = </w:t>
      </w:r>
      <w:proofErr w:type="spellStart"/>
      <w:r w:rsidRPr="00D13D3D">
        <w:rPr>
          <w:sz w:val="28"/>
          <w:szCs w:val="28"/>
        </w:rPr>
        <w:t>nt</w:t>
      </w:r>
      <w:r w:rsidRPr="00D13D3D">
        <w:rPr>
          <w:sz w:val="28"/>
          <w:szCs w:val="28"/>
          <w:vertAlign w:val="subscript"/>
        </w:rPr>
        <w:t>о</w:t>
      </w:r>
      <w:proofErr w:type="spellEnd"/>
      <w:r w:rsidRPr="00D13D3D">
        <w:rPr>
          <w:sz w:val="28"/>
          <w:szCs w:val="28"/>
        </w:rPr>
        <w:t>/[Z (</w:t>
      </w:r>
      <w:proofErr w:type="spellStart"/>
      <w:r w:rsidRPr="00D13D3D">
        <w:rPr>
          <w:sz w:val="28"/>
          <w:szCs w:val="28"/>
        </w:rPr>
        <w:t>t</w:t>
      </w:r>
      <w:r w:rsidRPr="00D13D3D">
        <w:rPr>
          <w:sz w:val="28"/>
          <w:szCs w:val="28"/>
          <w:vertAlign w:val="subscript"/>
        </w:rPr>
        <w:t>о</w:t>
      </w:r>
      <w:proofErr w:type="spellEnd"/>
      <w:r w:rsidRPr="00D13D3D">
        <w:rPr>
          <w:sz w:val="28"/>
          <w:szCs w:val="28"/>
        </w:rPr>
        <w:t xml:space="preserve"> + </w:t>
      </w:r>
      <w:proofErr w:type="spellStart"/>
      <w:r w:rsidRPr="00D13D3D">
        <w:rPr>
          <w:sz w:val="28"/>
          <w:szCs w:val="28"/>
        </w:rPr>
        <w:t>t</w:t>
      </w:r>
      <w:r w:rsidRPr="00D13D3D">
        <w:rPr>
          <w:sz w:val="28"/>
          <w:szCs w:val="28"/>
          <w:vertAlign w:val="subscript"/>
        </w:rPr>
        <w:t>н</w:t>
      </w:r>
      <w:proofErr w:type="spellEnd"/>
      <w:r w:rsidRPr="00D13D3D">
        <w:rPr>
          <w:sz w:val="28"/>
          <w:szCs w:val="28"/>
        </w:rPr>
        <w:t xml:space="preserve"> + </w:t>
      </w:r>
      <w:proofErr w:type="spellStart"/>
      <w:r w:rsidRPr="00D13D3D">
        <w:rPr>
          <w:sz w:val="28"/>
          <w:szCs w:val="28"/>
        </w:rPr>
        <w:t>t</w:t>
      </w:r>
      <w:r w:rsidRPr="00D13D3D">
        <w:rPr>
          <w:sz w:val="28"/>
          <w:szCs w:val="28"/>
          <w:vertAlign w:val="subscript"/>
        </w:rPr>
        <w:t>п</w:t>
      </w:r>
      <w:proofErr w:type="spellEnd"/>
      <w:r w:rsidRPr="00D13D3D">
        <w:rPr>
          <w:sz w:val="28"/>
          <w:szCs w:val="28"/>
        </w:rPr>
        <w:t>)</w:t>
      </w:r>
      <w:proofErr w:type="gramStart"/>
      <w:r w:rsidRPr="00D13D3D">
        <w:rPr>
          <w:sz w:val="28"/>
          <w:szCs w:val="28"/>
        </w:rPr>
        <w:t xml:space="preserve"> ]</w:t>
      </w:r>
      <w:proofErr w:type="gramEnd"/>
      <w:r w:rsidRPr="00D13D3D">
        <w:rPr>
          <w:sz w:val="28"/>
          <w:szCs w:val="28"/>
        </w:rPr>
        <w:tab/>
      </w:r>
      <w:r w:rsidRPr="00D13D3D">
        <w:rPr>
          <w:sz w:val="28"/>
          <w:szCs w:val="28"/>
        </w:rPr>
        <w:tab/>
      </w:r>
      <w:r w:rsidRPr="00D13D3D">
        <w:rPr>
          <w:sz w:val="28"/>
          <w:szCs w:val="28"/>
        </w:rPr>
        <w:tab/>
        <w:t>(1.8)</w:t>
      </w: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где Z — число блоков в участке.</w:t>
      </w: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 xml:space="preserve">Число блоков в одновременной нарезке и подготовке, обеспечивающие </w:t>
      </w:r>
      <w:proofErr w:type="spellStart"/>
      <w:proofErr w:type="gramStart"/>
      <w:r w:rsidRPr="00D13D3D">
        <w:rPr>
          <w:sz w:val="28"/>
          <w:szCs w:val="28"/>
        </w:rPr>
        <w:t>n</w:t>
      </w:r>
      <w:proofErr w:type="gramEnd"/>
      <w:r w:rsidRPr="00D13D3D">
        <w:rPr>
          <w:sz w:val="28"/>
          <w:szCs w:val="28"/>
          <w:vertAlign w:val="subscript"/>
        </w:rPr>
        <w:t>о</w:t>
      </w:r>
      <w:proofErr w:type="spellEnd"/>
      <w:r w:rsidRPr="00D13D3D">
        <w:rPr>
          <w:sz w:val="28"/>
          <w:szCs w:val="28"/>
        </w:rPr>
        <w:t>=</w:t>
      </w:r>
      <w:proofErr w:type="spellStart"/>
      <w:r w:rsidRPr="00D13D3D">
        <w:rPr>
          <w:sz w:val="28"/>
          <w:szCs w:val="28"/>
        </w:rPr>
        <w:t>соnst</w:t>
      </w:r>
      <w:proofErr w:type="spellEnd"/>
      <w:r w:rsidRPr="00D13D3D">
        <w:rPr>
          <w:sz w:val="28"/>
          <w:szCs w:val="28"/>
        </w:rPr>
        <w:t>,</w:t>
      </w:r>
    </w:p>
    <w:p w:rsidR="00FE617A" w:rsidRPr="00D13D3D" w:rsidRDefault="00FE617A" w:rsidP="00FE617A">
      <w:pPr>
        <w:widowControl w:val="0"/>
        <w:autoSpaceDE w:val="0"/>
        <w:autoSpaceDN w:val="0"/>
        <w:adjustRightInd w:val="0"/>
        <w:ind w:firstLine="3119"/>
        <w:jc w:val="both"/>
        <w:rPr>
          <w:sz w:val="28"/>
          <w:szCs w:val="28"/>
        </w:rPr>
      </w:pPr>
      <w:proofErr w:type="spellStart"/>
      <w:proofErr w:type="gramStart"/>
      <w:r w:rsidRPr="00D13D3D">
        <w:rPr>
          <w:sz w:val="28"/>
          <w:szCs w:val="28"/>
        </w:rPr>
        <w:t>n</w:t>
      </w:r>
      <w:proofErr w:type="gramEnd"/>
      <w:r w:rsidRPr="00D13D3D">
        <w:rPr>
          <w:sz w:val="28"/>
          <w:szCs w:val="28"/>
          <w:vertAlign w:val="subscript"/>
        </w:rPr>
        <w:t>н</w:t>
      </w:r>
      <w:proofErr w:type="spellEnd"/>
      <w:r w:rsidRPr="00D13D3D">
        <w:rPr>
          <w:sz w:val="28"/>
          <w:szCs w:val="28"/>
        </w:rPr>
        <w:t xml:space="preserve"> = </w:t>
      </w:r>
      <w:proofErr w:type="spellStart"/>
      <w:r w:rsidRPr="00D13D3D">
        <w:rPr>
          <w:sz w:val="28"/>
          <w:szCs w:val="28"/>
        </w:rPr>
        <w:t>n</w:t>
      </w:r>
      <w:r w:rsidRPr="00D13D3D">
        <w:rPr>
          <w:sz w:val="28"/>
          <w:szCs w:val="28"/>
          <w:vertAlign w:val="subscript"/>
        </w:rPr>
        <w:t>о</w:t>
      </w:r>
      <w:proofErr w:type="spellEnd"/>
      <w:r w:rsidRPr="00D13D3D">
        <w:rPr>
          <w:sz w:val="28"/>
          <w:szCs w:val="28"/>
        </w:rPr>
        <w:t xml:space="preserve"> </w:t>
      </w:r>
      <w:proofErr w:type="spellStart"/>
      <w:r w:rsidRPr="00D13D3D">
        <w:rPr>
          <w:sz w:val="28"/>
          <w:szCs w:val="28"/>
        </w:rPr>
        <w:t>t</w:t>
      </w:r>
      <w:r w:rsidRPr="00D13D3D">
        <w:rPr>
          <w:sz w:val="28"/>
          <w:szCs w:val="28"/>
          <w:vertAlign w:val="subscript"/>
        </w:rPr>
        <w:t>н</w:t>
      </w:r>
      <w:proofErr w:type="spellEnd"/>
      <w:r w:rsidRPr="00D13D3D">
        <w:rPr>
          <w:sz w:val="28"/>
          <w:szCs w:val="28"/>
        </w:rPr>
        <w:t xml:space="preserve"> / </w:t>
      </w:r>
      <w:proofErr w:type="spellStart"/>
      <w:r w:rsidRPr="00D13D3D">
        <w:rPr>
          <w:sz w:val="28"/>
          <w:szCs w:val="28"/>
        </w:rPr>
        <w:t>t</w:t>
      </w:r>
      <w:r w:rsidRPr="00D13D3D">
        <w:rPr>
          <w:sz w:val="28"/>
          <w:szCs w:val="28"/>
          <w:vertAlign w:val="subscript"/>
        </w:rPr>
        <w:t>о</w:t>
      </w:r>
      <w:proofErr w:type="spellEnd"/>
      <w:r w:rsidRPr="00D13D3D">
        <w:rPr>
          <w:sz w:val="28"/>
          <w:szCs w:val="28"/>
        </w:rPr>
        <w:t>;</w:t>
      </w:r>
      <w:r w:rsidRPr="00D13D3D">
        <w:rPr>
          <w:sz w:val="28"/>
          <w:szCs w:val="28"/>
        </w:rPr>
        <w:tab/>
      </w:r>
      <w:r w:rsidRPr="00D13D3D">
        <w:rPr>
          <w:sz w:val="28"/>
          <w:szCs w:val="28"/>
        </w:rPr>
        <w:tab/>
      </w:r>
      <w:proofErr w:type="spellStart"/>
      <w:r w:rsidRPr="00D13D3D">
        <w:rPr>
          <w:sz w:val="28"/>
          <w:szCs w:val="28"/>
        </w:rPr>
        <w:t>n</w:t>
      </w:r>
      <w:r w:rsidRPr="00D13D3D">
        <w:rPr>
          <w:sz w:val="28"/>
          <w:szCs w:val="28"/>
          <w:vertAlign w:val="subscript"/>
        </w:rPr>
        <w:t>п</w:t>
      </w:r>
      <w:proofErr w:type="spellEnd"/>
      <w:r w:rsidRPr="00D13D3D">
        <w:rPr>
          <w:sz w:val="28"/>
          <w:szCs w:val="28"/>
        </w:rPr>
        <w:t xml:space="preserve"> = </w:t>
      </w:r>
      <w:proofErr w:type="spellStart"/>
      <w:r w:rsidRPr="00D13D3D">
        <w:rPr>
          <w:sz w:val="28"/>
          <w:szCs w:val="28"/>
        </w:rPr>
        <w:t>n</w:t>
      </w:r>
      <w:r w:rsidRPr="00D13D3D">
        <w:rPr>
          <w:sz w:val="28"/>
          <w:szCs w:val="28"/>
          <w:vertAlign w:val="subscript"/>
        </w:rPr>
        <w:t>о</w:t>
      </w:r>
      <w:proofErr w:type="spellEnd"/>
      <w:r w:rsidRPr="00D13D3D">
        <w:rPr>
          <w:sz w:val="28"/>
          <w:szCs w:val="28"/>
        </w:rPr>
        <w:t xml:space="preserve"> </w:t>
      </w:r>
      <w:proofErr w:type="spellStart"/>
      <w:r w:rsidRPr="00D13D3D">
        <w:rPr>
          <w:sz w:val="28"/>
          <w:szCs w:val="28"/>
        </w:rPr>
        <w:t>t</w:t>
      </w:r>
      <w:r w:rsidRPr="00D13D3D">
        <w:rPr>
          <w:sz w:val="28"/>
          <w:szCs w:val="28"/>
          <w:vertAlign w:val="subscript"/>
        </w:rPr>
        <w:t>п</w:t>
      </w:r>
      <w:proofErr w:type="spellEnd"/>
      <w:r w:rsidRPr="00D13D3D">
        <w:rPr>
          <w:sz w:val="28"/>
          <w:szCs w:val="28"/>
        </w:rPr>
        <w:t xml:space="preserve"> / </w:t>
      </w:r>
      <w:proofErr w:type="spellStart"/>
      <w:r w:rsidRPr="00D13D3D">
        <w:rPr>
          <w:sz w:val="28"/>
          <w:szCs w:val="28"/>
        </w:rPr>
        <w:t>t</w:t>
      </w:r>
      <w:r w:rsidRPr="00D13D3D">
        <w:rPr>
          <w:sz w:val="28"/>
          <w:szCs w:val="28"/>
          <w:vertAlign w:val="subscript"/>
        </w:rPr>
        <w:t>о</w:t>
      </w:r>
      <w:proofErr w:type="spellEnd"/>
      <w:r w:rsidRPr="00D13D3D">
        <w:rPr>
          <w:sz w:val="28"/>
          <w:szCs w:val="28"/>
        </w:rPr>
        <w:tab/>
      </w:r>
      <w:r w:rsidRPr="00D13D3D">
        <w:rPr>
          <w:sz w:val="28"/>
          <w:szCs w:val="28"/>
        </w:rPr>
        <w:tab/>
      </w:r>
      <w:r w:rsidRPr="00D13D3D">
        <w:rPr>
          <w:sz w:val="28"/>
          <w:szCs w:val="28"/>
        </w:rPr>
        <w:tab/>
        <w:t>(1.9)</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Правильность определения годовой производительности рудника на своевременность вскрытия и подготовку этажа (участка или группы этажей при вскрытии групповыми квершлагами) производят с применением следующих формул:</w:t>
      </w: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 при незначительной разнице рудных запасов в этажах (или групп этажей) и объемов по вскрытию и подготовке их</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3828"/>
        <w:jc w:val="both"/>
        <w:rPr>
          <w:sz w:val="28"/>
          <w:szCs w:val="28"/>
        </w:rPr>
      </w:pPr>
      <w:r w:rsidRPr="00D13D3D">
        <w:rPr>
          <w:position w:val="-32"/>
          <w:sz w:val="28"/>
          <w:szCs w:val="28"/>
        </w:rPr>
        <w:object w:dxaOrig="2220" w:dyaOrig="740">
          <v:shape id="_x0000_i1040" type="#_x0000_t75" style="width:110.25pt;height:36.75pt" o:ole="">
            <v:imagedata r:id="rId36" o:title=""/>
          </v:shape>
          <o:OLEObject Type="Embed" ProgID="Equation.3" ShapeID="_x0000_i1040" DrawAspect="Content" ObjectID="_1541495770" r:id="rId37"/>
        </w:object>
      </w:r>
      <w:r w:rsidRPr="00D13D3D">
        <w:rPr>
          <w:sz w:val="28"/>
          <w:szCs w:val="28"/>
        </w:rPr>
        <w:tab/>
      </w:r>
      <w:r w:rsidRPr="00D13D3D">
        <w:rPr>
          <w:sz w:val="28"/>
          <w:szCs w:val="28"/>
        </w:rPr>
        <w:tab/>
      </w:r>
      <w:r w:rsidRPr="00D13D3D">
        <w:rPr>
          <w:sz w:val="28"/>
          <w:szCs w:val="28"/>
        </w:rPr>
        <w:tab/>
      </w:r>
      <w:r w:rsidRPr="00D13D3D">
        <w:rPr>
          <w:sz w:val="28"/>
          <w:szCs w:val="28"/>
        </w:rPr>
        <w:tab/>
        <w:t>(1.10)</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где Б</w:t>
      </w:r>
      <w:r w:rsidRPr="00D13D3D">
        <w:rPr>
          <w:sz w:val="28"/>
          <w:szCs w:val="28"/>
          <w:vertAlign w:val="subscript"/>
        </w:rPr>
        <w:t>эт</w:t>
      </w:r>
      <w:r w:rsidRPr="00D13D3D">
        <w:rPr>
          <w:sz w:val="28"/>
          <w:szCs w:val="28"/>
        </w:rPr>
        <w:t xml:space="preserve"> – рудные запасы в этаже (группе этажей);</w:t>
      </w:r>
    </w:p>
    <w:p w:rsidR="00FE617A" w:rsidRPr="00D13D3D" w:rsidRDefault="00FE617A" w:rsidP="00FE617A">
      <w:pPr>
        <w:widowControl w:val="0"/>
        <w:autoSpaceDE w:val="0"/>
        <w:autoSpaceDN w:val="0"/>
        <w:adjustRightInd w:val="0"/>
        <w:ind w:firstLine="1134"/>
        <w:jc w:val="both"/>
        <w:rPr>
          <w:sz w:val="28"/>
          <w:szCs w:val="28"/>
        </w:rPr>
      </w:pPr>
      <w:r w:rsidRPr="00D13D3D">
        <w:rPr>
          <w:sz w:val="28"/>
          <w:szCs w:val="28"/>
        </w:rPr>
        <w:t xml:space="preserve"> </w:t>
      </w:r>
      <w:r w:rsidRPr="00D13D3D">
        <w:rPr>
          <w:sz w:val="28"/>
          <w:szCs w:val="28"/>
        </w:rPr>
        <w:sym w:font="Symbol" w:char="0077"/>
      </w:r>
      <w:r w:rsidRPr="00D13D3D">
        <w:rPr>
          <w:sz w:val="28"/>
          <w:szCs w:val="28"/>
        </w:rPr>
        <w:t xml:space="preserve"> – коэффициент опережения вскрытия и подготовки этажа (группы этажей) над очистной выемкой;</w:t>
      </w:r>
    </w:p>
    <w:p w:rsidR="00FE617A" w:rsidRPr="00D13D3D" w:rsidRDefault="00FE617A" w:rsidP="00FE617A">
      <w:pPr>
        <w:widowControl w:val="0"/>
        <w:autoSpaceDE w:val="0"/>
        <w:autoSpaceDN w:val="0"/>
        <w:adjustRightInd w:val="0"/>
        <w:ind w:firstLine="1134"/>
        <w:jc w:val="both"/>
        <w:rPr>
          <w:sz w:val="28"/>
          <w:szCs w:val="28"/>
        </w:rPr>
      </w:pPr>
      <w:r w:rsidRPr="00D13D3D">
        <w:rPr>
          <w:sz w:val="28"/>
          <w:szCs w:val="28"/>
        </w:rPr>
        <w:t xml:space="preserve"> </w:t>
      </w:r>
      <w:proofErr w:type="spellStart"/>
      <w:proofErr w:type="gramStart"/>
      <w:r w:rsidRPr="00D13D3D">
        <w:rPr>
          <w:sz w:val="28"/>
          <w:szCs w:val="28"/>
        </w:rPr>
        <w:t>t</w:t>
      </w:r>
      <w:proofErr w:type="gramEnd"/>
      <w:r w:rsidRPr="00D13D3D">
        <w:rPr>
          <w:sz w:val="28"/>
          <w:szCs w:val="28"/>
          <w:vertAlign w:val="subscript"/>
        </w:rPr>
        <w:t>в</w:t>
      </w:r>
      <w:proofErr w:type="spellEnd"/>
      <w:r w:rsidRPr="00D13D3D">
        <w:rPr>
          <w:sz w:val="28"/>
          <w:szCs w:val="28"/>
        </w:rPr>
        <w:t xml:space="preserve"> и </w:t>
      </w:r>
      <w:proofErr w:type="spellStart"/>
      <w:r w:rsidRPr="00D13D3D">
        <w:rPr>
          <w:sz w:val="28"/>
          <w:szCs w:val="28"/>
        </w:rPr>
        <w:t>t</w:t>
      </w:r>
      <w:r w:rsidRPr="00D13D3D">
        <w:rPr>
          <w:sz w:val="28"/>
          <w:szCs w:val="28"/>
          <w:vertAlign w:val="subscript"/>
        </w:rPr>
        <w:t>п</w:t>
      </w:r>
      <w:proofErr w:type="spellEnd"/>
      <w:r w:rsidRPr="00D13D3D">
        <w:rPr>
          <w:sz w:val="28"/>
          <w:szCs w:val="28"/>
        </w:rPr>
        <w:t xml:space="preserve"> – соответственно дополнительное время на вскрытие и подготовку (i + 1) этажа (группы этажей) после начала очистной выемки в i-м этаже (группы этажей).</w:t>
      </w:r>
    </w:p>
    <w:p w:rsidR="00FE617A" w:rsidRPr="00D13D3D" w:rsidRDefault="00FE617A" w:rsidP="00FE617A">
      <w:pPr>
        <w:widowControl w:val="0"/>
        <w:autoSpaceDE w:val="0"/>
        <w:autoSpaceDN w:val="0"/>
        <w:adjustRightInd w:val="0"/>
        <w:ind w:firstLine="1134"/>
        <w:jc w:val="both"/>
        <w:rPr>
          <w:sz w:val="28"/>
          <w:szCs w:val="28"/>
        </w:rPr>
      </w:pPr>
      <w:r w:rsidRPr="00D13D3D">
        <w:rPr>
          <w:sz w:val="28"/>
          <w:szCs w:val="28"/>
        </w:rPr>
        <w:t>- при значительной разнице</w:t>
      </w:r>
    </w:p>
    <w:p w:rsidR="00FE617A" w:rsidRPr="00D13D3D" w:rsidRDefault="00FE617A" w:rsidP="00FE617A">
      <w:pPr>
        <w:widowControl w:val="0"/>
        <w:autoSpaceDE w:val="0"/>
        <w:autoSpaceDN w:val="0"/>
        <w:adjustRightInd w:val="0"/>
        <w:ind w:firstLine="3544"/>
        <w:jc w:val="both"/>
        <w:rPr>
          <w:sz w:val="28"/>
          <w:szCs w:val="28"/>
        </w:rPr>
      </w:pPr>
      <w:r w:rsidRPr="00D13D3D">
        <w:rPr>
          <w:position w:val="-66"/>
          <w:sz w:val="28"/>
          <w:szCs w:val="28"/>
        </w:rPr>
        <w:object w:dxaOrig="2700" w:dyaOrig="1400">
          <v:shape id="_x0000_i1041" type="#_x0000_t75" style="width:135pt;height:69.75pt" o:ole="">
            <v:imagedata r:id="rId38" o:title=""/>
          </v:shape>
          <o:OLEObject Type="Embed" ProgID="Equation.3" ShapeID="_x0000_i1041" DrawAspect="Content" ObjectID="_1541495771" r:id="rId39"/>
        </w:object>
      </w:r>
      <w:r w:rsidRPr="00D13D3D">
        <w:rPr>
          <w:sz w:val="28"/>
          <w:szCs w:val="28"/>
        </w:rPr>
        <w:tab/>
      </w:r>
      <w:r w:rsidRPr="00D13D3D">
        <w:rPr>
          <w:sz w:val="28"/>
          <w:szCs w:val="28"/>
        </w:rPr>
        <w:tab/>
      </w:r>
      <w:r w:rsidRPr="00D13D3D">
        <w:rPr>
          <w:sz w:val="28"/>
          <w:szCs w:val="28"/>
        </w:rPr>
        <w:tab/>
      </w:r>
      <w:r w:rsidRPr="00D13D3D">
        <w:rPr>
          <w:sz w:val="28"/>
          <w:szCs w:val="28"/>
        </w:rPr>
        <w:tab/>
        <w:t>(1.11)</w:t>
      </w: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где N – число этажей (групп этажей) в шахтном поле.</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Годовая производительность рудника должна быть проверена также и на оптимальный срок отработки месторождения (шахтного поля). Экономически целесообразные сроки службы рудников или различной производительности их приведены в таблице 1.2.</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jc w:val="both"/>
        <w:rPr>
          <w:sz w:val="28"/>
          <w:szCs w:val="28"/>
        </w:rPr>
      </w:pPr>
      <w:r w:rsidRPr="00D13D3D">
        <w:rPr>
          <w:sz w:val="28"/>
          <w:szCs w:val="28"/>
        </w:rPr>
        <w:t>Таблица 1.2 – Сроки службы рудников</w:t>
      </w:r>
    </w:p>
    <w:p w:rsidR="00FE617A" w:rsidRPr="00D13D3D" w:rsidRDefault="00FE617A" w:rsidP="00FE617A">
      <w:pPr>
        <w:widowControl w:val="0"/>
        <w:autoSpaceDE w:val="0"/>
        <w:autoSpaceDN w:val="0"/>
        <w:adjustRightInd w:val="0"/>
        <w:jc w:val="both"/>
        <w:rPr>
          <w:sz w:val="28"/>
          <w:szCs w:val="28"/>
        </w:rPr>
      </w:pPr>
    </w:p>
    <w:tbl>
      <w:tblPr>
        <w:tblW w:w="0" w:type="auto"/>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219"/>
        <w:gridCol w:w="3160"/>
        <w:gridCol w:w="3191"/>
      </w:tblGrid>
      <w:tr w:rsidR="00FE617A" w:rsidRPr="00D13D3D" w:rsidTr="00B136A0">
        <w:trPr>
          <w:cantSplit/>
          <w:jc w:val="center"/>
        </w:trPr>
        <w:tc>
          <w:tcPr>
            <w:tcW w:w="3282" w:type="dxa"/>
            <w:vMerge w:val="restart"/>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Годовая производительность рудника, тыс. т</w:t>
            </w:r>
          </w:p>
        </w:tc>
        <w:tc>
          <w:tcPr>
            <w:tcW w:w="6566" w:type="dxa"/>
            <w:gridSpan w:val="2"/>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 xml:space="preserve">Срок службы рудника </w:t>
            </w:r>
            <w:proofErr w:type="spellStart"/>
            <w:proofErr w:type="gramStart"/>
            <w:r w:rsidRPr="00D13D3D">
              <w:rPr>
                <w:sz w:val="28"/>
                <w:szCs w:val="28"/>
              </w:rPr>
              <w:t>t</w:t>
            </w:r>
            <w:proofErr w:type="gramEnd"/>
            <w:r w:rsidRPr="00D13D3D">
              <w:rPr>
                <w:sz w:val="28"/>
                <w:szCs w:val="28"/>
                <w:vertAlign w:val="subscript"/>
              </w:rPr>
              <w:t>опт</w:t>
            </w:r>
            <w:proofErr w:type="spellEnd"/>
            <w:r w:rsidRPr="00D13D3D">
              <w:rPr>
                <w:sz w:val="28"/>
                <w:szCs w:val="28"/>
              </w:rPr>
              <w:t>, лет</w:t>
            </w:r>
          </w:p>
        </w:tc>
      </w:tr>
      <w:tr w:rsidR="00FE617A" w:rsidRPr="00D13D3D" w:rsidTr="00B136A0">
        <w:trPr>
          <w:cantSplit/>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rPr>
                <w:sz w:val="28"/>
                <w:szCs w:val="28"/>
              </w:rPr>
            </w:pPr>
          </w:p>
        </w:tc>
        <w:tc>
          <w:tcPr>
            <w:tcW w:w="3283"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spacing w:line="259" w:lineRule="auto"/>
              <w:jc w:val="center"/>
              <w:rPr>
                <w:sz w:val="28"/>
                <w:szCs w:val="28"/>
              </w:rPr>
            </w:pPr>
            <w:r w:rsidRPr="00D13D3D">
              <w:rPr>
                <w:sz w:val="28"/>
                <w:szCs w:val="28"/>
              </w:rPr>
              <w:t>Благоприятные условия разработки</w:t>
            </w:r>
          </w:p>
        </w:tc>
        <w:tc>
          <w:tcPr>
            <w:tcW w:w="3283"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spacing w:line="259" w:lineRule="auto"/>
              <w:jc w:val="center"/>
              <w:rPr>
                <w:sz w:val="28"/>
                <w:szCs w:val="28"/>
              </w:rPr>
            </w:pPr>
            <w:r w:rsidRPr="00D13D3D">
              <w:rPr>
                <w:sz w:val="28"/>
                <w:szCs w:val="28"/>
              </w:rPr>
              <w:t>Неблагоприятные условия разработки</w:t>
            </w:r>
          </w:p>
        </w:tc>
      </w:tr>
      <w:tr w:rsidR="00FE617A" w:rsidRPr="00D13D3D" w:rsidTr="00B136A0">
        <w:trPr>
          <w:jc w:val="center"/>
        </w:trPr>
        <w:tc>
          <w:tcPr>
            <w:tcW w:w="328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50 – 100</w:t>
            </w:r>
          </w:p>
        </w:tc>
        <w:tc>
          <w:tcPr>
            <w:tcW w:w="3283"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4—10</w:t>
            </w:r>
          </w:p>
        </w:tc>
        <w:tc>
          <w:tcPr>
            <w:tcW w:w="3283"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5-15</w:t>
            </w:r>
          </w:p>
        </w:tc>
      </w:tr>
      <w:tr w:rsidR="00FE617A" w:rsidRPr="00D13D3D" w:rsidTr="00B136A0">
        <w:trPr>
          <w:jc w:val="center"/>
        </w:trPr>
        <w:tc>
          <w:tcPr>
            <w:tcW w:w="328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100—200</w:t>
            </w:r>
          </w:p>
        </w:tc>
        <w:tc>
          <w:tcPr>
            <w:tcW w:w="3283"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5—12</w:t>
            </w:r>
          </w:p>
        </w:tc>
        <w:tc>
          <w:tcPr>
            <w:tcW w:w="3283"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6—18</w:t>
            </w:r>
          </w:p>
        </w:tc>
      </w:tr>
      <w:tr w:rsidR="00FE617A" w:rsidRPr="00D13D3D" w:rsidTr="00B136A0">
        <w:trPr>
          <w:jc w:val="center"/>
        </w:trPr>
        <w:tc>
          <w:tcPr>
            <w:tcW w:w="328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200 – 500</w:t>
            </w:r>
          </w:p>
        </w:tc>
        <w:tc>
          <w:tcPr>
            <w:tcW w:w="3283"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7—15</w:t>
            </w:r>
          </w:p>
        </w:tc>
        <w:tc>
          <w:tcPr>
            <w:tcW w:w="3283"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8—25</w:t>
            </w:r>
          </w:p>
        </w:tc>
      </w:tr>
      <w:tr w:rsidR="00FE617A" w:rsidRPr="00D13D3D" w:rsidTr="00B136A0">
        <w:trPr>
          <w:jc w:val="center"/>
        </w:trPr>
        <w:tc>
          <w:tcPr>
            <w:tcW w:w="328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500 – 1000</w:t>
            </w:r>
          </w:p>
        </w:tc>
        <w:tc>
          <w:tcPr>
            <w:tcW w:w="3283"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10—18</w:t>
            </w:r>
          </w:p>
        </w:tc>
        <w:tc>
          <w:tcPr>
            <w:tcW w:w="3283"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12—30</w:t>
            </w:r>
          </w:p>
        </w:tc>
      </w:tr>
      <w:tr w:rsidR="00FE617A" w:rsidRPr="00D13D3D" w:rsidTr="00B136A0">
        <w:trPr>
          <w:jc w:val="center"/>
        </w:trPr>
        <w:tc>
          <w:tcPr>
            <w:tcW w:w="3282"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1000 и более</w:t>
            </w:r>
          </w:p>
        </w:tc>
        <w:tc>
          <w:tcPr>
            <w:tcW w:w="3283"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&gt;15</w:t>
            </w:r>
          </w:p>
        </w:tc>
        <w:tc>
          <w:tcPr>
            <w:tcW w:w="3283" w:type="dxa"/>
            <w:tcBorders>
              <w:top w:val="single" w:sz="4" w:space="0" w:color="auto"/>
              <w:left w:val="single" w:sz="4" w:space="0" w:color="auto"/>
              <w:bottom w:val="single" w:sz="4" w:space="0" w:color="auto"/>
              <w:right w:val="single" w:sz="4" w:space="0" w:color="auto"/>
            </w:tcBorders>
            <w:vAlign w:val="center"/>
          </w:tcPr>
          <w:p w:rsidR="00FE617A" w:rsidRPr="00D13D3D" w:rsidRDefault="00FE617A" w:rsidP="00B136A0">
            <w:pPr>
              <w:widowControl w:val="0"/>
              <w:autoSpaceDE w:val="0"/>
              <w:autoSpaceDN w:val="0"/>
              <w:adjustRightInd w:val="0"/>
              <w:jc w:val="center"/>
              <w:rPr>
                <w:sz w:val="28"/>
                <w:szCs w:val="28"/>
              </w:rPr>
            </w:pPr>
            <w:r w:rsidRPr="00D13D3D">
              <w:rPr>
                <w:sz w:val="28"/>
                <w:szCs w:val="28"/>
              </w:rPr>
              <w:t>&gt;20</w:t>
            </w:r>
          </w:p>
        </w:tc>
      </w:tr>
    </w:tbl>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Методика проверки сводится к следующему:</w:t>
      </w:r>
    </w:p>
    <w:p w:rsidR="00FE617A" w:rsidRPr="00D13D3D" w:rsidRDefault="00FE617A" w:rsidP="00FE617A">
      <w:pPr>
        <w:widowControl w:val="0"/>
        <w:autoSpaceDE w:val="0"/>
        <w:autoSpaceDN w:val="0"/>
        <w:adjustRightInd w:val="0"/>
        <w:ind w:firstLine="709"/>
        <w:jc w:val="both"/>
        <w:rPr>
          <w:sz w:val="28"/>
          <w:szCs w:val="28"/>
          <w:vertAlign w:val="subscript"/>
        </w:rPr>
      </w:pPr>
      <w:r w:rsidRPr="00D13D3D">
        <w:rPr>
          <w:sz w:val="28"/>
          <w:szCs w:val="28"/>
        </w:rPr>
        <w:t xml:space="preserve">1) определяют срок службы рудника при его производительности по горным возможностям </w:t>
      </w:r>
      <w:proofErr w:type="spellStart"/>
      <w:r w:rsidRPr="00D13D3D">
        <w:rPr>
          <w:sz w:val="28"/>
          <w:szCs w:val="28"/>
        </w:rPr>
        <w:t>А</w:t>
      </w:r>
      <w:r w:rsidRPr="00D13D3D">
        <w:rPr>
          <w:sz w:val="28"/>
          <w:szCs w:val="28"/>
          <w:vertAlign w:val="subscript"/>
        </w:rPr>
        <w:t>г</w:t>
      </w:r>
      <w:proofErr w:type="spellEnd"/>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3402"/>
        <w:jc w:val="both"/>
        <w:rPr>
          <w:sz w:val="28"/>
          <w:szCs w:val="28"/>
        </w:rPr>
      </w:pPr>
      <w:r w:rsidRPr="00D13D3D">
        <w:rPr>
          <w:sz w:val="28"/>
          <w:szCs w:val="28"/>
        </w:rPr>
        <w:t xml:space="preserve">t = </w:t>
      </w:r>
      <w:proofErr w:type="spellStart"/>
      <w:r w:rsidRPr="00D13D3D">
        <w:rPr>
          <w:smallCaps/>
          <w:sz w:val="28"/>
          <w:szCs w:val="28"/>
        </w:rPr>
        <w:t>Б</w:t>
      </w:r>
      <w:r w:rsidRPr="00D13D3D">
        <w:rPr>
          <w:sz w:val="28"/>
          <w:szCs w:val="28"/>
        </w:rPr>
        <w:t>k</w:t>
      </w:r>
      <w:r w:rsidRPr="00D13D3D">
        <w:rPr>
          <w:sz w:val="28"/>
          <w:szCs w:val="28"/>
          <w:vertAlign w:val="subscript"/>
        </w:rPr>
        <w:t>и</w:t>
      </w:r>
      <w:proofErr w:type="gramStart"/>
      <w:r w:rsidRPr="00D13D3D">
        <w:rPr>
          <w:sz w:val="28"/>
          <w:szCs w:val="28"/>
          <w:vertAlign w:val="subscript"/>
        </w:rPr>
        <w:t>.р</w:t>
      </w:r>
      <w:proofErr w:type="spellEnd"/>
      <w:proofErr w:type="gramEnd"/>
      <w:r w:rsidRPr="00D13D3D">
        <w:rPr>
          <w:sz w:val="28"/>
          <w:szCs w:val="28"/>
        </w:rPr>
        <w:t xml:space="preserve"> / [</w:t>
      </w:r>
      <w:proofErr w:type="spellStart"/>
      <w:r w:rsidRPr="00D13D3D">
        <w:rPr>
          <w:sz w:val="28"/>
          <w:szCs w:val="28"/>
        </w:rPr>
        <w:t>А</w:t>
      </w:r>
      <w:r w:rsidRPr="00D13D3D">
        <w:rPr>
          <w:sz w:val="28"/>
          <w:szCs w:val="28"/>
          <w:vertAlign w:val="subscript"/>
        </w:rPr>
        <w:t>г</w:t>
      </w:r>
      <w:proofErr w:type="spellEnd"/>
      <w:r w:rsidRPr="00D13D3D">
        <w:rPr>
          <w:sz w:val="28"/>
          <w:szCs w:val="28"/>
        </w:rPr>
        <w:t xml:space="preserve"> (1 —р)]</w:t>
      </w:r>
      <w:r w:rsidRPr="00D13D3D">
        <w:rPr>
          <w:sz w:val="28"/>
          <w:szCs w:val="28"/>
        </w:rPr>
        <w:tab/>
      </w:r>
      <w:r w:rsidRPr="00D13D3D">
        <w:rPr>
          <w:sz w:val="28"/>
          <w:szCs w:val="28"/>
        </w:rPr>
        <w:tab/>
      </w:r>
      <w:r w:rsidRPr="00D13D3D">
        <w:rPr>
          <w:sz w:val="28"/>
          <w:szCs w:val="28"/>
        </w:rPr>
        <w:tab/>
      </w:r>
      <w:r w:rsidRPr="00D13D3D">
        <w:rPr>
          <w:sz w:val="28"/>
          <w:szCs w:val="28"/>
        </w:rPr>
        <w:tab/>
        <w:t>(1.12)</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где</w:t>
      </w:r>
      <w:proofErr w:type="gramStart"/>
      <w:r w:rsidRPr="00D13D3D">
        <w:rPr>
          <w:sz w:val="28"/>
          <w:szCs w:val="28"/>
        </w:rPr>
        <w:t xml:space="preserve"> Б</w:t>
      </w:r>
      <w:proofErr w:type="gramEnd"/>
      <w:r w:rsidRPr="00D13D3D">
        <w:rPr>
          <w:sz w:val="28"/>
          <w:szCs w:val="28"/>
        </w:rPr>
        <w:t xml:space="preserve"> — балансовые запасы месторождения (шахтного поля), т.</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 xml:space="preserve">2) По таблице 1.2 определяют необходимый срок службы рудника при         t </w:t>
      </w:r>
      <w:r w:rsidRPr="00D13D3D">
        <w:rPr>
          <w:sz w:val="28"/>
          <w:szCs w:val="28"/>
        </w:rPr>
        <w:sym w:font="Symbol" w:char="00B3"/>
      </w:r>
      <w:r w:rsidRPr="00D13D3D">
        <w:rPr>
          <w:sz w:val="28"/>
          <w:szCs w:val="28"/>
        </w:rPr>
        <w:t xml:space="preserve"> </w:t>
      </w:r>
      <w:proofErr w:type="spellStart"/>
      <w:r w:rsidRPr="00D13D3D">
        <w:rPr>
          <w:sz w:val="28"/>
          <w:szCs w:val="28"/>
        </w:rPr>
        <w:t>t</w:t>
      </w:r>
      <w:r w:rsidRPr="00D13D3D">
        <w:rPr>
          <w:sz w:val="28"/>
          <w:szCs w:val="28"/>
          <w:vertAlign w:val="subscript"/>
        </w:rPr>
        <w:t>опт</w:t>
      </w:r>
      <w:proofErr w:type="spellEnd"/>
      <w:proofErr w:type="gramStart"/>
      <w:r w:rsidRPr="00D13D3D">
        <w:rPr>
          <w:sz w:val="28"/>
          <w:szCs w:val="28"/>
        </w:rPr>
        <w:t xml:space="preserve"> А</w:t>
      </w:r>
      <w:proofErr w:type="gramEnd"/>
      <w:r w:rsidRPr="00D13D3D">
        <w:rPr>
          <w:sz w:val="28"/>
          <w:szCs w:val="28"/>
        </w:rPr>
        <w:t xml:space="preserve">= </w:t>
      </w:r>
      <w:proofErr w:type="spellStart"/>
      <w:r w:rsidRPr="00D13D3D">
        <w:rPr>
          <w:sz w:val="28"/>
          <w:szCs w:val="28"/>
        </w:rPr>
        <w:t>А</w:t>
      </w:r>
      <w:r w:rsidRPr="00D13D3D">
        <w:rPr>
          <w:sz w:val="28"/>
          <w:szCs w:val="28"/>
          <w:vertAlign w:val="subscript"/>
        </w:rPr>
        <w:t>г</w:t>
      </w:r>
      <w:proofErr w:type="spellEnd"/>
      <w:r w:rsidRPr="00D13D3D">
        <w:rPr>
          <w:sz w:val="28"/>
          <w:szCs w:val="28"/>
        </w:rPr>
        <w:t xml:space="preserve">, а при t </w:t>
      </w:r>
      <w:r w:rsidRPr="00D13D3D">
        <w:rPr>
          <w:sz w:val="28"/>
          <w:szCs w:val="28"/>
        </w:rPr>
        <w:sym w:font="Symbol" w:char="00B3"/>
      </w:r>
      <w:r w:rsidRPr="00D13D3D">
        <w:rPr>
          <w:sz w:val="28"/>
          <w:szCs w:val="28"/>
        </w:rPr>
        <w:t xml:space="preserve"> </w:t>
      </w:r>
      <w:proofErr w:type="spellStart"/>
      <w:r w:rsidRPr="00D13D3D">
        <w:rPr>
          <w:sz w:val="28"/>
          <w:szCs w:val="28"/>
        </w:rPr>
        <w:t>t</w:t>
      </w:r>
      <w:r w:rsidRPr="00D13D3D">
        <w:rPr>
          <w:sz w:val="28"/>
          <w:szCs w:val="28"/>
          <w:vertAlign w:val="subscript"/>
        </w:rPr>
        <w:t>опт</w:t>
      </w:r>
      <w:proofErr w:type="spellEnd"/>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ind w:firstLine="3828"/>
        <w:jc w:val="both"/>
        <w:rPr>
          <w:sz w:val="28"/>
          <w:szCs w:val="28"/>
        </w:rPr>
      </w:pPr>
      <w:r w:rsidRPr="00D13D3D">
        <w:rPr>
          <w:position w:val="-28"/>
          <w:sz w:val="28"/>
          <w:szCs w:val="28"/>
        </w:rPr>
        <w:object w:dxaOrig="1180" w:dyaOrig="700">
          <v:shape id="_x0000_i1042" type="#_x0000_t75" style="width:57.75pt;height:35.25pt" o:ole="">
            <v:imagedata r:id="rId40" o:title=""/>
          </v:shape>
          <o:OLEObject Type="Embed" ProgID="Equation.3" ShapeID="_x0000_i1042" DrawAspect="Content" ObjectID="_1541495772" r:id="rId41"/>
        </w:object>
      </w:r>
      <w:r w:rsidRPr="00D13D3D">
        <w:rPr>
          <w:sz w:val="28"/>
          <w:szCs w:val="28"/>
        </w:rPr>
        <w:t>&lt;А</w:t>
      </w:r>
      <w:r w:rsidRPr="00D13D3D">
        <w:rPr>
          <w:sz w:val="28"/>
          <w:szCs w:val="28"/>
        </w:rPr>
        <w:tab/>
      </w:r>
      <w:r w:rsidRPr="00D13D3D">
        <w:rPr>
          <w:sz w:val="28"/>
          <w:szCs w:val="28"/>
        </w:rPr>
        <w:tab/>
      </w:r>
      <w:r w:rsidRPr="00D13D3D">
        <w:rPr>
          <w:sz w:val="28"/>
          <w:szCs w:val="28"/>
        </w:rPr>
        <w:tab/>
      </w:r>
      <w:r w:rsidRPr="00D13D3D">
        <w:rPr>
          <w:sz w:val="28"/>
          <w:szCs w:val="28"/>
        </w:rPr>
        <w:tab/>
      </w:r>
      <w:r w:rsidRPr="00D13D3D">
        <w:rPr>
          <w:sz w:val="28"/>
          <w:szCs w:val="28"/>
        </w:rPr>
        <w:tab/>
        <w:t>(1.13)</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widowControl w:val="0"/>
        <w:autoSpaceDE w:val="0"/>
        <w:autoSpaceDN w:val="0"/>
        <w:adjustRightInd w:val="0"/>
        <w:jc w:val="center"/>
        <w:rPr>
          <w:b/>
          <w:bCs/>
          <w:sz w:val="28"/>
          <w:szCs w:val="28"/>
        </w:rPr>
      </w:pPr>
      <w:r w:rsidRPr="00D13D3D">
        <w:rPr>
          <w:b/>
          <w:bCs/>
          <w:sz w:val="28"/>
          <w:szCs w:val="28"/>
        </w:rPr>
        <w:t>1.2 Примеры</w:t>
      </w:r>
    </w:p>
    <w:p w:rsidR="00FE617A" w:rsidRPr="00D13D3D" w:rsidRDefault="00FE617A" w:rsidP="00FE617A">
      <w:pPr>
        <w:widowControl w:val="0"/>
        <w:autoSpaceDE w:val="0"/>
        <w:autoSpaceDN w:val="0"/>
        <w:adjustRightInd w:val="0"/>
        <w:jc w:val="both"/>
        <w:rPr>
          <w:sz w:val="28"/>
          <w:szCs w:val="28"/>
        </w:rPr>
      </w:pPr>
    </w:p>
    <w:p w:rsidR="00FE617A" w:rsidRPr="00D13D3D" w:rsidRDefault="00FE617A" w:rsidP="00FE617A">
      <w:pPr>
        <w:pStyle w:val="a6"/>
        <w:ind w:firstLine="709"/>
      </w:pPr>
      <w:r w:rsidRPr="00D13D3D">
        <w:t>1.2.1 Пример 1</w:t>
      </w:r>
    </w:p>
    <w:p w:rsidR="00FE617A" w:rsidRPr="00D13D3D" w:rsidRDefault="00FE617A" w:rsidP="00FE617A">
      <w:pPr>
        <w:pStyle w:val="a6"/>
        <w:ind w:firstLine="709"/>
      </w:pPr>
      <w:r w:rsidRPr="00D13D3D">
        <w:t xml:space="preserve">Определить годовую производительность рудника по годовому понижению очистной выемки на жильном месторождении с длиной по простиранию L = </w:t>
      </w:r>
      <w:smartTag w:uri="urn:schemas-microsoft-com:office:smarttags" w:element="metricconverter">
        <w:smartTagPr>
          <w:attr w:name="ProductID" w:val="600 м"/>
        </w:smartTagPr>
        <w:r w:rsidRPr="00D13D3D">
          <w:t>600 м</w:t>
        </w:r>
      </w:smartTag>
      <w:r w:rsidRPr="00D13D3D">
        <w:t xml:space="preserve">, мощностью от 1 до </w:t>
      </w:r>
      <w:smartTag w:uri="urn:schemas-microsoft-com:office:smarttags" w:element="metricconverter">
        <w:smartTagPr>
          <w:attr w:name="ProductID" w:val="5 м"/>
        </w:smartTagPr>
        <w:r w:rsidRPr="00D13D3D">
          <w:t>5 м</w:t>
        </w:r>
      </w:smartTag>
      <w:r w:rsidRPr="00D13D3D">
        <w:t xml:space="preserve"> (средняя m = 2м), углом падения α = 70°. Плотность руды γ = 2,7 т/м</w:t>
      </w:r>
      <w:r w:rsidRPr="00D13D3D">
        <w:rPr>
          <w:vertAlign w:val="superscript"/>
        </w:rPr>
        <w:t>3</w:t>
      </w:r>
      <w:r w:rsidRPr="00D13D3D">
        <w:t xml:space="preserve">. Система разработки с </w:t>
      </w:r>
      <w:proofErr w:type="spellStart"/>
      <w:r w:rsidRPr="00D13D3D">
        <w:t>магазинированием</w:t>
      </w:r>
      <w:proofErr w:type="spellEnd"/>
      <w:r w:rsidRPr="00D13D3D">
        <w:t xml:space="preserve"> руды; средний коэффициент извлечения рудных запасов     </w:t>
      </w:r>
      <w:proofErr w:type="spellStart"/>
      <w:r w:rsidRPr="00D13D3D">
        <w:t>k</w:t>
      </w:r>
      <w:r w:rsidRPr="00D13D3D">
        <w:rPr>
          <w:vertAlign w:val="subscript"/>
        </w:rPr>
        <w:t>и</w:t>
      </w:r>
      <w:proofErr w:type="gramStart"/>
      <w:r w:rsidRPr="00D13D3D">
        <w:rPr>
          <w:vertAlign w:val="subscript"/>
        </w:rPr>
        <w:t>.р</w:t>
      </w:r>
      <w:proofErr w:type="spellEnd"/>
      <w:proofErr w:type="gramEnd"/>
      <w:r w:rsidRPr="00D13D3D">
        <w:t xml:space="preserve"> = 0,9; коэффициент разубоживания р = 0,1.</w:t>
      </w:r>
    </w:p>
    <w:p w:rsidR="00FE617A" w:rsidRPr="00D13D3D" w:rsidRDefault="00FE617A" w:rsidP="00FE617A">
      <w:pPr>
        <w:pStyle w:val="a4"/>
      </w:pPr>
      <w:r w:rsidRPr="00D13D3D">
        <w:t>Очистные работы проектируются одновременно на двух этажах.</w:t>
      </w:r>
    </w:p>
    <w:p w:rsidR="00FE617A" w:rsidRPr="00D13D3D" w:rsidRDefault="00FE617A" w:rsidP="00FE617A">
      <w:pPr>
        <w:pStyle w:val="a4"/>
      </w:pPr>
      <w:r w:rsidRPr="00D13D3D">
        <w:t>Решение.</w:t>
      </w:r>
    </w:p>
    <w:p w:rsidR="00FE617A" w:rsidRPr="00D13D3D" w:rsidRDefault="00FE617A" w:rsidP="00FE617A">
      <w:pPr>
        <w:pStyle w:val="a4"/>
      </w:pPr>
      <w:r w:rsidRPr="00D13D3D">
        <w:t xml:space="preserve">1) По данным табл. 1.1 месторождение относится </w:t>
      </w:r>
      <w:proofErr w:type="gramStart"/>
      <w:r w:rsidRPr="00D13D3D">
        <w:t>к</w:t>
      </w:r>
      <w:proofErr w:type="gramEnd"/>
      <w:r w:rsidRPr="00D13D3D">
        <w:t xml:space="preserve"> небольшим.</w:t>
      </w:r>
    </w:p>
    <w:p w:rsidR="00FE617A" w:rsidRPr="00D13D3D" w:rsidRDefault="00FE617A" w:rsidP="00FE617A">
      <w:pPr>
        <w:widowControl w:val="0"/>
        <w:autoSpaceDE w:val="0"/>
        <w:autoSpaceDN w:val="0"/>
        <w:adjustRightInd w:val="0"/>
        <w:ind w:firstLine="709"/>
        <w:jc w:val="both"/>
        <w:rPr>
          <w:sz w:val="28"/>
          <w:szCs w:val="28"/>
        </w:rPr>
      </w:pPr>
      <w:r w:rsidRPr="00D13D3D">
        <w:rPr>
          <w:sz w:val="28"/>
          <w:szCs w:val="28"/>
        </w:rPr>
        <w:t xml:space="preserve">2) Среднее годовое понижение очистной выемки </w:t>
      </w:r>
      <w:r w:rsidRPr="00D13D3D">
        <w:rPr>
          <w:i/>
          <w:iCs/>
          <w:sz w:val="28"/>
          <w:szCs w:val="28"/>
        </w:rPr>
        <w:t>v</w:t>
      </w:r>
      <w:r w:rsidRPr="00D13D3D">
        <w:rPr>
          <w:sz w:val="28"/>
          <w:szCs w:val="28"/>
          <w:vertAlign w:val="subscript"/>
        </w:rPr>
        <w:t>0</w:t>
      </w:r>
      <w:r w:rsidRPr="00D13D3D">
        <w:rPr>
          <w:sz w:val="28"/>
          <w:szCs w:val="28"/>
        </w:rPr>
        <w:t xml:space="preserve"> = </w:t>
      </w:r>
      <w:smartTag w:uri="urn:schemas-microsoft-com:office:smarttags" w:element="metricconverter">
        <w:smartTagPr>
          <w:attr w:name="ProductID" w:val="45 м"/>
        </w:smartTagPr>
        <w:r w:rsidRPr="00D13D3D">
          <w:rPr>
            <w:sz w:val="28"/>
            <w:szCs w:val="28"/>
          </w:rPr>
          <w:t>45 м</w:t>
        </w:r>
      </w:smartTag>
      <w:r w:rsidRPr="00D13D3D">
        <w:rPr>
          <w:sz w:val="28"/>
          <w:szCs w:val="28"/>
        </w:rPr>
        <w:t xml:space="preserve"> и К</w:t>
      </w:r>
      <w:proofErr w:type="gramStart"/>
      <w:r w:rsidRPr="00D13D3D">
        <w:rPr>
          <w:sz w:val="28"/>
          <w:szCs w:val="28"/>
          <w:vertAlign w:val="subscript"/>
        </w:rPr>
        <w:t>1</w:t>
      </w:r>
      <w:proofErr w:type="gramEnd"/>
      <w:r w:rsidRPr="00D13D3D">
        <w:rPr>
          <w:sz w:val="28"/>
          <w:szCs w:val="28"/>
        </w:rPr>
        <w:t xml:space="preserve"> = 1,25.</w:t>
      </w:r>
    </w:p>
    <w:p w:rsidR="00FE617A" w:rsidRPr="00D13D3D" w:rsidRDefault="00FE617A" w:rsidP="00FE617A">
      <w:pPr>
        <w:widowControl w:val="0"/>
        <w:autoSpaceDE w:val="0"/>
        <w:autoSpaceDN w:val="0"/>
        <w:adjustRightInd w:val="0"/>
        <w:ind w:firstLine="709"/>
        <w:jc w:val="both"/>
        <w:rPr>
          <w:sz w:val="28"/>
          <w:szCs w:val="18"/>
        </w:rPr>
      </w:pPr>
      <w:r w:rsidRPr="00D13D3D">
        <w:rPr>
          <w:sz w:val="28"/>
        </w:rPr>
        <w:t>3) Поправочный коэффициент К</w:t>
      </w:r>
      <w:proofErr w:type="gramStart"/>
      <w:r w:rsidRPr="00D13D3D">
        <w:rPr>
          <w:sz w:val="28"/>
          <w:vertAlign w:val="subscript"/>
        </w:rPr>
        <w:t>2</w:t>
      </w:r>
      <w:proofErr w:type="gramEnd"/>
      <w:r w:rsidRPr="00D13D3D">
        <w:rPr>
          <w:sz w:val="28"/>
        </w:rPr>
        <w:t xml:space="preserve"> на угол падения определяют интерполяцией.</w:t>
      </w:r>
    </w:p>
    <w:p w:rsidR="00FE617A" w:rsidRPr="00D13D3D" w:rsidRDefault="00FE617A" w:rsidP="00FE617A">
      <w:pPr>
        <w:pStyle w:val="a4"/>
      </w:pPr>
      <w:r w:rsidRPr="00D13D3D">
        <w:t>К</w:t>
      </w:r>
      <w:proofErr w:type="gramStart"/>
      <w:r w:rsidRPr="00D13D3D">
        <w:rPr>
          <w:vertAlign w:val="subscript"/>
        </w:rPr>
        <w:t>2</w:t>
      </w:r>
      <w:proofErr w:type="gramEnd"/>
      <w:r w:rsidRPr="00D13D3D">
        <w:t xml:space="preserve"> = </w:t>
      </w:r>
      <w:r w:rsidRPr="00D13D3D">
        <w:rPr>
          <w:position w:val="-36"/>
        </w:rPr>
        <w:object w:dxaOrig="1640" w:dyaOrig="800">
          <v:shape id="_x0000_i1043" type="#_x0000_t75" style="width:81.75pt;height:39.75pt" o:ole="">
            <v:imagedata r:id="rId42" o:title=""/>
          </v:shape>
          <o:OLEObject Type="Embed" ProgID="Equation.3" ShapeID="_x0000_i1043" DrawAspect="Content" ObjectID="_1541495773" r:id="rId43"/>
        </w:object>
      </w:r>
      <w:r w:rsidRPr="00D13D3D">
        <w:t>≈1,07</w:t>
      </w:r>
    </w:p>
    <w:p w:rsidR="00FE617A" w:rsidRPr="00D13D3D" w:rsidRDefault="00FE617A" w:rsidP="00FE617A">
      <w:pPr>
        <w:widowControl w:val="0"/>
        <w:autoSpaceDE w:val="0"/>
        <w:autoSpaceDN w:val="0"/>
        <w:adjustRightInd w:val="0"/>
        <w:spacing w:line="259" w:lineRule="auto"/>
        <w:jc w:val="both"/>
        <w:rPr>
          <w:sz w:val="28"/>
          <w:szCs w:val="18"/>
        </w:rPr>
      </w:pPr>
    </w:p>
    <w:p w:rsidR="00FE617A" w:rsidRPr="00D13D3D" w:rsidRDefault="00FE617A" w:rsidP="00FE617A">
      <w:pPr>
        <w:pStyle w:val="a4"/>
        <w:spacing w:line="259" w:lineRule="auto"/>
      </w:pPr>
      <w:r w:rsidRPr="00D13D3D">
        <w:rPr>
          <w:szCs w:val="18"/>
        </w:rPr>
        <w:t xml:space="preserve">4) </w:t>
      </w:r>
      <w:r w:rsidRPr="00D13D3D">
        <w:t>Расчетное годовое понижение очистной выемки по формуле (1.3)</w:t>
      </w:r>
    </w:p>
    <w:p w:rsidR="00FE617A" w:rsidRPr="00D13D3D" w:rsidRDefault="00FE617A" w:rsidP="00FE617A">
      <w:pPr>
        <w:pStyle w:val="a4"/>
        <w:spacing w:line="259" w:lineRule="auto"/>
      </w:pPr>
    </w:p>
    <w:p w:rsidR="00FE617A" w:rsidRPr="00D13D3D" w:rsidRDefault="00FE617A" w:rsidP="00FE617A">
      <w:pPr>
        <w:pStyle w:val="a4"/>
        <w:spacing w:line="259" w:lineRule="auto"/>
        <w:rPr>
          <w:szCs w:val="18"/>
        </w:rPr>
      </w:pPr>
      <w:r w:rsidRPr="00D13D3D">
        <w:rPr>
          <w:i/>
          <w:iCs/>
        </w:rPr>
        <w:t>v</w:t>
      </w:r>
      <w:r w:rsidRPr="00D13D3D">
        <w:t xml:space="preserve"> = 45·1,25·1,07 = </w:t>
      </w:r>
      <w:smartTag w:uri="urn:schemas-microsoft-com:office:smarttags" w:element="metricconverter">
        <w:smartTagPr>
          <w:attr w:name="ProductID" w:val="60 м"/>
        </w:smartTagPr>
        <w:r w:rsidRPr="00D13D3D">
          <w:t>60 м</w:t>
        </w:r>
      </w:smartTag>
      <w:r w:rsidRPr="00D13D3D">
        <w:t>.</w:t>
      </w:r>
    </w:p>
    <w:p w:rsidR="00FE617A" w:rsidRPr="00D13D3D" w:rsidRDefault="00FE617A" w:rsidP="00FE617A">
      <w:pPr>
        <w:widowControl w:val="0"/>
        <w:autoSpaceDE w:val="0"/>
        <w:autoSpaceDN w:val="0"/>
        <w:adjustRightInd w:val="0"/>
        <w:spacing w:line="259" w:lineRule="auto"/>
        <w:jc w:val="both"/>
        <w:rPr>
          <w:sz w:val="28"/>
          <w:szCs w:val="18"/>
        </w:rPr>
      </w:pPr>
    </w:p>
    <w:p w:rsidR="00FE617A" w:rsidRPr="00D13D3D" w:rsidRDefault="00FE617A" w:rsidP="00FE617A">
      <w:pPr>
        <w:widowControl w:val="0"/>
        <w:autoSpaceDE w:val="0"/>
        <w:autoSpaceDN w:val="0"/>
        <w:adjustRightInd w:val="0"/>
        <w:spacing w:line="259" w:lineRule="auto"/>
        <w:ind w:firstLine="709"/>
        <w:jc w:val="both"/>
        <w:rPr>
          <w:sz w:val="28"/>
          <w:szCs w:val="28"/>
        </w:rPr>
      </w:pPr>
      <w:r w:rsidRPr="00D13D3D">
        <w:rPr>
          <w:sz w:val="28"/>
          <w:szCs w:val="28"/>
        </w:rPr>
        <w:t>5) Площадь рудной залежи</w:t>
      </w:r>
    </w:p>
    <w:p w:rsidR="00FE617A" w:rsidRPr="00D13D3D" w:rsidRDefault="00FE617A" w:rsidP="00FE617A">
      <w:pPr>
        <w:widowControl w:val="0"/>
        <w:autoSpaceDE w:val="0"/>
        <w:autoSpaceDN w:val="0"/>
        <w:adjustRightInd w:val="0"/>
        <w:spacing w:line="259" w:lineRule="auto"/>
        <w:jc w:val="both"/>
        <w:rPr>
          <w:sz w:val="28"/>
          <w:szCs w:val="28"/>
        </w:rPr>
      </w:pPr>
    </w:p>
    <w:p w:rsidR="00FE617A" w:rsidRPr="00D13D3D" w:rsidRDefault="00FE617A" w:rsidP="00FE617A">
      <w:pPr>
        <w:widowControl w:val="0"/>
        <w:autoSpaceDE w:val="0"/>
        <w:autoSpaceDN w:val="0"/>
        <w:adjustRightInd w:val="0"/>
        <w:spacing w:line="259" w:lineRule="auto"/>
        <w:jc w:val="center"/>
        <w:rPr>
          <w:sz w:val="28"/>
          <w:szCs w:val="18"/>
        </w:rPr>
      </w:pPr>
      <w:r w:rsidRPr="00D13D3D">
        <w:rPr>
          <w:sz w:val="28"/>
          <w:szCs w:val="28"/>
        </w:rPr>
        <w:t xml:space="preserve">S = </w:t>
      </w:r>
      <w:proofErr w:type="spellStart"/>
      <w:r w:rsidRPr="00D13D3D">
        <w:rPr>
          <w:sz w:val="28"/>
          <w:szCs w:val="28"/>
        </w:rPr>
        <w:t>Lm</w:t>
      </w:r>
      <w:proofErr w:type="spellEnd"/>
      <w:r w:rsidRPr="00D13D3D">
        <w:rPr>
          <w:sz w:val="28"/>
          <w:szCs w:val="28"/>
        </w:rPr>
        <w:t xml:space="preserve"> = 600·2 = </w:t>
      </w:r>
      <w:smartTag w:uri="urn:schemas-microsoft-com:office:smarttags" w:element="metricconverter">
        <w:smartTagPr>
          <w:attr w:name="ProductID" w:val="1200 м2"/>
        </w:smartTagPr>
        <w:r w:rsidRPr="00D13D3D">
          <w:rPr>
            <w:sz w:val="28"/>
            <w:szCs w:val="28"/>
          </w:rPr>
          <w:t>1200 м</w:t>
        </w:r>
        <w:proofErr w:type="gramStart"/>
        <w:r w:rsidRPr="00D13D3D">
          <w:rPr>
            <w:sz w:val="28"/>
            <w:szCs w:val="28"/>
            <w:vertAlign w:val="superscript"/>
          </w:rPr>
          <w:t>2</w:t>
        </w:r>
      </w:smartTag>
      <w:proofErr w:type="gramEnd"/>
      <w:r w:rsidRPr="00D13D3D">
        <w:rPr>
          <w:sz w:val="28"/>
          <w:szCs w:val="28"/>
        </w:rPr>
        <w:t>.</w:t>
      </w:r>
    </w:p>
    <w:p w:rsidR="00FE617A" w:rsidRPr="00D13D3D" w:rsidRDefault="00FE617A" w:rsidP="00FE617A">
      <w:pPr>
        <w:widowControl w:val="0"/>
        <w:autoSpaceDE w:val="0"/>
        <w:autoSpaceDN w:val="0"/>
        <w:adjustRightInd w:val="0"/>
        <w:spacing w:line="259" w:lineRule="auto"/>
        <w:jc w:val="both"/>
        <w:rPr>
          <w:sz w:val="28"/>
          <w:szCs w:val="18"/>
        </w:rPr>
      </w:pPr>
    </w:p>
    <w:p w:rsidR="00FE617A" w:rsidRPr="00D13D3D" w:rsidRDefault="00FE617A" w:rsidP="00FE617A">
      <w:pPr>
        <w:pStyle w:val="a4"/>
        <w:spacing w:line="259" w:lineRule="auto"/>
      </w:pPr>
      <w:r w:rsidRPr="00D13D3D">
        <w:t>6) Годовая производительность рудника по формуле (1.2)</w:t>
      </w:r>
    </w:p>
    <w:p w:rsidR="00FE617A" w:rsidRPr="00D13D3D" w:rsidRDefault="00FE617A" w:rsidP="00FE617A">
      <w:pPr>
        <w:widowControl w:val="0"/>
        <w:autoSpaceDE w:val="0"/>
        <w:autoSpaceDN w:val="0"/>
        <w:adjustRightInd w:val="0"/>
        <w:spacing w:line="259" w:lineRule="auto"/>
        <w:jc w:val="both"/>
        <w:rPr>
          <w:sz w:val="28"/>
          <w:szCs w:val="18"/>
        </w:rPr>
      </w:pPr>
    </w:p>
    <w:p w:rsidR="00FE617A" w:rsidRPr="00D13D3D" w:rsidRDefault="00FE617A" w:rsidP="00FE617A">
      <w:pPr>
        <w:widowControl w:val="0"/>
        <w:autoSpaceDE w:val="0"/>
        <w:autoSpaceDN w:val="0"/>
        <w:adjustRightInd w:val="0"/>
        <w:spacing w:line="259" w:lineRule="auto"/>
        <w:jc w:val="center"/>
        <w:rPr>
          <w:sz w:val="28"/>
          <w:szCs w:val="18"/>
        </w:rPr>
      </w:pPr>
      <w:r w:rsidRPr="00D13D3D">
        <w:rPr>
          <w:position w:val="-32"/>
          <w:sz w:val="28"/>
        </w:rPr>
        <w:object w:dxaOrig="3640" w:dyaOrig="760">
          <v:shape id="_x0000_i1044" type="#_x0000_t75" style="width:182.25pt;height:38.25pt" o:ole="">
            <v:imagedata r:id="rId44" o:title=""/>
          </v:shape>
          <o:OLEObject Type="Embed" ProgID="Equation.3" ShapeID="_x0000_i1044" DrawAspect="Content" ObjectID="_1541495774" r:id="rId45"/>
        </w:object>
      </w:r>
      <w:r w:rsidRPr="00D13D3D">
        <w:rPr>
          <w:sz w:val="28"/>
        </w:rPr>
        <w:t>т</w:t>
      </w:r>
    </w:p>
    <w:p w:rsidR="00FE617A" w:rsidRPr="00D13D3D" w:rsidRDefault="00FE617A" w:rsidP="00FE617A">
      <w:pPr>
        <w:widowControl w:val="0"/>
        <w:autoSpaceDE w:val="0"/>
        <w:autoSpaceDN w:val="0"/>
        <w:adjustRightInd w:val="0"/>
        <w:spacing w:line="259" w:lineRule="auto"/>
        <w:jc w:val="both"/>
        <w:rPr>
          <w:sz w:val="28"/>
          <w:szCs w:val="18"/>
        </w:rPr>
      </w:pPr>
    </w:p>
    <w:p w:rsidR="00FE617A" w:rsidRPr="00D13D3D" w:rsidRDefault="00FE617A" w:rsidP="00FE617A">
      <w:pPr>
        <w:pStyle w:val="a4"/>
        <w:spacing w:line="259" w:lineRule="auto"/>
        <w:rPr>
          <w:szCs w:val="18"/>
        </w:rPr>
      </w:pPr>
      <w:r w:rsidRPr="00D13D3D">
        <w:rPr>
          <w:szCs w:val="18"/>
        </w:rPr>
        <w:t>Принимаем</w:t>
      </w:r>
      <w:proofErr w:type="gramStart"/>
      <w:r w:rsidRPr="00D13D3D">
        <w:rPr>
          <w:szCs w:val="18"/>
        </w:rPr>
        <w:t xml:space="preserve"> А</w:t>
      </w:r>
      <w:proofErr w:type="gramEnd"/>
      <w:r w:rsidRPr="00D13D3D">
        <w:rPr>
          <w:szCs w:val="18"/>
        </w:rPr>
        <w:t xml:space="preserve"> = 200 000 т/год.</w:t>
      </w:r>
    </w:p>
    <w:p w:rsidR="00FE617A" w:rsidRDefault="00FE617A" w:rsidP="00FE617A">
      <w:pPr>
        <w:pStyle w:val="a3"/>
        <w:jc w:val="both"/>
      </w:pPr>
    </w:p>
    <w:p w:rsidR="00FE617A" w:rsidRDefault="00FE617A" w:rsidP="00FE617A">
      <w:pPr>
        <w:pStyle w:val="a3"/>
        <w:jc w:val="both"/>
      </w:pPr>
    </w:p>
    <w:p w:rsidR="00EB65AD" w:rsidRDefault="00EB65AD" w:rsidP="00FE617A">
      <w:pPr>
        <w:pStyle w:val="a3"/>
        <w:jc w:val="both"/>
      </w:pPr>
    </w:p>
    <w:p w:rsidR="00EB65AD" w:rsidRDefault="00313F9F" w:rsidP="00313F9F">
      <w:pPr>
        <w:pStyle w:val="a3"/>
      </w:pPr>
      <w:r>
        <w:t xml:space="preserve">3 </w:t>
      </w:r>
      <w:r w:rsidR="00043F9A">
        <w:t>ФОРМА И РАЗМЕРЫ ПОПЕРЕЧНОГО СЕЧЕНИЯ ВЕРТИКАЛЬНЫХ СТВОЛОВ</w:t>
      </w:r>
    </w:p>
    <w:p w:rsidR="00313F9F" w:rsidRDefault="00313F9F" w:rsidP="00313F9F">
      <w:pPr>
        <w:jc w:val="center"/>
        <w:rPr>
          <w:sz w:val="28"/>
          <w:szCs w:val="28"/>
        </w:rPr>
      </w:pPr>
      <w:r>
        <w:rPr>
          <w:sz w:val="28"/>
          <w:szCs w:val="28"/>
        </w:rPr>
        <w:t>Практическая работа №3</w:t>
      </w:r>
    </w:p>
    <w:p w:rsidR="00313F9F" w:rsidRDefault="00313F9F" w:rsidP="00313F9F">
      <w:pPr>
        <w:rPr>
          <w:sz w:val="28"/>
          <w:szCs w:val="28"/>
        </w:rPr>
      </w:pPr>
    </w:p>
    <w:p w:rsidR="00313F9F" w:rsidRDefault="00313F9F" w:rsidP="00313F9F">
      <w:pPr>
        <w:pStyle w:val="a3"/>
      </w:pPr>
    </w:p>
    <w:p w:rsidR="00043F9A" w:rsidRDefault="00043F9A" w:rsidP="00043F9A">
      <w:pPr>
        <w:pStyle w:val="a6"/>
        <w:spacing w:line="350" w:lineRule="exact"/>
        <w:ind w:left="60" w:right="60" w:firstLine="700"/>
      </w:pPr>
      <w:r>
        <w:rPr>
          <w:rStyle w:val="24"/>
        </w:rPr>
        <w:t>Форма поперечного сечения вертикальных стволов</w:t>
      </w:r>
      <w:r>
        <w:t xml:space="preserve"> бывает прямоугольная, </w:t>
      </w:r>
      <w:proofErr w:type="spellStart"/>
      <w:r>
        <w:t>криволикая</w:t>
      </w:r>
      <w:proofErr w:type="spellEnd"/>
      <w:r>
        <w:t xml:space="preserve"> (прямоугольная с выпуклыми короткими стенками), эллиптическая и круглая. Наиболее распространены стволы круглого сечения, стволы прямоугольного сечения чаще служат для целей разведки и применяются на небольших рудниках. </w:t>
      </w:r>
      <w:proofErr w:type="gramStart"/>
      <w:r>
        <w:t>Эллиптическая</w:t>
      </w:r>
      <w:proofErr w:type="gramEnd"/>
      <w:r>
        <w:t xml:space="preserve"> и </w:t>
      </w:r>
      <w:proofErr w:type="spellStart"/>
      <w:r>
        <w:t>криволикая</w:t>
      </w:r>
      <w:proofErr w:type="spellEnd"/>
      <w:r>
        <w:t xml:space="preserve"> формы стволов обусловлены разницей устойчивости массива в горизонтальных направлениях.</w:t>
      </w:r>
    </w:p>
    <w:p w:rsidR="00043F9A" w:rsidRDefault="00043F9A" w:rsidP="00043F9A">
      <w:pPr>
        <w:pStyle w:val="a6"/>
        <w:framePr w:h="360" w:vSpace="690" w:wrap="around" w:vAnchor="text" w:hAnchor="margin" w:x="12139" w:y="3541"/>
        <w:spacing w:line="330" w:lineRule="exact"/>
        <w:ind w:left="100"/>
      </w:pPr>
    </w:p>
    <w:p w:rsidR="00043F9A" w:rsidRDefault="00043F9A" w:rsidP="00043F9A">
      <w:pPr>
        <w:pStyle w:val="a6"/>
        <w:spacing w:after="376" w:line="350" w:lineRule="exact"/>
        <w:ind w:left="60" w:right="60" w:firstLine="700"/>
      </w:pPr>
      <w:r>
        <w:t xml:space="preserve">Стволы круглого сечения проводят в породах любой крепости и на глубину, ограниченную возможностями подъемных установок. Площадь поперечного сечения стволов определяется их назначением. Размеры сечения материальных и вспомогательных стволов зависят от габаритов клетей, в которых будет производиться спуск и подъем рабочих, материала и оборудования; вентиляционных стволов — от газового режима шахты и количества воздуха, необходимого для проветривания подземных выработок; </w:t>
      </w:r>
      <w:proofErr w:type="spellStart"/>
      <w:r>
        <w:t>выдачных</w:t>
      </w:r>
      <w:proofErr w:type="spellEnd"/>
      <w:r>
        <w:t xml:space="preserve"> стволов — в основном от производственной мощности рудника. Для глубины разработки 600—1200 м в предварительном порядке площадь поперечного сечения (м</w:t>
      </w:r>
      <w:proofErr w:type="gramStart"/>
      <w:r>
        <w:rPr>
          <w:vertAlign w:val="superscript"/>
        </w:rPr>
        <w:t>2</w:t>
      </w:r>
      <w:proofErr w:type="gramEnd"/>
      <w:r>
        <w:t xml:space="preserve">) </w:t>
      </w:r>
      <w:proofErr w:type="spellStart"/>
      <w:r>
        <w:t>выдачного</w:t>
      </w:r>
      <w:proofErr w:type="spellEnd"/>
      <w:r>
        <w:t xml:space="preserve"> ствола</w:t>
      </w:r>
    </w:p>
    <w:p w:rsidR="00043F9A" w:rsidRPr="00043F9A" w:rsidRDefault="00043F9A" w:rsidP="00043F9A">
      <w:pPr>
        <w:pStyle w:val="a6"/>
        <w:spacing w:after="278" w:line="330" w:lineRule="exact"/>
        <w:ind w:left="60"/>
      </w:pPr>
      <w:bookmarkStart w:id="0" w:name="bookmark246"/>
      <w:r w:rsidRPr="00043F9A">
        <w:rPr>
          <w:rStyle w:val="0pt11"/>
          <w:lang w:eastAsia="en-US"/>
        </w:rPr>
        <w:t xml:space="preserve"> </w:t>
      </w:r>
      <w:r>
        <w:rPr>
          <w:rStyle w:val="0pt11"/>
          <w:lang w:val="en-US" w:eastAsia="en-US"/>
        </w:rPr>
        <w:t>F</w:t>
      </w:r>
      <w:r>
        <w:rPr>
          <w:rStyle w:val="0pt11"/>
          <w:vertAlign w:val="subscript"/>
          <w:lang w:val="en-US" w:eastAsia="en-US"/>
        </w:rPr>
        <w:t>B</w:t>
      </w:r>
      <w:r w:rsidRPr="00043F9A">
        <w:rPr>
          <w:rStyle w:val="0pt11"/>
        </w:rPr>
        <w:t>=</w:t>
      </w:r>
      <w:r>
        <w:rPr>
          <w:rStyle w:val="0pt11"/>
        </w:rPr>
        <w:t xml:space="preserve"> </w:t>
      </w:r>
      <w:r>
        <w:rPr>
          <w:rStyle w:val="2pt5"/>
        </w:rPr>
        <w:t>23</w:t>
      </w:r>
      <w:proofErr w:type="gramStart"/>
      <w:r>
        <w:rPr>
          <w:rStyle w:val="2pt5"/>
        </w:rPr>
        <w:t>,4</w:t>
      </w:r>
      <w:proofErr w:type="gramEnd"/>
      <w:r>
        <w:rPr>
          <w:rStyle w:val="2pt5"/>
        </w:rPr>
        <w:t>+</w:t>
      </w:r>
      <w:r>
        <w:rPr>
          <w:rStyle w:val="0pt11"/>
        </w:rPr>
        <w:t xml:space="preserve"> 3,6</w:t>
      </w:r>
      <w:bookmarkEnd w:id="0"/>
      <w:r>
        <w:rPr>
          <w:rStyle w:val="0pt11"/>
          <w:lang w:val="en-US"/>
        </w:rPr>
        <w:t>A</w:t>
      </w:r>
    </w:p>
    <w:p w:rsidR="00043F9A" w:rsidRDefault="00043F9A" w:rsidP="00043F9A">
      <w:pPr>
        <w:pStyle w:val="a6"/>
        <w:ind w:left="60"/>
      </w:pPr>
      <w:r>
        <w:t>где</w:t>
      </w:r>
      <w:proofErr w:type="gramStart"/>
      <w:r>
        <w:t xml:space="preserve"> А</w:t>
      </w:r>
      <w:proofErr w:type="gramEnd"/>
      <w:r>
        <w:t xml:space="preserve"> — годовая производственная мощность рудника, млн. т.</w:t>
      </w:r>
    </w:p>
    <w:p w:rsidR="00EB65AD" w:rsidRDefault="00043F9A" w:rsidP="00043F9A">
      <w:pPr>
        <w:pStyle w:val="a6"/>
        <w:ind w:left="60" w:right="60" w:firstLine="700"/>
      </w:pPr>
      <w:r>
        <w:t>Размещение оборудования и подъемных сосудов проектируется из расчета максимального использования площади сечения при соблюдении норм допусти</w:t>
      </w:r>
      <w:r>
        <w:softHyphen/>
        <w:t>мых зазоров. Окончательные размеры сечения ствола определяются графическим способом.</w:t>
      </w:r>
    </w:p>
    <w:p w:rsidR="00EB65AD" w:rsidRDefault="00EB65AD" w:rsidP="00FE617A">
      <w:pPr>
        <w:pStyle w:val="a3"/>
        <w:jc w:val="both"/>
      </w:pPr>
    </w:p>
    <w:p w:rsidR="00EE3174" w:rsidRDefault="00EE3174" w:rsidP="00FE617A">
      <w:pPr>
        <w:pStyle w:val="a3"/>
        <w:jc w:val="both"/>
        <w:sectPr w:rsidR="00EE3174" w:rsidSect="00EE3174">
          <w:pgSz w:w="11906" w:h="16838"/>
          <w:pgMar w:top="1134" w:right="851" w:bottom="1134" w:left="1701" w:header="709" w:footer="709" w:gutter="0"/>
          <w:cols w:space="708"/>
          <w:docGrid w:linePitch="360"/>
        </w:sectPr>
      </w:pPr>
    </w:p>
    <w:p w:rsidR="00EB65AD" w:rsidRDefault="00A0583D" w:rsidP="00FE617A">
      <w:pPr>
        <w:pStyle w:val="a3"/>
        <w:jc w:val="both"/>
      </w:pPr>
      <w:r>
        <w:lastRenderedPageBreak/>
        <w:t xml:space="preserve"> Типовые сечения стволов</w:t>
      </w:r>
    </w:p>
    <w:tbl>
      <w:tblPr>
        <w:tblStyle w:val="aa"/>
        <w:tblW w:w="15080" w:type="dxa"/>
        <w:tblLook w:val="04A0" w:firstRow="1" w:lastRow="0" w:firstColumn="1" w:lastColumn="0" w:noHBand="0" w:noVBand="1"/>
      </w:tblPr>
      <w:tblGrid>
        <w:gridCol w:w="2766"/>
        <w:gridCol w:w="1457"/>
        <w:gridCol w:w="3967"/>
        <w:gridCol w:w="2724"/>
        <w:gridCol w:w="1528"/>
        <w:gridCol w:w="2638"/>
      </w:tblGrid>
      <w:tr w:rsidR="006836C4" w:rsidTr="00A0583D">
        <w:trPr>
          <w:trHeight w:val="1375"/>
        </w:trPr>
        <w:tc>
          <w:tcPr>
            <w:tcW w:w="2766" w:type="dxa"/>
          </w:tcPr>
          <w:p w:rsidR="00EB65AD" w:rsidRDefault="00BE258E" w:rsidP="00B136A0">
            <w:pPr>
              <w:pStyle w:val="a3"/>
              <w:jc w:val="both"/>
            </w:pPr>
            <w:r>
              <w:rPr>
                <w:szCs w:val="28"/>
              </w:rPr>
              <w:t>Схема размещения оборудования в стволе</w:t>
            </w:r>
          </w:p>
        </w:tc>
        <w:tc>
          <w:tcPr>
            <w:tcW w:w="1457" w:type="dxa"/>
          </w:tcPr>
          <w:p w:rsidR="00EB65AD" w:rsidRDefault="00BE258E" w:rsidP="00B136A0">
            <w:pPr>
              <w:pStyle w:val="a3"/>
              <w:jc w:val="both"/>
            </w:pPr>
            <w:r>
              <w:rPr>
                <w:szCs w:val="28"/>
              </w:rPr>
              <w:t xml:space="preserve">Размеры сечения ствола в свету, </w:t>
            </w:r>
            <w:proofErr w:type="gramStart"/>
            <w:r>
              <w:rPr>
                <w:szCs w:val="28"/>
              </w:rPr>
              <w:t>м</w:t>
            </w:r>
            <w:proofErr w:type="gramEnd"/>
          </w:p>
        </w:tc>
        <w:tc>
          <w:tcPr>
            <w:tcW w:w="3967" w:type="dxa"/>
          </w:tcPr>
          <w:p w:rsidR="00EB65AD" w:rsidRPr="00A0583D" w:rsidRDefault="00BE258E" w:rsidP="00A0583D">
            <w:pPr>
              <w:spacing w:after="960"/>
              <w:ind w:left="34"/>
              <w:rPr>
                <w:sz w:val="28"/>
                <w:szCs w:val="28"/>
              </w:rPr>
            </w:pPr>
            <w:r>
              <w:rPr>
                <w:sz w:val="28"/>
                <w:szCs w:val="28"/>
              </w:rPr>
              <w:t xml:space="preserve">Тип подъемного </w:t>
            </w:r>
            <w:r w:rsidR="00A0583D">
              <w:rPr>
                <w:sz w:val="28"/>
                <w:szCs w:val="28"/>
              </w:rPr>
              <w:t>оборудования</w:t>
            </w:r>
          </w:p>
        </w:tc>
        <w:tc>
          <w:tcPr>
            <w:tcW w:w="2724" w:type="dxa"/>
          </w:tcPr>
          <w:p w:rsidR="00EB65AD" w:rsidRDefault="00BE258E" w:rsidP="00B136A0">
            <w:pPr>
              <w:pStyle w:val="a3"/>
              <w:jc w:val="both"/>
            </w:pPr>
            <w:r>
              <w:rPr>
                <w:szCs w:val="28"/>
              </w:rPr>
              <w:t>Схема подвески сосудов</w:t>
            </w:r>
          </w:p>
        </w:tc>
        <w:tc>
          <w:tcPr>
            <w:tcW w:w="1528" w:type="dxa"/>
          </w:tcPr>
          <w:p w:rsidR="00EB65AD" w:rsidRDefault="00BE258E" w:rsidP="00B136A0">
            <w:pPr>
              <w:pStyle w:val="a3"/>
              <w:jc w:val="both"/>
            </w:pPr>
            <w:r>
              <w:rPr>
                <w:szCs w:val="28"/>
              </w:rPr>
              <w:t xml:space="preserve">Емкость скипа или вагонетки </w:t>
            </w:r>
            <w:proofErr w:type="spellStart"/>
            <w:r>
              <w:rPr>
                <w:szCs w:val="28"/>
              </w:rPr>
              <w:t>м</w:t>
            </w:r>
            <w:r>
              <w:rPr>
                <w:szCs w:val="28"/>
                <w:vertAlign w:val="superscript"/>
              </w:rPr>
              <w:t>а</w:t>
            </w:r>
            <w:proofErr w:type="spellEnd"/>
          </w:p>
        </w:tc>
        <w:tc>
          <w:tcPr>
            <w:tcW w:w="2638" w:type="dxa"/>
          </w:tcPr>
          <w:p w:rsidR="00EB65AD" w:rsidRDefault="00BE258E" w:rsidP="00BE258E">
            <w:pPr>
              <w:pStyle w:val="a3"/>
              <w:jc w:val="both"/>
            </w:pPr>
            <w:r>
              <w:rPr>
                <w:szCs w:val="28"/>
              </w:rPr>
              <w:t xml:space="preserve">Полезная </w:t>
            </w:r>
            <w:proofErr w:type="spellStart"/>
            <w:proofErr w:type="gramStart"/>
            <w:r>
              <w:rPr>
                <w:szCs w:val="28"/>
              </w:rPr>
              <w:t>грузоподъ</w:t>
            </w:r>
            <w:proofErr w:type="spellEnd"/>
            <w:r>
              <w:rPr>
                <w:szCs w:val="28"/>
              </w:rPr>
              <w:t xml:space="preserve"> </w:t>
            </w:r>
            <w:proofErr w:type="spellStart"/>
            <w:r>
              <w:rPr>
                <w:szCs w:val="28"/>
              </w:rPr>
              <w:t>емность</w:t>
            </w:r>
            <w:proofErr w:type="spellEnd"/>
            <w:proofErr w:type="gramEnd"/>
            <w:r>
              <w:rPr>
                <w:szCs w:val="28"/>
              </w:rPr>
              <w:t xml:space="preserve"> скипа или ва</w:t>
            </w:r>
            <w:r>
              <w:rPr>
                <w:szCs w:val="28"/>
              </w:rPr>
              <w:softHyphen/>
              <w:t>гонетки, т</w:t>
            </w:r>
          </w:p>
        </w:tc>
      </w:tr>
      <w:tr w:rsidR="006836C4" w:rsidTr="00A0583D">
        <w:tc>
          <w:tcPr>
            <w:tcW w:w="2766" w:type="dxa"/>
          </w:tcPr>
          <w:p w:rsidR="00EB65AD" w:rsidRDefault="00EB65AD" w:rsidP="00B136A0">
            <w:pPr>
              <w:pStyle w:val="a3"/>
              <w:jc w:val="both"/>
            </w:pPr>
          </w:p>
          <w:p w:rsidR="00BE258E" w:rsidRPr="00A0583D" w:rsidRDefault="00BE258E" w:rsidP="00A0583D">
            <w:pPr>
              <w:jc w:val="center"/>
              <w:rPr>
                <w:rFonts w:ascii="Arial Unicode MS" w:hAnsi="Arial Unicode MS" w:cs="Arial Unicode MS"/>
                <w:sz w:val="2"/>
                <w:szCs w:val="2"/>
              </w:rPr>
            </w:pPr>
            <w:r>
              <w:rPr>
                <w:rFonts w:ascii="Arial Unicode MS" w:hAnsi="Arial Unicode MS" w:cs="Arial Unicode MS"/>
                <w:noProof/>
                <w:sz w:val="2"/>
                <w:szCs w:val="2"/>
              </w:rPr>
              <w:drawing>
                <wp:inline distT="0" distB="0" distL="0" distR="0">
                  <wp:extent cx="1275447" cy="1249680"/>
                  <wp:effectExtent l="0" t="0" r="127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275447" cy="1249680"/>
                          </a:xfrm>
                          <a:prstGeom prst="rect">
                            <a:avLst/>
                          </a:prstGeom>
                          <a:noFill/>
                          <a:ln>
                            <a:noFill/>
                          </a:ln>
                        </pic:spPr>
                      </pic:pic>
                    </a:graphicData>
                  </a:graphic>
                </wp:inline>
              </w:drawing>
            </w:r>
          </w:p>
        </w:tc>
        <w:tc>
          <w:tcPr>
            <w:tcW w:w="1457" w:type="dxa"/>
          </w:tcPr>
          <w:p w:rsidR="00EB65AD" w:rsidRDefault="006836C4" w:rsidP="00B136A0">
            <w:pPr>
              <w:pStyle w:val="a3"/>
              <w:jc w:val="both"/>
            </w:pPr>
            <w:r>
              <w:t>4,0</w:t>
            </w:r>
          </w:p>
        </w:tc>
        <w:tc>
          <w:tcPr>
            <w:tcW w:w="3967" w:type="dxa"/>
          </w:tcPr>
          <w:p w:rsidR="00EB65AD" w:rsidRDefault="006836C4" w:rsidP="00B136A0">
            <w:pPr>
              <w:pStyle w:val="a3"/>
              <w:jc w:val="both"/>
            </w:pPr>
            <w:proofErr w:type="spellStart"/>
            <w:r>
              <w:t>Грузолюдская</w:t>
            </w:r>
            <w:proofErr w:type="spellEnd"/>
            <w:r>
              <w:t xml:space="preserve"> клеть од</w:t>
            </w:r>
            <w:r w:rsidR="00BE258E">
              <w:t>но- или двухэтажная</w:t>
            </w:r>
          </w:p>
        </w:tc>
        <w:tc>
          <w:tcPr>
            <w:tcW w:w="2724" w:type="dxa"/>
          </w:tcPr>
          <w:p w:rsidR="006836C4" w:rsidRDefault="006836C4" w:rsidP="006836C4">
            <w:pPr>
              <w:pStyle w:val="a6"/>
              <w:spacing w:line="330" w:lineRule="exact"/>
            </w:pPr>
            <w:r>
              <w:t>Клеть с противовесом</w:t>
            </w:r>
          </w:p>
          <w:p w:rsidR="00EB65AD" w:rsidRDefault="00EB65AD" w:rsidP="00B136A0">
            <w:pPr>
              <w:pStyle w:val="a3"/>
              <w:jc w:val="both"/>
            </w:pPr>
          </w:p>
        </w:tc>
        <w:tc>
          <w:tcPr>
            <w:tcW w:w="1528" w:type="dxa"/>
          </w:tcPr>
          <w:p w:rsidR="00EB65AD" w:rsidRDefault="006836C4" w:rsidP="00B136A0">
            <w:pPr>
              <w:pStyle w:val="a3"/>
              <w:jc w:val="both"/>
            </w:pPr>
            <w:r>
              <w:t>0,7</w:t>
            </w:r>
          </w:p>
        </w:tc>
        <w:tc>
          <w:tcPr>
            <w:tcW w:w="2638" w:type="dxa"/>
          </w:tcPr>
          <w:p w:rsidR="00EB65AD" w:rsidRDefault="006836C4" w:rsidP="00B136A0">
            <w:pPr>
              <w:pStyle w:val="a3"/>
              <w:jc w:val="both"/>
            </w:pPr>
            <w:r>
              <w:t>1,5-1,8</w:t>
            </w:r>
          </w:p>
        </w:tc>
      </w:tr>
      <w:tr w:rsidR="006836C4" w:rsidTr="00A0583D">
        <w:tc>
          <w:tcPr>
            <w:tcW w:w="2766" w:type="dxa"/>
          </w:tcPr>
          <w:p w:rsidR="006836C4" w:rsidRDefault="006836C4" w:rsidP="00B136A0">
            <w:pPr>
              <w:pStyle w:val="a3"/>
              <w:jc w:val="both"/>
            </w:pPr>
          </w:p>
          <w:p w:rsidR="006836C4" w:rsidRPr="00A0583D" w:rsidRDefault="006836C4" w:rsidP="00A0583D">
            <w:pPr>
              <w:jc w:val="center"/>
              <w:rPr>
                <w:rFonts w:ascii="Arial Unicode MS" w:hAnsi="Arial Unicode MS" w:cs="Arial Unicode MS"/>
                <w:sz w:val="2"/>
                <w:szCs w:val="2"/>
              </w:rPr>
            </w:pPr>
            <w:r>
              <w:rPr>
                <w:rFonts w:ascii="Arial Unicode MS" w:hAnsi="Arial Unicode MS" w:cs="Arial Unicode MS"/>
                <w:noProof/>
                <w:sz w:val="2"/>
                <w:szCs w:val="2"/>
              </w:rPr>
              <w:drawing>
                <wp:inline distT="0" distB="0" distL="0" distR="0">
                  <wp:extent cx="1320800" cy="1290320"/>
                  <wp:effectExtent l="0" t="0" r="0"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320800" cy="1290320"/>
                          </a:xfrm>
                          <a:prstGeom prst="rect">
                            <a:avLst/>
                          </a:prstGeom>
                          <a:noFill/>
                          <a:ln>
                            <a:noFill/>
                          </a:ln>
                        </pic:spPr>
                      </pic:pic>
                    </a:graphicData>
                  </a:graphic>
                </wp:inline>
              </w:drawing>
            </w:r>
          </w:p>
        </w:tc>
        <w:tc>
          <w:tcPr>
            <w:tcW w:w="1457" w:type="dxa"/>
          </w:tcPr>
          <w:p w:rsidR="00EB65AD" w:rsidRDefault="006836C4" w:rsidP="00B136A0">
            <w:pPr>
              <w:pStyle w:val="a3"/>
              <w:jc w:val="both"/>
            </w:pPr>
            <w:r>
              <w:t>5,0</w:t>
            </w:r>
          </w:p>
        </w:tc>
        <w:tc>
          <w:tcPr>
            <w:tcW w:w="3967" w:type="dxa"/>
          </w:tcPr>
          <w:p w:rsidR="005624CD" w:rsidRDefault="005624CD" w:rsidP="006836C4">
            <w:pPr>
              <w:pStyle w:val="a6"/>
              <w:spacing w:line="360" w:lineRule="exact"/>
              <w:ind w:left="20" w:right="20"/>
            </w:pPr>
            <w:proofErr w:type="spellStart"/>
            <w:r>
              <w:t>Грузолюдск</w:t>
            </w:r>
            <w:r w:rsidR="006836C4">
              <w:t>ая</w:t>
            </w:r>
            <w:proofErr w:type="spellEnd"/>
            <w:r w:rsidR="006836C4">
              <w:t xml:space="preserve"> клеть, одно- или двухэтажная </w:t>
            </w:r>
          </w:p>
          <w:p w:rsidR="006836C4" w:rsidRDefault="006836C4" w:rsidP="006836C4">
            <w:pPr>
              <w:pStyle w:val="a6"/>
              <w:spacing w:line="360" w:lineRule="exact"/>
              <w:ind w:left="20" w:right="20"/>
            </w:pPr>
            <w:r>
              <w:t>Скип</w:t>
            </w:r>
          </w:p>
          <w:p w:rsidR="00EB65AD" w:rsidRDefault="00EB65AD" w:rsidP="00B136A0">
            <w:pPr>
              <w:pStyle w:val="a3"/>
              <w:jc w:val="both"/>
            </w:pPr>
          </w:p>
        </w:tc>
        <w:tc>
          <w:tcPr>
            <w:tcW w:w="2724" w:type="dxa"/>
          </w:tcPr>
          <w:p w:rsidR="006836C4" w:rsidRDefault="006836C4" w:rsidP="00B136A0">
            <w:pPr>
              <w:pStyle w:val="a3"/>
              <w:jc w:val="both"/>
            </w:pPr>
            <w:r>
              <w:t>Скип с противовесом</w:t>
            </w:r>
          </w:p>
          <w:p w:rsidR="00EB65AD" w:rsidRDefault="006836C4" w:rsidP="00B136A0">
            <w:pPr>
              <w:pStyle w:val="a3"/>
              <w:jc w:val="both"/>
            </w:pPr>
            <w:r>
              <w:t xml:space="preserve"> Клеть с противовесом</w:t>
            </w:r>
          </w:p>
        </w:tc>
        <w:tc>
          <w:tcPr>
            <w:tcW w:w="1528" w:type="dxa"/>
          </w:tcPr>
          <w:p w:rsidR="00EB65AD" w:rsidRDefault="006836C4" w:rsidP="00B136A0">
            <w:pPr>
              <w:pStyle w:val="a3"/>
              <w:jc w:val="both"/>
            </w:pPr>
            <w:r>
              <w:t>1,2</w:t>
            </w:r>
          </w:p>
          <w:p w:rsidR="006836C4" w:rsidRDefault="006836C4" w:rsidP="00B136A0">
            <w:pPr>
              <w:pStyle w:val="a3"/>
              <w:jc w:val="both"/>
            </w:pPr>
          </w:p>
          <w:p w:rsidR="006836C4" w:rsidRDefault="006836C4" w:rsidP="00B136A0">
            <w:pPr>
              <w:pStyle w:val="a3"/>
              <w:jc w:val="both"/>
            </w:pPr>
            <w:r>
              <w:t>2,3-4</w:t>
            </w:r>
          </w:p>
        </w:tc>
        <w:tc>
          <w:tcPr>
            <w:tcW w:w="2638" w:type="dxa"/>
          </w:tcPr>
          <w:p w:rsidR="00EB65AD" w:rsidRDefault="006836C4" w:rsidP="00B136A0">
            <w:pPr>
              <w:pStyle w:val="a3"/>
              <w:jc w:val="both"/>
            </w:pPr>
            <w:r>
              <w:t>3-3,5</w:t>
            </w:r>
          </w:p>
          <w:p w:rsidR="005624CD" w:rsidRDefault="005624CD" w:rsidP="00B136A0">
            <w:pPr>
              <w:pStyle w:val="a3"/>
              <w:jc w:val="both"/>
            </w:pPr>
          </w:p>
          <w:p w:rsidR="005624CD" w:rsidRDefault="005624CD" w:rsidP="00B136A0">
            <w:pPr>
              <w:pStyle w:val="a3"/>
              <w:jc w:val="both"/>
            </w:pPr>
            <w:r>
              <w:t>5-10</w:t>
            </w:r>
          </w:p>
        </w:tc>
      </w:tr>
      <w:tr w:rsidR="006836C4" w:rsidTr="00A0583D">
        <w:tc>
          <w:tcPr>
            <w:tcW w:w="2766" w:type="dxa"/>
          </w:tcPr>
          <w:p w:rsidR="005624CD" w:rsidRPr="00A0583D" w:rsidRDefault="005624CD" w:rsidP="00A0583D">
            <w:pPr>
              <w:jc w:val="center"/>
              <w:rPr>
                <w:rFonts w:ascii="Arial Unicode MS" w:hAnsi="Arial Unicode MS" w:cs="Arial Unicode MS"/>
                <w:sz w:val="2"/>
                <w:szCs w:val="2"/>
              </w:rPr>
            </w:pPr>
            <w:r>
              <w:rPr>
                <w:rFonts w:ascii="Arial Unicode MS" w:hAnsi="Arial Unicode MS" w:cs="Arial Unicode MS"/>
                <w:noProof/>
                <w:sz w:val="2"/>
                <w:szCs w:val="2"/>
              </w:rPr>
              <w:drawing>
                <wp:inline distT="0" distB="0" distL="0" distR="0">
                  <wp:extent cx="1300480" cy="125984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300480" cy="1259840"/>
                          </a:xfrm>
                          <a:prstGeom prst="rect">
                            <a:avLst/>
                          </a:prstGeom>
                          <a:noFill/>
                          <a:ln>
                            <a:noFill/>
                          </a:ln>
                        </pic:spPr>
                      </pic:pic>
                    </a:graphicData>
                  </a:graphic>
                </wp:inline>
              </w:drawing>
            </w:r>
          </w:p>
          <w:p w:rsidR="005624CD" w:rsidRDefault="005624CD" w:rsidP="00B136A0">
            <w:pPr>
              <w:pStyle w:val="a3"/>
              <w:jc w:val="both"/>
            </w:pPr>
          </w:p>
        </w:tc>
        <w:tc>
          <w:tcPr>
            <w:tcW w:w="1457" w:type="dxa"/>
          </w:tcPr>
          <w:p w:rsidR="00EB65AD" w:rsidRDefault="005624CD" w:rsidP="00B136A0">
            <w:pPr>
              <w:pStyle w:val="a3"/>
              <w:jc w:val="both"/>
            </w:pPr>
            <w:r>
              <w:t>5,5</w:t>
            </w:r>
          </w:p>
        </w:tc>
        <w:tc>
          <w:tcPr>
            <w:tcW w:w="3967" w:type="dxa"/>
          </w:tcPr>
          <w:p w:rsidR="005624CD" w:rsidRDefault="005624CD" w:rsidP="005624CD">
            <w:pPr>
              <w:pStyle w:val="a6"/>
              <w:spacing w:line="360" w:lineRule="exact"/>
              <w:ind w:left="20" w:right="20"/>
            </w:pPr>
            <w:proofErr w:type="spellStart"/>
            <w:r>
              <w:t>Грузолюдская</w:t>
            </w:r>
            <w:proofErr w:type="spellEnd"/>
            <w:r>
              <w:t xml:space="preserve"> клеть, одно- или двухэтажная </w:t>
            </w:r>
          </w:p>
          <w:p w:rsidR="00EB65AD" w:rsidRDefault="00EB65AD" w:rsidP="00B136A0">
            <w:pPr>
              <w:pStyle w:val="a3"/>
              <w:jc w:val="both"/>
            </w:pPr>
          </w:p>
        </w:tc>
        <w:tc>
          <w:tcPr>
            <w:tcW w:w="2724" w:type="dxa"/>
          </w:tcPr>
          <w:p w:rsidR="005624CD" w:rsidRDefault="005624CD" w:rsidP="005624CD">
            <w:pPr>
              <w:pStyle w:val="a6"/>
              <w:spacing w:line="330" w:lineRule="exact"/>
              <w:ind w:left="100"/>
            </w:pPr>
            <w:r>
              <w:t>Две зависимые клети</w:t>
            </w:r>
          </w:p>
          <w:p w:rsidR="00EB65AD" w:rsidRDefault="00EB65AD" w:rsidP="00B136A0">
            <w:pPr>
              <w:pStyle w:val="a3"/>
              <w:jc w:val="both"/>
            </w:pPr>
          </w:p>
        </w:tc>
        <w:tc>
          <w:tcPr>
            <w:tcW w:w="1528" w:type="dxa"/>
          </w:tcPr>
          <w:p w:rsidR="00EB65AD" w:rsidRDefault="005624CD" w:rsidP="00B136A0">
            <w:pPr>
              <w:pStyle w:val="a3"/>
              <w:jc w:val="both"/>
            </w:pPr>
            <w:r>
              <w:t>1,2</w:t>
            </w:r>
          </w:p>
        </w:tc>
        <w:tc>
          <w:tcPr>
            <w:tcW w:w="2638" w:type="dxa"/>
          </w:tcPr>
          <w:p w:rsidR="005624CD" w:rsidRDefault="005624CD" w:rsidP="005624CD">
            <w:pPr>
              <w:pStyle w:val="a3"/>
              <w:jc w:val="both"/>
            </w:pPr>
            <w:r>
              <w:t>3-3,5</w:t>
            </w:r>
          </w:p>
          <w:p w:rsidR="00EB65AD" w:rsidRDefault="00EB65AD" w:rsidP="00B136A0">
            <w:pPr>
              <w:pStyle w:val="a3"/>
              <w:jc w:val="both"/>
            </w:pPr>
          </w:p>
        </w:tc>
      </w:tr>
      <w:tr w:rsidR="006836C4" w:rsidTr="00A0583D">
        <w:tc>
          <w:tcPr>
            <w:tcW w:w="2766" w:type="dxa"/>
          </w:tcPr>
          <w:p w:rsidR="005624CD" w:rsidRDefault="005624CD" w:rsidP="005624CD">
            <w:pPr>
              <w:jc w:val="center"/>
              <w:rPr>
                <w:rFonts w:ascii="Arial Unicode MS" w:hAnsi="Arial Unicode MS" w:cs="Arial Unicode MS"/>
                <w:sz w:val="2"/>
                <w:szCs w:val="2"/>
              </w:rPr>
            </w:pPr>
            <w:r>
              <w:rPr>
                <w:rFonts w:ascii="Arial Unicode MS" w:hAnsi="Arial Unicode MS" w:cs="Arial Unicode MS"/>
                <w:noProof/>
                <w:sz w:val="2"/>
                <w:szCs w:val="2"/>
              </w:rPr>
              <w:lastRenderedPageBreak/>
              <w:drawing>
                <wp:inline distT="0" distB="0" distL="0" distR="0">
                  <wp:extent cx="1188720" cy="118872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188720" cy="1188720"/>
                          </a:xfrm>
                          <a:prstGeom prst="rect">
                            <a:avLst/>
                          </a:prstGeom>
                          <a:noFill/>
                          <a:ln>
                            <a:noFill/>
                          </a:ln>
                        </pic:spPr>
                      </pic:pic>
                    </a:graphicData>
                  </a:graphic>
                </wp:inline>
              </w:drawing>
            </w:r>
          </w:p>
          <w:p w:rsidR="00EB65AD" w:rsidRDefault="00EB65AD" w:rsidP="00B136A0">
            <w:pPr>
              <w:pStyle w:val="a3"/>
              <w:jc w:val="both"/>
            </w:pPr>
          </w:p>
        </w:tc>
        <w:tc>
          <w:tcPr>
            <w:tcW w:w="1457" w:type="dxa"/>
          </w:tcPr>
          <w:p w:rsidR="00EB65AD" w:rsidRDefault="005624CD" w:rsidP="00B136A0">
            <w:pPr>
              <w:pStyle w:val="a3"/>
              <w:jc w:val="both"/>
            </w:pPr>
            <w:r>
              <w:t>5,5</w:t>
            </w:r>
          </w:p>
        </w:tc>
        <w:tc>
          <w:tcPr>
            <w:tcW w:w="3967" w:type="dxa"/>
          </w:tcPr>
          <w:p w:rsidR="005624CD" w:rsidRDefault="005624CD" w:rsidP="005624CD">
            <w:pPr>
              <w:pStyle w:val="a6"/>
              <w:spacing w:line="360" w:lineRule="exact"/>
              <w:ind w:left="20" w:right="20"/>
            </w:pPr>
            <w:proofErr w:type="spellStart"/>
            <w:r>
              <w:t>Грузолюдская</w:t>
            </w:r>
            <w:proofErr w:type="spellEnd"/>
            <w:r>
              <w:t xml:space="preserve"> клеть, одно- или двухэтажная </w:t>
            </w:r>
          </w:p>
          <w:p w:rsidR="005624CD" w:rsidRDefault="005624CD" w:rsidP="005624CD">
            <w:pPr>
              <w:pStyle w:val="a6"/>
              <w:spacing w:line="360" w:lineRule="exact"/>
              <w:ind w:left="20" w:right="20"/>
            </w:pPr>
            <w:r>
              <w:t>Скипы</w:t>
            </w:r>
          </w:p>
          <w:p w:rsidR="005624CD" w:rsidRDefault="005624CD" w:rsidP="005624CD">
            <w:pPr>
              <w:pStyle w:val="a6"/>
              <w:spacing w:line="360" w:lineRule="exact"/>
              <w:ind w:left="20" w:right="20"/>
            </w:pPr>
          </w:p>
          <w:p w:rsidR="00EB65AD" w:rsidRDefault="00EB65AD" w:rsidP="00B136A0">
            <w:pPr>
              <w:pStyle w:val="a3"/>
              <w:jc w:val="both"/>
            </w:pPr>
          </w:p>
        </w:tc>
        <w:tc>
          <w:tcPr>
            <w:tcW w:w="2724" w:type="dxa"/>
          </w:tcPr>
          <w:p w:rsidR="00EB65AD" w:rsidRDefault="005624CD" w:rsidP="00B136A0">
            <w:pPr>
              <w:pStyle w:val="a3"/>
              <w:jc w:val="both"/>
            </w:pPr>
            <w:r>
              <w:t>Клеть с противовесом</w:t>
            </w:r>
          </w:p>
          <w:p w:rsidR="005624CD" w:rsidRDefault="005624CD" w:rsidP="00B136A0">
            <w:pPr>
              <w:pStyle w:val="a3"/>
              <w:jc w:val="both"/>
            </w:pPr>
            <w:r>
              <w:t>Два зависимых скипа</w:t>
            </w:r>
          </w:p>
        </w:tc>
        <w:tc>
          <w:tcPr>
            <w:tcW w:w="1528" w:type="dxa"/>
          </w:tcPr>
          <w:p w:rsidR="00EB65AD" w:rsidRDefault="005624CD" w:rsidP="00B136A0">
            <w:pPr>
              <w:pStyle w:val="a3"/>
              <w:jc w:val="both"/>
            </w:pPr>
            <w:r>
              <w:t>1,2</w:t>
            </w:r>
          </w:p>
          <w:p w:rsidR="005624CD" w:rsidRDefault="005624CD" w:rsidP="00B136A0">
            <w:pPr>
              <w:pStyle w:val="a3"/>
              <w:jc w:val="both"/>
            </w:pPr>
          </w:p>
          <w:p w:rsidR="005624CD" w:rsidRDefault="005624CD" w:rsidP="00B136A0">
            <w:pPr>
              <w:pStyle w:val="a3"/>
              <w:jc w:val="both"/>
            </w:pPr>
            <w:r>
              <w:t>2,3-4</w:t>
            </w:r>
          </w:p>
        </w:tc>
        <w:tc>
          <w:tcPr>
            <w:tcW w:w="2638" w:type="dxa"/>
          </w:tcPr>
          <w:p w:rsidR="00EB65AD" w:rsidRDefault="005624CD" w:rsidP="00B136A0">
            <w:pPr>
              <w:pStyle w:val="a3"/>
              <w:jc w:val="both"/>
            </w:pPr>
            <w:r>
              <w:t>3-3,5</w:t>
            </w:r>
          </w:p>
          <w:p w:rsidR="005624CD" w:rsidRDefault="005624CD" w:rsidP="00B136A0">
            <w:pPr>
              <w:pStyle w:val="a3"/>
              <w:jc w:val="both"/>
            </w:pPr>
          </w:p>
          <w:p w:rsidR="005624CD" w:rsidRDefault="005624CD" w:rsidP="00B136A0">
            <w:pPr>
              <w:pStyle w:val="a3"/>
              <w:jc w:val="both"/>
            </w:pPr>
            <w:r>
              <w:t>5-10</w:t>
            </w:r>
          </w:p>
        </w:tc>
      </w:tr>
      <w:tr w:rsidR="006836C4" w:rsidTr="00A0583D">
        <w:tc>
          <w:tcPr>
            <w:tcW w:w="2766" w:type="dxa"/>
          </w:tcPr>
          <w:p w:rsidR="00EB65AD" w:rsidRDefault="00EB65AD" w:rsidP="00B136A0">
            <w:pPr>
              <w:pStyle w:val="a3"/>
              <w:jc w:val="both"/>
            </w:pPr>
          </w:p>
          <w:p w:rsidR="005624CD" w:rsidRPr="00A0583D" w:rsidRDefault="005624CD" w:rsidP="00A0583D">
            <w:pPr>
              <w:jc w:val="center"/>
              <w:rPr>
                <w:rFonts w:ascii="Arial Unicode MS" w:hAnsi="Arial Unicode MS" w:cs="Arial Unicode MS"/>
                <w:sz w:val="2"/>
                <w:szCs w:val="2"/>
              </w:rPr>
            </w:pPr>
            <w:r>
              <w:rPr>
                <w:rFonts w:ascii="Arial Unicode MS" w:hAnsi="Arial Unicode MS" w:cs="Arial Unicode MS"/>
                <w:noProof/>
                <w:sz w:val="2"/>
                <w:szCs w:val="2"/>
              </w:rPr>
              <w:drawing>
                <wp:inline distT="0" distB="0" distL="0" distR="0">
                  <wp:extent cx="1229360" cy="1219200"/>
                  <wp:effectExtent l="0" t="0" r="889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229360" cy="1219200"/>
                          </a:xfrm>
                          <a:prstGeom prst="rect">
                            <a:avLst/>
                          </a:prstGeom>
                          <a:noFill/>
                          <a:ln>
                            <a:noFill/>
                          </a:ln>
                        </pic:spPr>
                      </pic:pic>
                    </a:graphicData>
                  </a:graphic>
                </wp:inline>
              </w:drawing>
            </w:r>
          </w:p>
        </w:tc>
        <w:tc>
          <w:tcPr>
            <w:tcW w:w="1457" w:type="dxa"/>
          </w:tcPr>
          <w:p w:rsidR="00EB65AD" w:rsidRDefault="005624CD" w:rsidP="00B136A0">
            <w:pPr>
              <w:pStyle w:val="a3"/>
              <w:jc w:val="both"/>
            </w:pPr>
            <w:r>
              <w:t>5,5</w:t>
            </w:r>
          </w:p>
        </w:tc>
        <w:tc>
          <w:tcPr>
            <w:tcW w:w="3967" w:type="dxa"/>
          </w:tcPr>
          <w:p w:rsidR="001C60D9" w:rsidRDefault="001C60D9" w:rsidP="001C60D9">
            <w:pPr>
              <w:pStyle w:val="a6"/>
              <w:spacing w:line="360" w:lineRule="exact"/>
              <w:ind w:left="20" w:right="20"/>
            </w:pPr>
            <w:proofErr w:type="spellStart"/>
            <w:r>
              <w:t>Грузолюдская</w:t>
            </w:r>
            <w:proofErr w:type="spellEnd"/>
            <w:r>
              <w:t xml:space="preserve"> клеть, одно- или двухэтажная </w:t>
            </w:r>
          </w:p>
          <w:p w:rsidR="00EB65AD" w:rsidRDefault="001C60D9" w:rsidP="00B136A0">
            <w:pPr>
              <w:pStyle w:val="a3"/>
              <w:jc w:val="both"/>
            </w:pPr>
            <w:proofErr w:type="spellStart"/>
            <w:r>
              <w:t>Скипоклеть</w:t>
            </w:r>
            <w:proofErr w:type="spellEnd"/>
            <w:r>
              <w:t xml:space="preserve"> для </w:t>
            </w:r>
            <w:proofErr w:type="spellStart"/>
            <w:r>
              <w:t>углубочных</w:t>
            </w:r>
            <w:proofErr w:type="spellEnd"/>
            <w:r>
              <w:t xml:space="preserve"> работ</w:t>
            </w:r>
          </w:p>
        </w:tc>
        <w:tc>
          <w:tcPr>
            <w:tcW w:w="2724" w:type="dxa"/>
          </w:tcPr>
          <w:p w:rsidR="001C60D9" w:rsidRDefault="001C60D9" w:rsidP="001C60D9">
            <w:pPr>
              <w:pStyle w:val="a3"/>
              <w:jc w:val="both"/>
            </w:pPr>
            <w:r>
              <w:t>Клеть с противовесом</w:t>
            </w:r>
          </w:p>
          <w:p w:rsidR="00EB65AD" w:rsidRDefault="001C60D9" w:rsidP="00B136A0">
            <w:pPr>
              <w:pStyle w:val="a3"/>
              <w:jc w:val="both"/>
            </w:pPr>
            <w:proofErr w:type="spellStart"/>
            <w:r>
              <w:t>Скипоклеть</w:t>
            </w:r>
            <w:proofErr w:type="spellEnd"/>
            <w:r>
              <w:t xml:space="preserve"> с </w:t>
            </w:r>
            <w:proofErr w:type="spellStart"/>
            <w:r>
              <w:t>пропивовесом</w:t>
            </w:r>
            <w:proofErr w:type="spellEnd"/>
          </w:p>
        </w:tc>
        <w:tc>
          <w:tcPr>
            <w:tcW w:w="1528" w:type="dxa"/>
          </w:tcPr>
          <w:p w:rsidR="00EB65AD" w:rsidRDefault="001C60D9" w:rsidP="00B136A0">
            <w:pPr>
              <w:pStyle w:val="a3"/>
              <w:jc w:val="both"/>
            </w:pPr>
            <w:r>
              <w:t>2,2-4,0</w:t>
            </w:r>
          </w:p>
          <w:p w:rsidR="001C60D9" w:rsidRDefault="001C60D9" w:rsidP="00B136A0">
            <w:pPr>
              <w:pStyle w:val="a3"/>
              <w:jc w:val="both"/>
            </w:pPr>
          </w:p>
          <w:p w:rsidR="001C60D9" w:rsidRDefault="001C60D9" w:rsidP="00B136A0">
            <w:pPr>
              <w:pStyle w:val="a3"/>
              <w:jc w:val="both"/>
            </w:pPr>
            <w:r>
              <w:t>2,3-4,0</w:t>
            </w:r>
          </w:p>
        </w:tc>
        <w:tc>
          <w:tcPr>
            <w:tcW w:w="2638" w:type="dxa"/>
          </w:tcPr>
          <w:p w:rsidR="00EB65AD" w:rsidRDefault="001C60D9" w:rsidP="00B136A0">
            <w:pPr>
              <w:pStyle w:val="a3"/>
              <w:jc w:val="both"/>
            </w:pPr>
            <w:r>
              <w:t>4,8-10,0</w:t>
            </w:r>
          </w:p>
          <w:p w:rsidR="001C60D9" w:rsidRDefault="001C60D9" w:rsidP="00B136A0">
            <w:pPr>
              <w:pStyle w:val="a3"/>
              <w:jc w:val="both"/>
            </w:pPr>
          </w:p>
          <w:p w:rsidR="001C60D9" w:rsidRDefault="001C60D9" w:rsidP="00B136A0">
            <w:pPr>
              <w:pStyle w:val="a3"/>
              <w:jc w:val="both"/>
            </w:pPr>
            <w:r>
              <w:t>4-7,2</w:t>
            </w:r>
          </w:p>
        </w:tc>
      </w:tr>
      <w:tr w:rsidR="006836C4" w:rsidTr="00A0583D">
        <w:tc>
          <w:tcPr>
            <w:tcW w:w="2766" w:type="dxa"/>
          </w:tcPr>
          <w:p w:rsidR="001C60D9" w:rsidRPr="00A0583D" w:rsidRDefault="001C60D9" w:rsidP="00A0583D">
            <w:pPr>
              <w:jc w:val="center"/>
              <w:rPr>
                <w:rFonts w:ascii="Arial Unicode MS" w:hAnsi="Arial Unicode MS" w:cs="Arial Unicode MS"/>
                <w:sz w:val="2"/>
                <w:szCs w:val="2"/>
              </w:rPr>
            </w:pPr>
            <w:r>
              <w:rPr>
                <w:rFonts w:ascii="Arial Unicode MS" w:hAnsi="Arial Unicode MS" w:cs="Arial Unicode MS"/>
                <w:noProof/>
                <w:sz w:val="2"/>
                <w:szCs w:val="2"/>
              </w:rPr>
              <w:drawing>
                <wp:inline distT="0" distB="0" distL="0" distR="0">
                  <wp:extent cx="1361440" cy="136144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361440" cy="1361440"/>
                          </a:xfrm>
                          <a:prstGeom prst="rect">
                            <a:avLst/>
                          </a:prstGeom>
                          <a:noFill/>
                          <a:ln>
                            <a:noFill/>
                          </a:ln>
                        </pic:spPr>
                      </pic:pic>
                    </a:graphicData>
                  </a:graphic>
                </wp:inline>
              </w:drawing>
            </w:r>
          </w:p>
        </w:tc>
        <w:tc>
          <w:tcPr>
            <w:tcW w:w="1457" w:type="dxa"/>
          </w:tcPr>
          <w:p w:rsidR="00EB65AD" w:rsidRDefault="006769D3" w:rsidP="00B136A0">
            <w:pPr>
              <w:pStyle w:val="a3"/>
              <w:jc w:val="both"/>
            </w:pPr>
            <w:r>
              <w:t>6,0</w:t>
            </w:r>
          </w:p>
        </w:tc>
        <w:tc>
          <w:tcPr>
            <w:tcW w:w="3967" w:type="dxa"/>
          </w:tcPr>
          <w:p w:rsidR="006769D3" w:rsidRDefault="001C60D9" w:rsidP="001C60D9">
            <w:pPr>
              <w:pStyle w:val="a6"/>
              <w:spacing w:line="350" w:lineRule="exact"/>
              <w:ind w:left="40" w:right="20"/>
            </w:pPr>
            <w:proofErr w:type="spellStart"/>
            <w:r>
              <w:t>Грузолюдская</w:t>
            </w:r>
            <w:proofErr w:type="spellEnd"/>
            <w:r>
              <w:t xml:space="preserve"> клеть, двухэтажная </w:t>
            </w:r>
          </w:p>
          <w:p w:rsidR="001C60D9" w:rsidRDefault="001C60D9" w:rsidP="001C60D9">
            <w:pPr>
              <w:pStyle w:val="a6"/>
              <w:spacing w:line="350" w:lineRule="exact"/>
              <w:ind w:left="40" w:right="20"/>
            </w:pPr>
            <w:r>
              <w:t>Скипы</w:t>
            </w:r>
          </w:p>
          <w:p w:rsidR="00EB65AD" w:rsidRDefault="00EB65AD" w:rsidP="00B136A0">
            <w:pPr>
              <w:pStyle w:val="a3"/>
              <w:jc w:val="both"/>
            </w:pPr>
          </w:p>
        </w:tc>
        <w:tc>
          <w:tcPr>
            <w:tcW w:w="2724" w:type="dxa"/>
          </w:tcPr>
          <w:p w:rsidR="006769D3" w:rsidRDefault="006769D3" w:rsidP="006769D3">
            <w:pPr>
              <w:pStyle w:val="a3"/>
              <w:jc w:val="both"/>
            </w:pPr>
            <w:r>
              <w:t>Клеть с противовесом</w:t>
            </w:r>
          </w:p>
          <w:p w:rsidR="00EB65AD" w:rsidRDefault="006769D3" w:rsidP="00B136A0">
            <w:pPr>
              <w:pStyle w:val="a3"/>
              <w:jc w:val="both"/>
            </w:pPr>
            <w:r>
              <w:t>Два зависимых скипа</w:t>
            </w:r>
          </w:p>
        </w:tc>
        <w:tc>
          <w:tcPr>
            <w:tcW w:w="1528" w:type="dxa"/>
          </w:tcPr>
          <w:p w:rsidR="00EB65AD" w:rsidRDefault="006769D3" w:rsidP="00B136A0">
            <w:pPr>
              <w:pStyle w:val="a3"/>
              <w:jc w:val="both"/>
            </w:pPr>
            <w:r>
              <w:t>2,2-4,0</w:t>
            </w:r>
          </w:p>
          <w:p w:rsidR="006769D3" w:rsidRDefault="006769D3" w:rsidP="00B136A0">
            <w:pPr>
              <w:pStyle w:val="a3"/>
              <w:jc w:val="both"/>
            </w:pPr>
          </w:p>
          <w:p w:rsidR="006769D3" w:rsidRDefault="006769D3" w:rsidP="00B136A0">
            <w:pPr>
              <w:pStyle w:val="a3"/>
              <w:jc w:val="both"/>
            </w:pPr>
          </w:p>
          <w:p w:rsidR="006769D3" w:rsidRDefault="006769D3" w:rsidP="00B136A0">
            <w:pPr>
              <w:pStyle w:val="a3"/>
              <w:jc w:val="both"/>
            </w:pPr>
            <w:r>
              <w:t>2,3-4,0</w:t>
            </w:r>
          </w:p>
        </w:tc>
        <w:tc>
          <w:tcPr>
            <w:tcW w:w="2638" w:type="dxa"/>
          </w:tcPr>
          <w:p w:rsidR="00EB65AD" w:rsidRDefault="006769D3" w:rsidP="00B136A0">
            <w:pPr>
              <w:pStyle w:val="a3"/>
              <w:jc w:val="both"/>
            </w:pPr>
            <w:r>
              <w:t>4,8-10,0</w:t>
            </w:r>
          </w:p>
          <w:p w:rsidR="006769D3" w:rsidRDefault="006769D3" w:rsidP="00B136A0">
            <w:pPr>
              <w:pStyle w:val="a3"/>
              <w:jc w:val="both"/>
            </w:pPr>
          </w:p>
          <w:p w:rsidR="006769D3" w:rsidRDefault="006769D3" w:rsidP="00B136A0">
            <w:pPr>
              <w:pStyle w:val="a3"/>
              <w:jc w:val="both"/>
            </w:pPr>
          </w:p>
          <w:p w:rsidR="006769D3" w:rsidRDefault="006769D3" w:rsidP="00B136A0">
            <w:pPr>
              <w:pStyle w:val="a3"/>
              <w:jc w:val="both"/>
            </w:pPr>
            <w:r>
              <w:t>4,0-10,0</w:t>
            </w:r>
          </w:p>
        </w:tc>
      </w:tr>
      <w:tr w:rsidR="006836C4" w:rsidTr="00A0583D">
        <w:tc>
          <w:tcPr>
            <w:tcW w:w="2766" w:type="dxa"/>
          </w:tcPr>
          <w:p w:rsidR="006769D3" w:rsidRPr="00A0583D" w:rsidRDefault="006769D3" w:rsidP="00A0583D">
            <w:pPr>
              <w:jc w:val="center"/>
              <w:rPr>
                <w:rFonts w:ascii="Arial Unicode MS" w:hAnsi="Arial Unicode MS" w:cs="Arial Unicode MS"/>
                <w:sz w:val="2"/>
                <w:szCs w:val="2"/>
              </w:rPr>
            </w:pPr>
            <w:r>
              <w:rPr>
                <w:rFonts w:ascii="Arial Unicode MS" w:hAnsi="Arial Unicode MS" w:cs="Arial Unicode MS"/>
                <w:noProof/>
                <w:sz w:val="2"/>
                <w:szCs w:val="2"/>
              </w:rPr>
              <w:drawing>
                <wp:inline distT="0" distB="0" distL="0" distR="0">
                  <wp:extent cx="1310640" cy="1300480"/>
                  <wp:effectExtent l="0" t="0" r="381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310640" cy="1300480"/>
                          </a:xfrm>
                          <a:prstGeom prst="rect">
                            <a:avLst/>
                          </a:prstGeom>
                          <a:noFill/>
                          <a:ln>
                            <a:noFill/>
                          </a:ln>
                        </pic:spPr>
                      </pic:pic>
                    </a:graphicData>
                  </a:graphic>
                </wp:inline>
              </w:drawing>
            </w:r>
          </w:p>
        </w:tc>
        <w:tc>
          <w:tcPr>
            <w:tcW w:w="1457" w:type="dxa"/>
          </w:tcPr>
          <w:p w:rsidR="00EB65AD" w:rsidRDefault="006769D3" w:rsidP="00B136A0">
            <w:pPr>
              <w:pStyle w:val="a3"/>
              <w:jc w:val="both"/>
            </w:pPr>
            <w:r>
              <w:t>6,5</w:t>
            </w:r>
          </w:p>
        </w:tc>
        <w:tc>
          <w:tcPr>
            <w:tcW w:w="3967" w:type="dxa"/>
          </w:tcPr>
          <w:p w:rsidR="00EB65AD" w:rsidRDefault="006769D3" w:rsidP="00B136A0">
            <w:pPr>
              <w:pStyle w:val="a3"/>
              <w:jc w:val="both"/>
            </w:pPr>
            <w:r>
              <w:t>Скипы</w:t>
            </w:r>
          </w:p>
        </w:tc>
        <w:tc>
          <w:tcPr>
            <w:tcW w:w="2724" w:type="dxa"/>
          </w:tcPr>
          <w:p w:rsidR="006769D3" w:rsidRDefault="006769D3" w:rsidP="006769D3">
            <w:pPr>
              <w:pStyle w:val="a6"/>
              <w:spacing w:line="350" w:lineRule="exact"/>
              <w:ind w:left="20"/>
            </w:pPr>
            <w:r>
              <w:t>Две пары зависимых</w:t>
            </w:r>
          </w:p>
          <w:p w:rsidR="00EB65AD" w:rsidRDefault="006769D3" w:rsidP="006769D3">
            <w:pPr>
              <w:pStyle w:val="a3"/>
              <w:jc w:val="both"/>
            </w:pPr>
            <w:r>
              <w:t>скипов</w:t>
            </w:r>
          </w:p>
        </w:tc>
        <w:tc>
          <w:tcPr>
            <w:tcW w:w="1528" w:type="dxa"/>
          </w:tcPr>
          <w:p w:rsidR="00EB65AD" w:rsidRDefault="006769D3" w:rsidP="00B136A0">
            <w:pPr>
              <w:pStyle w:val="a3"/>
              <w:jc w:val="both"/>
            </w:pPr>
            <w:r>
              <w:t>9,5-11</w:t>
            </w:r>
          </w:p>
        </w:tc>
        <w:tc>
          <w:tcPr>
            <w:tcW w:w="2638" w:type="dxa"/>
          </w:tcPr>
          <w:p w:rsidR="00EB65AD" w:rsidRDefault="006769D3" w:rsidP="00B136A0">
            <w:pPr>
              <w:pStyle w:val="a3"/>
              <w:jc w:val="both"/>
            </w:pPr>
            <w:r>
              <w:t>22-25</w:t>
            </w:r>
          </w:p>
        </w:tc>
      </w:tr>
      <w:tr w:rsidR="006836C4" w:rsidTr="00A0583D">
        <w:tc>
          <w:tcPr>
            <w:tcW w:w="2766" w:type="dxa"/>
          </w:tcPr>
          <w:p w:rsidR="006769D3" w:rsidRDefault="006769D3" w:rsidP="006769D3">
            <w:pPr>
              <w:jc w:val="center"/>
              <w:rPr>
                <w:rFonts w:ascii="Arial Unicode MS" w:hAnsi="Arial Unicode MS" w:cs="Arial Unicode MS"/>
                <w:sz w:val="2"/>
                <w:szCs w:val="2"/>
              </w:rPr>
            </w:pPr>
          </w:p>
          <w:p w:rsidR="00EB65AD" w:rsidRPr="00A0583D" w:rsidRDefault="00BF6114" w:rsidP="00A0583D">
            <w:pPr>
              <w:jc w:val="center"/>
              <w:rPr>
                <w:rFonts w:ascii="Arial Unicode MS" w:hAnsi="Arial Unicode MS" w:cs="Arial Unicode MS"/>
                <w:sz w:val="2"/>
                <w:szCs w:val="2"/>
              </w:rPr>
            </w:pPr>
            <w:r>
              <w:rPr>
                <w:rFonts w:ascii="Arial Unicode MS" w:hAnsi="Arial Unicode MS" w:cs="Arial Unicode MS"/>
                <w:noProof/>
                <w:sz w:val="2"/>
                <w:szCs w:val="2"/>
              </w:rPr>
              <w:lastRenderedPageBreak/>
              <w:drawing>
                <wp:inline distT="0" distB="0" distL="0" distR="0">
                  <wp:extent cx="1544320" cy="154432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544320" cy="1544320"/>
                          </a:xfrm>
                          <a:prstGeom prst="rect">
                            <a:avLst/>
                          </a:prstGeom>
                          <a:noFill/>
                          <a:ln>
                            <a:noFill/>
                          </a:ln>
                        </pic:spPr>
                      </pic:pic>
                    </a:graphicData>
                  </a:graphic>
                </wp:inline>
              </w:drawing>
            </w:r>
          </w:p>
        </w:tc>
        <w:tc>
          <w:tcPr>
            <w:tcW w:w="1457" w:type="dxa"/>
          </w:tcPr>
          <w:p w:rsidR="00EB65AD" w:rsidRDefault="00A0583D" w:rsidP="00B136A0">
            <w:pPr>
              <w:pStyle w:val="a3"/>
              <w:jc w:val="both"/>
            </w:pPr>
            <w:r>
              <w:lastRenderedPageBreak/>
              <w:t>7,5</w:t>
            </w:r>
          </w:p>
        </w:tc>
        <w:tc>
          <w:tcPr>
            <w:tcW w:w="3967" w:type="dxa"/>
          </w:tcPr>
          <w:p w:rsidR="00EB65AD" w:rsidRDefault="006769D3" w:rsidP="00B136A0">
            <w:pPr>
              <w:pStyle w:val="a3"/>
              <w:jc w:val="both"/>
            </w:pPr>
            <w:r>
              <w:t>Клети грузовые, двух</w:t>
            </w:r>
            <w:r>
              <w:softHyphen/>
              <w:t>этажные Скип</w:t>
            </w:r>
          </w:p>
          <w:p w:rsidR="006769D3" w:rsidRDefault="006769D3" w:rsidP="006769D3">
            <w:pPr>
              <w:pStyle w:val="a6"/>
              <w:spacing w:line="350" w:lineRule="exact"/>
              <w:ind w:left="40" w:right="40"/>
            </w:pPr>
            <w:proofErr w:type="spellStart"/>
            <w:r>
              <w:lastRenderedPageBreak/>
              <w:t>Скипоклети</w:t>
            </w:r>
            <w:proofErr w:type="spellEnd"/>
            <w:r>
              <w:t xml:space="preserve"> для спуска—подъема людей и выдачи породы</w:t>
            </w:r>
          </w:p>
          <w:p w:rsidR="006769D3" w:rsidRDefault="006769D3" w:rsidP="00B136A0">
            <w:pPr>
              <w:pStyle w:val="a3"/>
              <w:jc w:val="both"/>
            </w:pPr>
          </w:p>
        </w:tc>
        <w:tc>
          <w:tcPr>
            <w:tcW w:w="2724" w:type="dxa"/>
          </w:tcPr>
          <w:p w:rsidR="006769D3" w:rsidRDefault="006769D3" w:rsidP="006769D3">
            <w:pPr>
              <w:pStyle w:val="a6"/>
              <w:spacing w:after="326" w:line="330" w:lineRule="exact"/>
              <w:ind w:left="20"/>
            </w:pPr>
            <w:r>
              <w:lastRenderedPageBreak/>
              <w:t xml:space="preserve">Две зависимые </w:t>
            </w:r>
            <w:r>
              <w:lastRenderedPageBreak/>
              <w:t>клети</w:t>
            </w:r>
          </w:p>
          <w:p w:rsidR="00BF6114" w:rsidRDefault="006769D3" w:rsidP="00B136A0">
            <w:pPr>
              <w:pStyle w:val="a3"/>
              <w:jc w:val="both"/>
            </w:pPr>
            <w:r>
              <w:t xml:space="preserve">Скип с противовесом </w:t>
            </w:r>
          </w:p>
          <w:p w:rsidR="00EB65AD" w:rsidRDefault="006769D3" w:rsidP="00BF6114">
            <w:pPr>
              <w:pStyle w:val="a3"/>
              <w:jc w:val="both"/>
            </w:pPr>
            <w:r>
              <w:t xml:space="preserve">Две зависимые </w:t>
            </w:r>
            <w:proofErr w:type="spellStart"/>
            <w:r>
              <w:t>скипоклети</w:t>
            </w:r>
            <w:proofErr w:type="spellEnd"/>
          </w:p>
        </w:tc>
        <w:tc>
          <w:tcPr>
            <w:tcW w:w="1528" w:type="dxa"/>
          </w:tcPr>
          <w:p w:rsidR="00EB65AD" w:rsidRDefault="006769D3" w:rsidP="00B136A0">
            <w:pPr>
              <w:pStyle w:val="a3"/>
              <w:jc w:val="both"/>
            </w:pPr>
            <w:r>
              <w:lastRenderedPageBreak/>
              <w:t>2,2-4,0</w:t>
            </w:r>
          </w:p>
          <w:p w:rsidR="006769D3" w:rsidRDefault="006769D3" w:rsidP="00B136A0">
            <w:pPr>
              <w:pStyle w:val="a3"/>
              <w:jc w:val="both"/>
            </w:pPr>
          </w:p>
          <w:p w:rsidR="006769D3" w:rsidRDefault="006769D3" w:rsidP="00B136A0">
            <w:pPr>
              <w:pStyle w:val="a3"/>
              <w:jc w:val="both"/>
            </w:pPr>
          </w:p>
          <w:p w:rsidR="006769D3" w:rsidRDefault="006769D3" w:rsidP="00B136A0">
            <w:pPr>
              <w:pStyle w:val="a3"/>
              <w:jc w:val="both"/>
            </w:pPr>
            <w:r>
              <w:t>9,5-11</w:t>
            </w:r>
          </w:p>
          <w:p w:rsidR="006769D3" w:rsidRDefault="006769D3" w:rsidP="00B136A0">
            <w:pPr>
              <w:pStyle w:val="a3"/>
              <w:jc w:val="both"/>
            </w:pPr>
            <w:r>
              <w:t>2,3-4,0</w:t>
            </w:r>
          </w:p>
        </w:tc>
        <w:tc>
          <w:tcPr>
            <w:tcW w:w="2638" w:type="dxa"/>
          </w:tcPr>
          <w:p w:rsidR="00EB65AD" w:rsidRDefault="006769D3" w:rsidP="00B136A0">
            <w:pPr>
              <w:pStyle w:val="a3"/>
              <w:jc w:val="both"/>
            </w:pPr>
            <w:r>
              <w:lastRenderedPageBreak/>
              <w:t>5-10</w:t>
            </w:r>
          </w:p>
          <w:p w:rsidR="006769D3" w:rsidRDefault="006769D3" w:rsidP="00B136A0">
            <w:pPr>
              <w:pStyle w:val="a3"/>
              <w:jc w:val="both"/>
            </w:pPr>
          </w:p>
          <w:p w:rsidR="006769D3" w:rsidRDefault="006769D3" w:rsidP="00B136A0">
            <w:pPr>
              <w:pStyle w:val="a3"/>
              <w:jc w:val="both"/>
            </w:pPr>
          </w:p>
          <w:p w:rsidR="006769D3" w:rsidRDefault="006769D3" w:rsidP="00B136A0">
            <w:pPr>
              <w:pStyle w:val="a3"/>
              <w:jc w:val="both"/>
            </w:pPr>
            <w:r>
              <w:t>22-25</w:t>
            </w:r>
          </w:p>
          <w:p w:rsidR="006769D3" w:rsidRDefault="006769D3" w:rsidP="00B136A0">
            <w:pPr>
              <w:pStyle w:val="a3"/>
              <w:jc w:val="both"/>
            </w:pPr>
            <w:r>
              <w:t>4-7,2</w:t>
            </w:r>
          </w:p>
        </w:tc>
      </w:tr>
      <w:tr w:rsidR="006836C4" w:rsidTr="00A0583D">
        <w:tc>
          <w:tcPr>
            <w:tcW w:w="2766" w:type="dxa"/>
          </w:tcPr>
          <w:p w:rsidR="00A0583D" w:rsidRDefault="00A0583D" w:rsidP="00A0583D">
            <w:pPr>
              <w:jc w:val="center"/>
              <w:rPr>
                <w:rFonts w:ascii="Arial Unicode MS" w:hAnsi="Arial Unicode MS" w:cs="Arial Unicode MS"/>
                <w:sz w:val="2"/>
                <w:szCs w:val="2"/>
              </w:rPr>
            </w:pPr>
            <w:r>
              <w:rPr>
                <w:rFonts w:ascii="Arial Unicode MS" w:hAnsi="Arial Unicode MS" w:cs="Arial Unicode MS"/>
                <w:noProof/>
                <w:sz w:val="2"/>
                <w:szCs w:val="2"/>
              </w:rPr>
              <w:lastRenderedPageBreak/>
              <w:drawing>
                <wp:inline distT="0" distB="0" distL="0" distR="0">
                  <wp:extent cx="1615440" cy="1624887"/>
                  <wp:effectExtent l="0" t="0" r="381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615440" cy="1624887"/>
                          </a:xfrm>
                          <a:prstGeom prst="rect">
                            <a:avLst/>
                          </a:prstGeom>
                          <a:noFill/>
                          <a:ln>
                            <a:noFill/>
                          </a:ln>
                        </pic:spPr>
                      </pic:pic>
                    </a:graphicData>
                  </a:graphic>
                </wp:inline>
              </w:drawing>
            </w:r>
          </w:p>
          <w:p w:rsidR="00BF6114" w:rsidRDefault="00BF6114" w:rsidP="00B136A0">
            <w:pPr>
              <w:pStyle w:val="a3"/>
              <w:jc w:val="both"/>
            </w:pPr>
          </w:p>
        </w:tc>
        <w:tc>
          <w:tcPr>
            <w:tcW w:w="1457" w:type="dxa"/>
          </w:tcPr>
          <w:p w:rsidR="00EB65AD" w:rsidRDefault="00A0583D" w:rsidP="00B136A0">
            <w:pPr>
              <w:pStyle w:val="a3"/>
              <w:jc w:val="both"/>
            </w:pPr>
            <w:r>
              <w:t>8,0</w:t>
            </w:r>
          </w:p>
        </w:tc>
        <w:tc>
          <w:tcPr>
            <w:tcW w:w="3967" w:type="dxa"/>
          </w:tcPr>
          <w:p w:rsidR="00A0583D" w:rsidRDefault="00A0583D" w:rsidP="00B136A0">
            <w:pPr>
              <w:pStyle w:val="a3"/>
              <w:jc w:val="both"/>
            </w:pPr>
            <w:r>
              <w:t>Клети грузовые, двухэтажные</w:t>
            </w:r>
          </w:p>
          <w:p w:rsidR="00A0583D" w:rsidRDefault="00A0583D" w:rsidP="00B136A0">
            <w:pPr>
              <w:pStyle w:val="a3"/>
              <w:jc w:val="both"/>
            </w:pPr>
          </w:p>
          <w:p w:rsidR="00EB65AD" w:rsidRDefault="00A0583D" w:rsidP="00B136A0">
            <w:pPr>
              <w:pStyle w:val="a3"/>
              <w:jc w:val="both"/>
            </w:pPr>
            <w:proofErr w:type="spellStart"/>
            <w:r>
              <w:t>Скипоклети</w:t>
            </w:r>
            <w:proofErr w:type="spellEnd"/>
            <w:r>
              <w:t xml:space="preserve"> для спуска—подъема людей и выдачи породы </w:t>
            </w:r>
          </w:p>
        </w:tc>
        <w:tc>
          <w:tcPr>
            <w:tcW w:w="2724" w:type="dxa"/>
          </w:tcPr>
          <w:p w:rsidR="00A0583D" w:rsidRDefault="00A0583D" w:rsidP="00A0583D">
            <w:pPr>
              <w:pStyle w:val="a6"/>
              <w:spacing w:line="350" w:lineRule="exact"/>
              <w:ind w:left="20" w:right="20"/>
            </w:pPr>
            <w:r>
              <w:t>Две клети с противовесом</w:t>
            </w:r>
          </w:p>
          <w:p w:rsidR="00EB65AD" w:rsidRDefault="00A0583D" w:rsidP="00A0583D">
            <w:pPr>
              <w:pStyle w:val="a3"/>
              <w:jc w:val="both"/>
            </w:pPr>
            <w:r>
              <w:t xml:space="preserve">Две зависимые </w:t>
            </w:r>
            <w:proofErr w:type="spellStart"/>
            <w:r>
              <w:t>скипо</w:t>
            </w:r>
            <w:r>
              <w:softHyphen/>
              <w:t>клет</w:t>
            </w:r>
            <w:proofErr w:type="spellEnd"/>
          </w:p>
        </w:tc>
        <w:tc>
          <w:tcPr>
            <w:tcW w:w="1528" w:type="dxa"/>
          </w:tcPr>
          <w:p w:rsidR="00EB65AD" w:rsidRDefault="00A0583D" w:rsidP="00B136A0">
            <w:pPr>
              <w:pStyle w:val="a3"/>
              <w:jc w:val="both"/>
            </w:pPr>
            <w:r>
              <w:t>4,0</w:t>
            </w:r>
          </w:p>
          <w:p w:rsidR="00A0583D" w:rsidRDefault="00A0583D" w:rsidP="00B136A0">
            <w:pPr>
              <w:pStyle w:val="a3"/>
              <w:jc w:val="both"/>
            </w:pPr>
          </w:p>
          <w:p w:rsidR="00A0583D" w:rsidRDefault="00A0583D" w:rsidP="00B136A0">
            <w:pPr>
              <w:pStyle w:val="a3"/>
              <w:jc w:val="both"/>
            </w:pPr>
            <w:r>
              <w:t>2,3-4</w:t>
            </w:r>
          </w:p>
        </w:tc>
        <w:tc>
          <w:tcPr>
            <w:tcW w:w="2638" w:type="dxa"/>
          </w:tcPr>
          <w:p w:rsidR="00EB65AD" w:rsidRDefault="00A0583D" w:rsidP="00B136A0">
            <w:pPr>
              <w:pStyle w:val="a3"/>
              <w:jc w:val="both"/>
            </w:pPr>
            <w:r>
              <w:t>10,0</w:t>
            </w:r>
          </w:p>
          <w:p w:rsidR="00A0583D" w:rsidRDefault="00A0583D" w:rsidP="00B136A0">
            <w:pPr>
              <w:pStyle w:val="a3"/>
              <w:jc w:val="both"/>
            </w:pPr>
          </w:p>
          <w:p w:rsidR="00A0583D" w:rsidRDefault="00A0583D" w:rsidP="00B136A0">
            <w:pPr>
              <w:pStyle w:val="a3"/>
              <w:jc w:val="both"/>
            </w:pPr>
            <w:r>
              <w:t>7,2</w:t>
            </w:r>
          </w:p>
        </w:tc>
      </w:tr>
      <w:tr w:rsidR="006836C4" w:rsidTr="00A0583D">
        <w:tc>
          <w:tcPr>
            <w:tcW w:w="2766" w:type="dxa"/>
          </w:tcPr>
          <w:p w:rsidR="00A0583D" w:rsidRDefault="00A0583D" w:rsidP="00A0583D">
            <w:pPr>
              <w:jc w:val="center"/>
              <w:rPr>
                <w:rFonts w:ascii="Arial Unicode MS" w:hAnsi="Arial Unicode MS" w:cs="Arial Unicode MS"/>
                <w:sz w:val="2"/>
                <w:szCs w:val="2"/>
              </w:rPr>
            </w:pPr>
            <w:r>
              <w:rPr>
                <w:rFonts w:ascii="Arial Unicode MS" w:hAnsi="Arial Unicode MS" w:cs="Arial Unicode MS"/>
                <w:noProof/>
                <w:sz w:val="2"/>
                <w:szCs w:val="2"/>
              </w:rPr>
              <w:drawing>
                <wp:inline distT="0" distB="0" distL="0" distR="0">
                  <wp:extent cx="1432560" cy="1422400"/>
                  <wp:effectExtent l="0" t="0" r="0" b="635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432560" cy="1422400"/>
                          </a:xfrm>
                          <a:prstGeom prst="rect">
                            <a:avLst/>
                          </a:prstGeom>
                          <a:noFill/>
                          <a:ln>
                            <a:noFill/>
                          </a:ln>
                        </pic:spPr>
                      </pic:pic>
                    </a:graphicData>
                  </a:graphic>
                </wp:inline>
              </w:drawing>
            </w:r>
          </w:p>
          <w:p w:rsidR="00EB65AD" w:rsidRDefault="00EB65AD" w:rsidP="00B136A0">
            <w:pPr>
              <w:pStyle w:val="a3"/>
              <w:jc w:val="both"/>
            </w:pPr>
          </w:p>
        </w:tc>
        <w:tc>
          <w:tcPr>
            <w:tcW w:w="1457" w:type="dxa"/>
          </w:tcPr>
          <w:p w:rsidR="00EB65AD" w:rsidRDefault="00A0583D" w:rsidP="00B136A0">
            <w:pPr>
              <w:pStyle w:val="a3"/>
              <w:jc w:val="both"/>
            </w:pPr>
            <w:r>
              <w:t>7,5</w:t>
            </w:r>
          </w:p>
        </w:tc>
        <w:tc>
          <w:tcPr>
            <w:tcW w:w="3967" w:type="dxa"/>
          </w:tcPr>
          <w:p w:rsidR="00A0583D" w:rsidRDefault="00A0583D" w:rsidP="00A0583D">
            <w:pPr>
              <w:pStyle w:val="a6"/>
              <w:spacing w:line="360" w:lineRule="exact"/>
              <w:ind w:left="40"/>
            </w:pPr>
            <w:r>
              <w:t xml:space="preserve">Клеть </w:t>
            </w:r>
            <w:proofErr w:type="spellStart"/>
            <w:r>
              <w:t>грузолюдская</w:t>
            </w:r>
            <w:proofErr w:type="spellEnd"/>
            <w:r>
              <w:t>,</w:t>
            </w:r>
          </w:p>
          <w:p w:rsidR="00EB65AD" w:rsidRDefault="00A0583D" w:rsidP="00A0583D">
            <w:pPr>
              <w:pStyle w:val="a3"/>
              <w:jc w:val="both"/>
            </w:pPr>
            <w:r>
              <w:t>Двухэтажная</w:t>
            </w:r>
          </w:p>
          <w:p w:rsidR="00A0583D" w:rsidRDefault="00A0583D" w:rsidP="00A0583D">
            <w:pPr>
              <w:pStyle w:val="a3"/>
              <w:jc w:val="both"/>
            </w:pPr>
            <w:r>
              <w:t xml:space="preserve">Скипы </w:t>
            </w:r>
          </w:p>
        </w:tc>
        <w:tc>
          <w:tcPr>
            <w:tcW w:w="2724" w:type="dxa"/>
          </w:tcPr>
          <w:p w:rsidR="00A0583D" w:rsidRDefault="00A0583D" w:rsidP="00B136A0">
            <w:pPr>
              <w:pStyle w:val="a3"/>
              <w:jc w:val="both"/>
            </w:pPr>
            <w:r>
              <w:t xml:space="preserve">Клеть с противовесом </w:t>
            </w:r>
          </w:p>
          <w:p w:rsidR="00EB65AD" w:rsidRDefault="00A0583D" w:rsidP="00B136A0">
            <w:pPr>
              <w:pStyle w:val="a3"/>
              <w:jc w:val="both"/>
            </w:pPr>
            <w:r>
              <w:t>Два зависимых скипа</w:t>
            </w:r>
          </w:p>
        </w:tc>
        <w:tc>
          <w:tcPr>
            <w:tcW w:w="1528" w:type="dxa"/>
          </w:tcPr>
          <w:p w:rsidR="00EB65AD" w:rsidRDefault="00A0583D" w:rsidP="00B136A0">
            <w:pPr>
              <w:pStyle w:val="a3"/>
              <w:jc w:val="both"/>
            </w:pPr>
            <w:r>
              <w:t>4,0</w:t>
            </w:r>
          </w:p>
          <w:p w:rsidR="00A0583D" w:rsidRDefault="00A0583D" w:rsidP="00B136A0">
            <w:pPr>
              <w:pStyle w:val="a3"/>
              <w:jc w:val="both"/>
            </w:pPr>
          </w:p>
          <w:p w:rsidR="00A0583D" w:rsidRDefault="00A0583D" w:rsidP="00B136A0">
            <w:pPr>
              <w:pStyle w:val="a3"/>
              <w:jc w:val="both"/>
            </w:pPr>
            <w:r>
              <w:t>17-20</w:t>
            </w:r>
          </w:p>
        </w:tc>
        <w:tc>
          <w:tcPr>
            <w:tcW w:w="2638" w:type="dxa"/>
          </w:tcPr>
          <w:p w:rsidR="00EB65AD" w:rsidRDefault="00A0583D" w:rsidP="00B136A0">
            <w:pPr>
              <w:pStyle w:val="a3"/>
              <w:jc w:val="both"/>
            </w:pPr>
            <w:r>
              <w:t>10,0</w:t>
            </w:r>
          </w:p>
          <w:p w:rsidR="00A0583D" w:rsidRDefault="00A0583D" w:rsidP="00B136A0">
            <w:pPr>
              <w:pStyle w:val="a3"/>
              <w:jc w:val="both"/>
            </w:pPr>
          </w:p>
          <w:p w:rsidR="00A0583D" w:rsidRDefault="00A0583D" w:rsidP="00B136A0">
            <w:pPr>
              <w:pStyle w:val="a3"/>
              <w:jc w:val="both"/>
            </w:pPr>
            <w:r>
              <w:t>40-48</w:t>
            </w:r>
          </w:p>
        </w:tc>
      </w:tr>
    </w:tbl>
    <w:p w:rsidR="00EB65AD" w:rsidRDefault="00EB65AD" w:rsidP="00FE617A">
      <w:pPr>
        <w:pStyle w:val="a3"/>
        <w:jc w:val="both"/>
      </w:pPr>
    </w:p>
    <w:p w:rsidR="00EB65AD" w:rsidRDefault="00EB65AD" w:rsidP="00FE617A">
      <w:pPr>
        <w:pStyle w:val="a3"/>
        <w:jc w:val="both"/>
      </w:pPr>
    </w:p>
    <w:p w:rsidR="00EB65AD" w:rsidRDefault="00EB65AD" w:rsidP="00FE617A">
      <w:pPr>
        <w:pStyle w:val="a3"/>
        <w:jc w:val="both"/>
      </w:pPr>
    </w:p>
    <w:p w:rsidR="00EE3174" w:rsidRDefault="00EE3174" w:rsidP="00FE617A">
      <w:pPr>
        <w:pStyle w:val="a3"/>
        <w:jc w:val="both"/>
      </w:pPr>
      <w:r>
        <w:br w:type="page"/>
      </w:r>
    </w:p>
    <w:p w:rsidR="00EE3174" w:rsidRDefault="00EE3174" w:rsidP="00FE617A">
      <w:pPr>
        <w:pStyle w:val="a3"/>
        <w:jc w:val="both"/>
        <w:sectPr w:rsidR="00EE3174" w:rsidSect="00BE258E">
          <w:pgSz w:w="16838" w:h="11906" w:orient="landscape"/>
          <w:pgMar w:top="1701" w:right="1134" w:bottom="850" w:left="1134" w:header="708" w:footer="708" w:gutter="0"/>
          <w:cols w:space="708"/>
          <w:docGrid w:linePitch="360"/>
        </w:sectPr>
      </w:pPr>
    </w:p>
    <w:p w:rsidR="00EB65AD" w:rsidRDefault="00EE3174" w:rsidP="00FE617A">
      <w:pPr>
        <w:pStyle w:val="a3"/>
        <w:jc w:val="both"/>
      </w:pPr>
      <w:r>
        <w:rPr>
          <w:rFonts w:ascii="Arial Unicode MS" w:hAnsi="Arial Unicode MS" w:cs="Arial Unicode MS"/>
          <w:noProof/>
          <w:sz w:val="2"/>
          <w:szCs w:val="2"/>
        </w:rPr>
        <w:lastRenderedPageBreak/>
        <w:drawing>
          <wp:inline distT="0" distB="0" distL="0" distR="0" wp14:anchorId="38287378" wp14:editId="02E28BF4">
            <wp:extent cx="4460240" cy="6278880"/>
            <wp:effectExtent l="0" t="0" r="0" b="762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4460240" cy="6278880"/>
                    </a:xfrm>
                    <a:prstGeom prst="rect">
                      <a:avLst/>
                    </a:prstGeom>
                    <a:noFill/>
                    <a:ln>
                      <a:noFill/>
                    </a:ln>
                  </pic:spPr>
                </pic:pic>
              </a:graphicData>
            </a:graphic>
          </wp:inline>
        </w:drawing>
      </w:r>
    </w:p>
    <w:p w:rsidR="00EE3174" w:rsidRDefault="00EE3174" w:rsidP="00FE617A">
      <w:pPr>
        <w:pStyle w:val="a3"/>
        <w:jc w:val="both"/>
      </w:pPr>
    </w:p>
    <w:p w:rsidR="00EE3174" w:rsidRDefault="00EE3174" w:rsidP="00FE617A">
      <w:pPr>
        <w:pStyle w:val="a3"/>
        <w:jc w:val="both"/>
      </w:pPr>
    </w:p>
    <w:p w:rsidR="00EB65AD" w:rsidRDefault="00306227" w:rsidP="00FE617A">
      <w:pPr>
        <w:pStyle w:val="a3"/>
        <w:jc w:val="both"/>
      </w:pPr>
      <w:r>
        <w:t>Рисунок  Примеры поперечного сечения стволов  в рудной промышленности</w:t>
      </w:r>
    </w:p>
    <w:p w:rsidR="00EB65AD" w:rsidRDefault="00EB65AD" w:rsidP="00FE617A">
      <w:pPr>
        <w:pStyle w:val="a3"/>
        <w:jc w:val="both"/>
      </w:pPr>
    </w:p>
    <w:p w:rsidR="00EE3174" w:rsidRDefault="00EE3174" w:rsidP="00EE3174">
      <w:pPr>
        <w:pStyle w:val="a3"/>
        <w:jc w:val="both"/>
        <w:rPr>
          <w:szCs w:val="28"/>
        </w:rPr>
      </w:pPr>
      <w:r>
        <w:rPr>
          <w:szCs w:val="28"/>
        </w:rPr>
        <w:t xml:space="preserve">а — </w:t>
      </w:r>
      <w:proofErr w:type="spellStart"/>
      <w:r>
        <w:rPr>
          <w:szCs w:val="28"/>
        </w:rPr>
        <w:t>скипоклетевой</w:t>
      </w:r>
      <w:proofErr w:type="spellEnd"/>
      <w:r>
        <w:rPr>
          <w:szCs w:val="28"/>
        </w:rPr>
        <w:t xml:space="preserve"> с производительностью </w:t>
      </w:r>
      <w:proofErr w:type="gramStart"/>
      <w:r>
        <w:rPr>
          <w:szCs w:val="28"/>
        </w:rPr>
        <w:t>до</w:t>
      </w:r>
      <w:proofErr w:type="gramEnd"/>
      <w:r>
        <w:rPr>
          <w:szCs w:val="28"/>
        </w:rPr>
        <w:t xml:space="preserve"> б млн. т </w:t>
      </w:r>
      <w:proofErr w:type="gramStart"/>
      <w:r>
        <w:rPr>
          <w:szCs w:val="28"/>
        </w:rPr>
        <w:t>в</w:t>
      </w:r>
      <w:proofErr w:type="gramEnd"/>
      <w:r>
        <w:rPr>
          <w:szCs w:val="28"/>
        </w:rPr>
        <w:t xml:space="preserve"> год (клеть с противовесом и два зависимых скипа); </w:t>
      </w:r>
    </w:p>
    <w:p w:rsidR="00EB65AD" w:rsidRDefault="00EE3174" w:rsidP="00EE3174">
      <w:pPr>
        <w:pStyle w:val="a3"/>
        <w:jc w:val="both"/>
      </w:pPr>
      <w:proofErr w:type="gramStart"/>
      <w:r>
        <w:rPr>
          <w:szCs w:val="28"/>
        </w:rPr>
        <w:t>б</w:t>
      </w:r>
      <w:proofErr w:type="gramEnd"/>
      <w:r>
        <w:rPr>
          <w:szCs w:val="28"/>
        </w:rPr>
        <w:t xml:space="preserve"> — с двумя зависимыми клетями на вагонетку 3,3 </w:t>
      </w:r>
      <w:r>
        <w:rPr>
          <w:rStyle w:val="5020pt4"/>
        </w:rPr>
        <w:t>м</w:t>
      </w:r>
      <w:r>
        <w:rPr>
          <w:rStyle w:val="5020pt4"/>
          <w:vertAlign w:val="superscript"/>
        </w:rPr>
        <w:t>3</w:t>
      </w:r>
      <w:r>
        <w:rPr>
          <w:rStyle w:val="5020pt4"/>
        </w:rPr>
        <w:t>;</w:t>
      </w:r>
      <w:r>
        <w:rPr>
          <w:szCs w:val="28"/>
        </w:rPr>
        <w:t xml:space="preserve"> </w:t>
      </w:r>
    </w:p>
    <w:p w:rsidR="00EB65AD" w:rsidRDefault="00EB65AD" w:rsidP="00FE617A">
      <w:pPr>
        <w:pStyle w:val="a3"/>
        <w:jc w:val="both"/>
      </w:pPr>
    </w:p>
    <w:p w:rsidR="00EB65AD" w:rsidRDefault="00EB65AD" w:rsidP="00FE617A">
      <w:pPr>
        <w:pStyle w:val="a3"/>
        <w:jc w:val="both"/>
      </w:pPr>
    </w:p>
    <w:p w:rsidR="00EB65AD" w:rsidRDefault="00EB65AD" w:rsidP="00FE617A">
      <w:pPr>
        <w:pStyle w:val="a3"/>
        <w:jc w:val="both"/>
      </w:pPr>
    </w:p>
    <w:p w:rsidR="00EB65AD" w:rsidRDefault="00EB65AD" w:rsidP="00FE617A">
      <w:pPr>
        <w:pStyle w:val="a3"/>
        <w:jc w:val="both"/>
      </w:pPr>
    </w:p>
    <w:p w:rsidR="00EB65AD" w:rsidRDefault="00EB65AD" w:rsidP="00FE617A">
      <w:pPr>
        <w:pStyle w:val="a3"/>
        <w:jc w:val="both"/>
      </w:pPr>
    </w:p>
    <w:p w:rsidR="00EB65AD" w:rsidRDefault="00EB65AD" w:rsidP="00FE617A">
      <w:pPr>
        <w:pStyle w:val="a3"/>
        <w:jc w:val="both"/>
      </w:pPr>
    </w:p>
    <w:p w:rsidR="00EB65AD" w:rsidRDefault="00EB65AD" w:rsidP="00FE617A">
      <w:pPr>
        <w:pStyle w:val="a3"/>
        <w:jc w:val="both"/>
      </w:pPr>
    </w:p>
    <w:p w:rsidR="00306227" w:rsidRPr="00313F9F" w:rsidRDefault="00313F9F" w:rsidP="00306227">
      <w:pPr>
        <w:jc w:val="center"/>
        <w:rPr>
          <w:caps/>
          <w:sz w:val="28"/>
        </w:rPr>
      </w:pPr>
      <w:r w:rsidRPr="00313F9F">
        <w:rPr>
          <w:caps/>
          <w:sz w:val="28"/>
        </w:rPr>
        <w:t xml:space="preserve">4 </w:t>
      </w:r>
      <w:r w:rsidR="00306227" w:rsidRPr="00313F9F">
        <w:rPr>
          <w:caps/>
          <w:sz w:val="28"/>
        </w:rPr>
        <w:t>Определение размеров поперечного сечения выработки</w:t>
      </w:r>
    </w:p>
    <w:p w:rsidR="00EB65AD" w:rsidRDefault="00EB65AD" w:rsidP="00FE617A">
      <w:pPr>
        <w:pStyle w:val="a3"/>
        <w:jc w:val="both"/>
      </w:pPr>
    </w:p>
    <w:p w:rsidR="00313F9F" w:rsidRDefault="00313F9F" w:rsidP="00313F9F">
      <w:pPr>
        <w:jc w:val="center"/>
        <w:rPr>
          <w:sz w:val="28"/>
          <w:szCs w:val="28"/>
        </w:rPr>
      </w:pPr>
      <w:r>
        <w:rPr>
          <w:sz w:val="28"/>
          <w:szCs w:val="28"/>
        </w:rPr>
        <w:t>Практическая работа №4</w:t>
      </w:r>
    </w:p>
    <w:p w:rsidR="00313F9F" w:rsidRDefault="00313F9F" w:rsidP="00313F9F">
      <w:pPr>
        <w:rPr>
          <w:sz w:val="28"/>
          <w:szCs w:val="28"/>
        </w:rPr>
      </w:pPr>
    </w:p>
    <w:p w:rsidR="00FE617A" w:rsidRDefault="00FE617A" w:rsidP="00FE617A">
      <w:pPr>
        <w:jc w:val="both"/>
        <w:rPr>
          <w:sz w:val="28"/>
        </w:rPr>
      </w:pPr>
    </w:p>
    <w:p w:rsidR="00FE617A" w:rsidRDefault="00FE617A" w:rsidP="00FE617A">
      <w:pPr>
        <w:ind w:firstLine="709"/>
        <w:jc w:val="both"/>
        <w:rPr>
          <w:sz w:val="28"/>
        </w:rPr>
      </w:pPr>
      <w:proofErr w:type="gramStart"/>
      <w:r>
        <w:rPr>
          <w:sz w:val="28"/>
        </w:rPr>
        <w:t>Проведение выработки осуществляется по проекту, который в общем случае включает установление формы и размеров поперечного сечения выработки и выбор способа проведения выработки, выбор технических средств ведения проходческих работ, решение вопросов буровзрывного комплекса, проветривания, погрузки и транспорта породы и полезного ископаемого, крепления, настилки пути, устройства водосточной канавки, организацию работ и расчетные технико-экономические показатели.</w:t>
      </w:r>
      <w:proofErr w:type="gramEnd"/>
    </w:p>
    <w:p w:rsidR="00FE617A" w:rsidRDefault="00FE617A" w:rsidP="00FE617A">
      <w:pPr>
        <w:jc w:val="both"/>
        <w:rPr>
          <w:sz w:val="28"/>
        </w:rPr>
      </w:pPr>
    </w:p>
    <w:p w:rsidR="00FE617A" w:rsidRDefault="00FE617A" w:rsidP="00FE617A">
      <w:pPr>
        <w:jc w:val="both"/>
        <w:rPr>
          <w:sz w:val="28"/>
        </w:rPr>
      </w:pPr>
    </w:p>
    <w:p w:rsidR="00FE617A" w:rsidRDefault="00FE617A" w:rsidP="00FE617A">
      <w:pPr>
        <w:ind w:firstLine="709"/>
        <w:jc w:val="both"/>
        <w:rPr>
          <w:sz w:val="28"/>
        </w:rPr>
      </w:pPr>
      <w:r>
        <w:rPr>
          <w:sz w:val="28"/>
        </w:rPr>
        <w:t>Размеры поперечного сечения выработки (ширина, высота, диаметр и площадь) зависят от ее назначения, габаритов транспортного и другого оборудования, способа передвижения людей, количества проходящего по выработке воздуха, принятой формы поперечного сечения и определяются двумя способами — графическим и аналитическим. Из двух значений площади поперечного сечения, полученных этими способами, принимают большее.</w:t>
      </w:r>
    </w:p>
    <w:p w:rsidR="00FE617A" w:rsidRDefault="00FE617A" w:rsidP="00FE617A">
      <w:pPr>
        <w:ind w:firstLine="709"/>
        <w:jc w:val="both"/>
        <w:rPr>
          <w:sz w:val="28"/>
        </w:rPr>
      </w:pPr>
      <w:r>
        <w:rPr>
          <w:sz w:val="28"/>
        </w:rPr>
        <w:t>Сущность графического способа состоит в следующем. На бумагу в определенном масштабе наносят максимальные основные размеры принятого транспортного и другого оборудования, размещаемого по сечению выработки, зазоры и расстояния между отдельными механизмами, между оборудованием и постоянной крепью выработки, предусмотренные правилами безопасности (ПБ). Затем вокруг размещенного оборудования очерчивают периметр выработки, соответствующий принятой форме поперечного сечения, и находят площадь и другие размеры выработки в свету.</w:t>
      </w:r>
    </w:p>
    <w:p w:rsidR="00FE617A" w:rsidRDefault="00FE617A" w:rsidP="00FE617A">
      <w:pPr>
        <w:ind w:firstLine="709"/>
        <w:jc w:val="both"/>
        <w:rPr>
          <w:sz w:val="28"/>
        </w:rPr>
      </w:pPr>
      <w:r>
        <w:rPr>
          <w:sz w:val="28"/>
        </w:rPr>
        <w:t>Для определения размеров поперечного сечения горной выработки в свету графическим способом необходимы следующие исходные данные:</w:t>
      </w:r>
    </w:p>
    <w:p w:rsidR="00FE617A" w:rsidRDefault="00FE617A" w:rsidP="00FE617A">
      <w:pPr>
        <w:ind w:firstLine="709"/>
        <w:jc w:val="both"/>
        <w:rPr>
          <w:sz w:val="28"/>
        </w:rPr>
      </w:pPr>
    </w:p>
    <w:p w:rsidR="00FE617A" w:rsidRDefault="00FE617A" w:rsidP="00FE617A">
      <w:pPr>
        <w:pStyle w:val="a4"/>
        <w:ind w:firstLine="709"/>
        <w:jc w:val="both"/>
      </w:pPr>
      <w:r>
        <w:rPr>
          <w:lang w:val="kk-KZ"/>
        </w:rPr>
        <w:t>1</w:t>
      </w:r>
      <w:r>
        <w:t>.1.1 Тип и размеры транспортного и другого оборудования; причем нередко кроме габаритов оборудования необходимо знать и их объемы (емкости). Например, по емкости вагонетки выбирают тип рельса для настилки пути, а по типу рельса устанавливают размеры элементов верхнего строения рельсового пути; по емкости скипа и вагонетки устанавливают паузу (время, затрачиваемое на загрузку и разгрузку подъемных сосудов), которая входит в расчетную формулу, нужную, в конечном счете, для определения размеров сечения ствола.</w:t>
      </w:r>
    </w:p>
    <w:p w:rsidR="00FE617A" w:rsidRDefault="00FE617A" w:rsidP="00FE617A">
      <w:pPr>
        <w:jc w:val="both"/>
        <w:rPr>
          <w:sz w:val="28"/>
        </w:rPr>
      </w:pPr>
    </w:p>
    <w:p w:rsidR="00FE617A" w:rsidRDefault="00FE617A" w:rsidP="00FE617A">
      <w:pPr>
        <w:pStyle w:val="a4"/>
        <w:ind w:firstLine="709"/>
        <w:jc w:val="both"/>
      </w:pPr>
      <w:r>
        <w:rPr>
          <w:lang w:val="kk-KZ"/>
        </w:rPr>
        <w:t>1</w:t>
      </w:r>
      <w:r>
        <w:t xml:space="preserve">.1.2 Расстояния (высота подвески контактного провода, расстояние от контактного провода до </w:t>
      </w:r>
      <w:proofErr w:type="spellStart"/>
      <w:r>
        <w:t>верхняка</w:t>
      </w:r>
      <w:proofErr w:type="spellEnd"/>
      <w:r>
        <w:t>, высота прохода для людей и ширина его на этой высоте и др.), зазоры (между оборудованием и между последним и постоянной крепью и др.) и размеры некоторых выработок в свету (минимальная высота выработки прямоугольной и трапециевидной форм и др.), предусмотренные ПБ.</w:t>
      </w:r>
    </w:p>
    <w:p w:rsidR="00FE617A" w:rsidRDefault="00FE617A" w:rsidP="00FE617A">
      <w:pPr>
        <w:pStyle w:val="a4"/>
        <w:ind w:firstLine="709"/>
        <w:jc w:val="both"/>
        <w:rPr>
          <w:sz w:val="24"/>
        </w:rPr>
      </w:pPr>
    </w:p>
    <w:p w:rsidR="00FE617A" w:rsidRDefault="00FE617A" w:rsidP="00FE617A">
      <w:pPr>
        <w:pStyle w:val="a6"/>
        <w:ind w:firstLine="709"/>
      </w:pPr>
      <w:r>
        <w:rPr>
          <w:lang w:val="kk-KZ"/>
        </w:rPr>
        <w:t>1</w:t>
      </w:r>
      <w:r>
        <w:t>.1.3 Суточная, часовая добыча полезного ископаемого, транспортируемого по данной выработке, категория шахты по газу, допустимая скорость движения воздуха по данной выработке и проектируемая форма поперечного сечения выработки. Если емкость скипа или вагонетки, или ширина ленты конвейера, или тип электровоза в условиях задачи не даны, то их рассчитывают или выбирают по техническим характеристикам оборудования, исходя из условия обеспечения транспортирования необходимого (заданного) количества груза по данной выработке. В зависимости от категории шахты по газу выбирают тип электровоза (контактный или аккумуляторный), определяют требующееся количество воздуха, проходящего по данной выработке при предельно допустимой скорости его движения.</w:t>
      </w:r>
    </w:p>
    <w:p w:rsidR="00FE617A" w:rsidRDefault="00FE617A" w:rsidP="00FE617A">
      <w:pPr>
        <w:ind w:firstLine="709"/>
        <w:jc w:val="both"/>
        <w:rPr>
          <w:sz w:val="28"/>
        </w:rPr>
      </w:pPr>
      <w:r>
        <w:rPr>
          <w:sz w:val="28"/>
        </w:rPr>
        <w:t xml:space="preserve">На основе исходных </w:t>
      </w:r>
      <w:proofErr w:type="gramStart"/>
      <w:r>
        <w:rPr>
          <w:sz w:val="28"/>
        </w:rPr>
        <w:t>данных</w:t>
      </w:r>
      <w:proofErr w:type="gramEnd"/>
      <w:r>
        <w:rPr>
          <w:sz w:val="28"/>
        </w:rPr>
        <w:t xml:space="preserve"> прежде всего находят основные исходные размеры сечения выработки, главным из которых для горизонтальных и наклонных выработок является ширина выработки в свету на уровне верхней кромки подвижного состава или конвейерной установки. Затем, пользуясь графическими и аналитическими зависимостями, существующими между различными размерами сечения, определяют все остальные размеры.</w:t>
      </w:r>
    </w:p>
    <w:p w:rsidR="00FE617A" w:rsidRDefault="00FE617A" w:rsidP="00FE617A">
      <w:pPr>
        <w:ind w:firstLine="709"/>
        <w:jc w:val="both"/>
        <w:rPr>
          <w:sz w:val="28"/>
        </w:rPr>
      </w:pPr>
      <w:r>
        <w:rPr>
          <w:sz w:val="28"/>
        </w:rPr>
        <w:t>Аналитический способ сводится к проверке площади поперечного сечения выработки в свету, полученной графическим способом, по скорости движения воздуха:</w:t>
      </w:r>
    </w:p>
    <w:p w:rsidR="00FE617A" w:rsidRDefault="00FE617A" w:rsidP="00FE617A">
      <w:pPr>
        <w:ind w:firstLine="4253"/>
        <w:jc w:val="both"/>
        <w:rPr>
          <w:sz w:val="28"/>
        </w:rPr>
      </w:pPr>
      <w:proofErr w:type="spellStart"/>
      <w:proofErr w:type="gramStart"/>
      <w:r>
        <w:rPr>
          <w:i/>
          <w:sz w:val="28"/>
        </w:rPr>
        <w:t>v</w:t>
      </w:r>
      <w:proofErr w:type="gramEnd"/>
      <w:r>
        <w:rPr>
          <w:sz w:val="28"/>
          <w:vertAlign w:val="subscript"/>
        </w:rPr>
        <w:t>д</w:t>
      </w:r>
      <w:proofErr w:type="spellEnd"/>
      <w:r>
        <w:rPr>
          <w:sz w:val="28"/>
        </w:rPr>
        <w:t xml:space="preserve"> ≤</w:t>
      </w:r>
      <w:r w:rsidRPr="0040741E">
        <w:rPr>
          <w:position w:val="-30"/>
        </w:rPr>
        <w:object w:dxaOrig="400" w:dyaOrig="680">
          <v:shape id="_x0000_i1045" type="#_x0000_t75" style="width:20.25pt;height:33.75pt" o:ole="" fillcolor="window">
            <v:imagedata r:id="rId57" o:title=""/>
          </v:shape>
          <o:OLEObject Type="Embed" ProgID="Equation.3" ShapeID="_x0000_i1045" DrawAspect="Content" ObjectID="_1541495775" r:id="rId58"/>
        </w:object>
      </w:r>
      <w:r>
        <w:rPr>
          <w:sz w:val="28"/>
        </w:rPr>
        <w:tab/>
      </w:r>
      <w:r>
        <w:rPr>
          <w:sz w:val="28"/>
        </w:rPr>
        <w:tab/>
      </w:r>
      <w:r>
        <w:rPr>
          <w:sz w:val="28"/>
        </w:rPr>
        <w:tab/>
      </w:r>
      <w:r>
        <w:rPr>
          <w:sz w:val="28"/>
        </w:rPr>
        <w:tab/>
      </w:r>
      <w:r>
        <w:rPr>
          <w:sz w:val="28"/>
        </w:rPr>
        <w:tab/>
        <w:t>(1)</w:t>
      </w:r>
    </w:p>
    <w:p w:rsidR="00FE617A" w:rsidRDefault="00FE617A" w:rsidP="00FE617A">
      <w:pPr>
        <w:pStyle w:val="a4"/>
        <w:ind w:left="1985" w:hanging="1276"/>
        <w:jc w:val="both"/>
        <w:rPr>
          <w:sz w:val="20"/>
        </w:rPr>
      </w:pPr>
    </w:p>
    <w:p w:rsidR="00FE617A" w:rsidRDefault="00FE617A" w:rsidP="00FE617A">
      <w:pPr>
        <w:pStyle w:val="a4"/>
        <w:ind w:left="1985" w:hanging="1276"/>
        <w:jc w:val="both"/>
      </w:pPr>
      <w:r>
        <w:t xml:space="preserve">где </w:t>
      </w:r>
      <w:proofErr w:type="spellStart"/>
      <w:r>
        <w:rPr>
          <w:i/>
        </w:rPr>
        <w:t>v</w:t>
      </w:r>
      <w:r>
        <w:rPr>
          <w:vertAlign w:val="subscript"/>
        </w:rPr>
        <w:t>д</w:t>
      </w:r>
      <w:proofErr w:type="spellEnd"/>
      <w:r>
        <w:t xml:space="preserve"> – предельная, допустимая ПБ скорость движения воздуха по выработке, м/</w:t>
      </w:r>
      <w:proofErr w:type="gramStart"/>
      <w:r>
        <w:t>с</w:t>
      </w:r>
      <w:proofErr w:type="gramEnd"/>
      <w:r>
        <w:t>;</w:t>
      </w:r>
    </w:p>
    <w:p w:rsidR="00FE617A" w:rsidRDefault="00FE617A" w:rsidP="00FE617A">
      <w:pPr>
        <w:ind w:firstLine="1276"/>
        <w:jc w:val="both"/>
        <w:rPr>
          <w:sz w:val="28"/>
        </w:rPr>
      </w:pPr>
      <w:r>
        <w:rPr>
          <w:sz w:val="28"/>
        </w:rPr>
        <w:t>Q – количество воздуха, которое должно поступать в выработку, м/</w:t>
      </w:r>
      <w:proofErr w:type="gramStart"/>
      <w:r>
        <w:rPr>
          <w:sz w:val="28"/>
        </w:rPr>
        <w:t>с</w:t>
      </w:r>
      <w:proofErr w:type="gramEnd"/>
      <w:r>
        <w:rPr>
          <w:sz w:val="28"/>
        </w:rPr>
        <w:t>;</w:t>
      </w:r>
    </w:p>
    <w:p w:rsidR="00FE617A" w:rsidRDefault="00FE617A" w:rsidP="00FE617A">
      <w:pPr>
        <w:ind w:left="1843" w:hanging="567"/>
        <w:jc w:val="both"/>
        <w:rPr>
          <w:sz w:val="28"/>
        </w:rPr>
      </w:pPr>
      <w:proofErr w:type="spellStart"/>
      <w:r>
        <w:rPr>
          <w:sz w:val="28"/>
        </w:rPr>
        <w:t>S</w:t>
      </w:r>
      <w:r>
        <w:rPr>
          <w:sz w:val="28"/>
          <w:vertAlign w:val="subscript"/>
        </w:rPr>
        <w:t>св</w:t>
      </w:r>
      <w:proofErr w:type="spellEnd"/>
      <w:r>
        <w:rPr>
          <w:sz w:val="28"/>
        </w:rPr>
        <w:t xml:space="preserve"> – площадь поперечного сечения выработки в свету после осадки, определенная графическим способом, м</w:t>
      </w:r>
      <w:proofErr w:type="gramStart"/>
      <w:r>
        <w:rPr>
          <w:sz w:val="28"/>
          <w:vertAlign w:val="superscript"/>
        </w:rPr>
        <w:t>2</w:t>
      </w:r>
      <w:proofErr w:type="gramEnd"/>
      <w:r>
        <w:rPr>
          <w:sz w:val="28"/>
        </w:rPr>
        <w:t>.</w:t>
      </w:r>
    </w:p>
    <w:p w:rsidR="00FE617A" w:rsidRDefault="00FE617A" w:rsidP="00FE617A">
      <w:pPr>
        <w:pStyle w:val="5"/>
      </w:pPr>
      <w:r>
        <w:t>Чаще всего Q определяется по формуле</w:t>
      </w:r>
    </w:p>
    <w:p w:rsidR="00FE617A" w:rsidRDefault="00FE617A" w:rsidP="00FE617A">
      <w:pPr>
        <w:ind w:firstLine="709"/>
        <w:jc w:val="both"/>
      </w:pPr>
    </w:p>
    <w:p w:rsidR="00FE617A" w:rsidRDefault="00FE617A" w:rsidP="00FE617A">
      <w:pPr>
        <w:ind w:firstLine="4253"/>
        <w:jc w:val="both"/>
        <w:rPr>
          <w:sz w:val="28"/>
        </w:rPr>
      </w:pPr>
      <w:r>
        <w:rPr>
          <w:sz w:val="28"/>
        </w:rPr>
        <w:lastRenderedPageBreak/>
        <w:t xml:space="preserve">Q = </w:t>
      </w:r>
      <w:r w:rsidRPr="0040741E">
        <w:rPr>
          <w:position w:val="-24"/>
        </w:rPr>
        <w:object w:dxaOrig="560" w:dyaOrig="620">
          <v:shape id="_x0000_i1046" type="#_x0000_t75" style="width:28.5pt;height:30.75pt" o:ole="" fillcolor="window">
            <v:imagedata r:id="rId59" o:title=""/>
          </v:shape>
          <o:OLEObject Type="Embed" ProgID="Equation.3" ShapeID="_x0000_i1046" DrawAspect="Content" ObjectID="_1541495776" r:id="rId60"/>
        </w:object>
      </w:r>
      <w:r>
        <w:rPr>
          <w:sz w:val="28"/>
        </w:rPr>
        <w:tab/>
      </w:r>
      <w:r>
        <w:rPr>
          <w:sz w:val="28"/>
        </w:rPr>
        <w:tab/>
      </w:r>
      <w:r>
        <w:rPr>
          <w:sz w:val="28"/>
        </w:rPr>
        <w:tab/>
      </w:r>
      <w:r>
        <w:rPr>
          <w:sz w:val="28"/>
        </w:rPr>
        <w:tab/>
      </w:r>
      <w:r>
        <w:rPr>
          <w:sz w:val="28"/>
        </w:rPr>
        <w:tab/>
        <w:t>(2)</w:t>
      </w:r>
    </w:p>
    <w:p w:rsidR="00FE617A" w:rsidRDefault="00FE617A" w:rsidP="00FE617A">
      <w:pPr>
        <w:ind w:firstLine="709"/>
        <w:jc w:val="both"/>
      </w:pPr>
    </w:p>
    <w:p w:rsidR="00FE617A" w:rsidRDefault="00FE617A" w:rsidP="00FE617A">
      <w:pPr>
        <w:pStyle w:val="31"/>
      </w:pPr>
      <w:r>
        <w:t>где q – норма воздуха на 1 т суточной добычи угля для соответствующей категории шахты по газу, м</w:t>
      </w:r>
      <w:r>
        <w:rPr>
          <w:vertAlign w:val="superscript"/>
        </w:rPr>
        <w:t>3</w:t>
      </w:r>
      <w:r>
        <w:t>/мин;</w:t>
      </w:r>
    </w:p>
    <w:p w:rsidR="00FE617A" w:rsidRDefault="00FE617A" w:rsidP="00FE617A">
      <w:pPr>
        <w:ind w:firstLine="1134"/>
        <w:jc w:val="both"/>
        <w:rPr>
          <w:sz w:val="28"/>
        </w:rPr>
      </w:pPr>
      <w:r>
        <w:rPr>
          <w:i/>
          <w:sz w:val="28"/>
        </w:rPr>
        <w:t>А</w:t>
      </w:r>
      <w:r>
        <w:rPr>
          <w:sz w:val="28"/>
          <w:vertAlign w:val="subscript"/>
        </w:rPr>
        <w:t>с</w:t>
      </w:r>
      <w:r>
        <w:rPr>
          <w:i/>
          <w:sz w:val="28"/>
        </w:rPr>
        <w:t>,</w:t>
      </w:r>
      <w:r>
        <w:rPr>
          <w:sz w:val="28"/>
        </w:rPr>
        <w:t xml:space="preserve"> </w:t>
      </w:r>
      <w:r>
        <w:rPr>
          <w:i/>
          <w:sz w:val="28"/>
        </w:rPr>
        <w:t>—</w:t>
      </w:r>
      <w:r>
        <w:rPr>
          <w:sz w:val="28"/>
        </w:rPr>
        <w:t xml:space="preserve"> суточная добыча, транспортируемая по выработке, </w:t>
      </w:r>
      <w:proofErr w:type="gramStart"/>
      <w:r>
        <w:rPr>
          <w:sz w:val="28"/>
        </w:rPr>
        <w:t>т</w:t>
      </w:r>
      <w:proofErr w:type="gramEnd"/>
      <w:r>
        <w:rPr>
          <w:sz w:val="28"/>
        </w:rPr>
        <w:t>;</w:t>
      </w:r>
    </w:p>
    <w:p w:rsidR="00FE617A" w:rsidRDefault="00FE617A" w:rsidP="00FE617A">
      <w:pPr>
        <w:pStyle w:val="21"/>
      </w:pPr>
      <w:r>
        <w:t>z — коэффициент запаса воздуха, равный для всей шахты 1,45 – 1,5. Для одной выработки он меньше и определяется проектом вентиляции.</w:t>
      </w:r>
    </w:p>
    <w:p w:rsidR="00FE617A" w:rsidRDefault="00FE617A" w:rsidP="00FE617A">
      <w:pPr>
        <w:pStyle w:val="21"/>
        <w:rPr>
          <w:sz w:val="22"/>
        </w:rPr>
      </w:pPr>
    </w:p>
    <w:p w:rsidR="00FE617A" w:rsidRDefault="00FE617A" w:rsidP="00FE617A">
      <w:pPr>
        <w:pStyle w:val="21"/>
      </w:pPr>
      <w:r>
        <w:t xml:space="preserve">Для </w:t>
      </w:r>
      <w:proofErr w:type="spellStart"/>
      <w:r>
        <w:t>сверхкатегорных</w:t>
      </w:r>
      <w:proofErr w:type="spellEnd"/>
      <w:r>
        <w:t xml:space="preserve"> шахт</w:t>
      </w:r>
    </w:p>
    <w:p w:rsidR="00FE617A" w:rsidRDefault="00FE617A" w:rsidP="00FE617A">
      <w:pPr>
        <w:ind w:firstLine="4111"/>
        <w:jc w:val="both"/>
        <w:rPr>
          <w:sz w:val="28"/>
        </w:rPr>
      </w:pPr>
      <w:r>
        <w:rPr>
          <w:sz w:val="28"/>
        </w:rPr>
        <w:t xml:space="preserve">q = </w:t>
      </w:r>
      <w:r w:rsidRPr="0040741E">
        <w:rPr>
          <w:position w:val="-28"/>
        </w:rPr>
        <w:object w:dxaOrig="1260" w:dyaOrig="660">
          <v:shape id="_x0000_i1047" type="#_x0000_t75" style="width:63pt;height:33pt" o:ole="" fillcolor="window">
            <v:imagedata r:id="rId61" o:title=""/>
          </v:shape>
          <o:OLEObject Type="Embed" ProgID="Equation.3" ShapeID="_x0000_i1047" DrawAspect="Content" ObjectID="_1541495777" r:id="rId62"/>
        </w:object>
      </w:r>
      <w:r>
        <w:rPr>
          <w:sz w:val="28"/>
        </w:rPr>
        <w:tab/>
      </w:r>
      <w:r>
        <w:rPr>
          <w:sz w:val="28"/>
        </w:rPr>
        <w:tab/>
      </w:r>
      <w:r>
        <w:rPr>
          <w:sz w:val="28"/>
        </w:rPr>
        <w:tab/>
      </w:r>
      <w:r>
        <w:rPr>
          <w:sz w:val="28"/>
        </w:rPr>
        <w:tab/>
        <w:t>(3)</w:t>
      </w:r>
    </w:p>
    <w:p w:rsidR="00FE617A" w:rsidRDefault="00FE617A" w:rsidP="00FE617A">
      <w:pPr>
        <w:ind w:firstLine="709"/>
        <w:jc w:val="both"/>
      </w:pPr>
    </w:p>
    <w:p w:rsidR="00FE617A" w:rsidRDefault="00FE617A" w:rsidP="00FE617A">
      <w:pPr>
        <w:ind w:firstLine="709"/>
        <w:jc w:val="both"/>
        <w:rPr>
          <w:sz w:val="28"/>
        </w:rPr>
      </w:pPr>
      <w:r>
        <w:rPr>
          <w:sz w:val="28"/>
        </w:rPr>
        <w:t xml:space="preserve">где </w:t>
      </w:r>
      <w:proofErr w:type="spellStart"/>
      <w:proofErr w:type="gramStart"/>
      <w:r>
        <w:rPr>
          <w:sz w:val="28"/>
        </w:rPr>
        <w:t>q</w:t>
      </w:r>
      <w:proofErr w:type="gramEnd"/>
      <w:r>
        <w:rPr>
          <w:sz w:val="28"/>
          <w:vertAlign w:val="subscript"/>
        </w:rPr>
        <w:t>м</w:t>
      </w:r>
      <w:proofErr w:type="spellEnd"/>
      <w:r>
        <w:rPr>
          <w:sz w:val="28"/>
        </w:rPr>
        <w:t xml:space="preserve"> = 2 м</w:t>
      </w:r>
      <w:r>
        <w:rPr>
          <w:sz w:val="28"/>
          <w:vertAlign w:val="superscript"/>
        </w:rPr>
        <w:t>3</w:t>
      </w:r>
      <w:r>
        <w:rPr>
          <w:sz w:val="28"/>
        </w:rPr>
        <w:t>/мин фактические выделения метана на 1 т суточной добычи.</w:t>
      </w:r>
    </w:p>
    <w:p w:rsidR="00FE617A" w:rsidRDefault="00FE617A" w:rsidP="00FE617A">
      <w:pPr>
        <w:ind w:firstLine="709"/>
        <w:jc w:val="both"/>
        <w:rPr>
          <w:sz w:val="28"/>
        </w:rPr>
      </w:pPr>
      <w:r>
        <w:rPr>
          <w:sz w:val="28"/>
        </w:rPr>
        <w:t>Ниже приведены расчетные формулы и порядок расчета при графическом способе определения размеров поперечного сечения выработок различной формы.</w:t>
      </w: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Pr="00614B75" w:rsidRDefault="00FE617A" w:rsidP="00FE617A">
      <w:pPr>
        <w:ind w:firstLine="709"/>
        <w:jc w:val="both"/>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Default="00FE617A" w:rsidP="00FE617A">
      <w:pPr>
        <w:ind w:firstLine="709"/>
        <w:jc w:val="both"/>
        <w:rPr>
          <w:lang w:val="kk-KZ"/>
        </w:rPr>
      </w:pPr>
    </w:p>
    <w:p w:rsidR="00FE617A" w:rsidRPr="0081569B" w:rsidRDefault="00FE617A" w:rsidP="00FE617A">
      <w:pPr>
        <w:ind w:firstLine="709"/>
        <w:jc w:val="both"/>
        <w:rPr>
          <w:lang w:val="kk-KZ"/>
        </w:rPr>
      </w:pPr>
    </w:p>
    <w:p w:rsidR="00FE617A" w:rsidRDefault="00313F9F" w:rsidP="00FE617A">
      <w:pPr>
        <w:pStyle w:val="1"/>
        <w:ind w:firstLine="709"/>
        <w:jc w:val="center"/>
      </w:pPr>
      <w:r>
        <w:rPr>
          <w:lang w:val="kk-KZ"/>
        </w:rPr>
        <w:lastRenderedPageBreak/>
        <w:t>5 РАСЧЕТ ПАРАМЕТРОВ</w:t>
      </w:r>
      <w:r w:rsidR="00FE617A">
        <w:rPr>
          <w:lang w:val="kk-KZ"/>
        </w:rPr>
        <w:t xml:space="preserve"> </w:t>
      </w:r>
      <w:r w:rsidR="00FE617A">
        <w:t>ВЫРАБОТКИ С АРОЧНОЙ КРЕПЬЮ</w:t>
      </w:r>
    </w:p>
    <w:p w:rsidR="00313F9F" w:rsidRDefault="00313F9F" w:rsidP="00313F9F">
      <w:pPr>
        <w:jc w:val="center"/>
        <w:rPr>
          <w:sz w:val="28"/>
          <w:szCs w:val="28"/>
        </w:rPr>
      </w:pPr>
    </w:p>
    <w:p w:rsidR="00313F9F" w:rsidRDefault="00313F9F" w:rsidP="00313F9F">
      <w:pPr>
        <w:jc w:val="center"/>
        <w:rPr>
          <w:sz w:val="28"/>
          <w:szCs w:val="28"/>
        </w:rPr>
      </w:pPr>
      <w:r>
        <w:rPr>
          <w:sz w:val="28"/>
          <w:szCs w:val="28"/>
        </w:rPr>
        <w:t>Практическая работа №5</w:t>
      </w:r>
    </w:p>
    <w:p w:rsidR="00313F9F" w:rsidRDefault="00313F9F" w:rsidP="00313F9F">
      <w:pPr>
        <w:rPr>
          <w:sz w:val="28"/>
          <w:szCs w:val="28"/>
        </w:rPr>
      </w:pPr>
    </w:p>
    <w:p w:rsidR="00FE617A" w:rsidRDefault="00FE617A" w:rsidP="00FE617A">
      <w:pPr>
        <w:ind w:firstLine="709"/>
        <w:jc w:val="both"/>
        <w:rPr>
          <w:sz w:val="28"/>
        </w:rPr>
      </w:pPr>
      <w:r>
        <w:rPr>
          <w:sz w:val="28"/>
        </w:rPr>
        <w:t xml:space="preserve">Для типовых горизонтальных и наклонных горных выработок с металлической арочной податливой крепью из специального взаимозаменяемого профиля (СВП) чаще всего принимают крепь трехзвенную (для выработок с установившимся горным давлением) </w:t>
      </w:r>
      <w:proofErr w:type="gramStart"/>
      <w:r>
        <w:rPr>
          <w:sz w:val="28"/>
        </w:rPr>
        <w:t>в</w:t>
      </w:r>
      <w:proofErr w:type="gramEnd"/>
      <w:r>
        <w:rPr>
          <w:sz w:val="28"/>
        </w:rPr>
        <w:t xml:space="preserve"> пятизвенную (для выработок с неустановившимся горным давлением). Арочная трехзвенная крепь (АКП-3) состоит из </w:t>
      </w:r>
      <w:proofErr w:type="spellStart"/>
      <w:r>
        <w:rPr>
          <w:sz w:val="28"/>
        </w:rPr>
        <w:t>верхняка</w:t>
      </w:r>
      <w:proofErr w:type="spellEnd"/>
      <w:r>
        <w:rPr>
          <w:sz w:val="28"/>
        </w:rPr>
        <w:t xml:space="preserve">, боковых стоек и </w:t>
      </w:r>
      <w:proofErr w:type="spellStart"/>
      <w:r>
        <w:rPr>
          <w:sz w:val="28"/>
        </w:rPr>
        <w:t>межрамных</w:t>
      </w:r>
      <w:proofErr w:type="spellEnd"/>
      <w:r>
        <w:rPr>
          <w:sz w:val="28"/>
        </w:rPr>
        <w:t xml:space="preserve"> стяжек. Арочная пятизвенная крепь (АКП-5), кроме перечисленных частей, имеет еще ножки податливости, длина которых зависит от принятой величины вертикальной податливости в ножках.</w:t>
      </w:r>
    </w:p>
    <w:p w:rsidR="00FE617A" w:rsidRDefault="00FE617A" w:rsidP="00FE617A">
      <w:pPr>
        <w:ind w:firstLine="709"/>
        <w:jc w:val="both"/>
        <w:rPr>
          <w:sz w:val="28"/>
        </w:rPr>
      </w:pPr>
      <w:r>
        <w:rPr>
          <w:sz w:val="28"/>
        </w:rPr>
        <w:t>Для выработок сечением в свету после осадки до 7 м</w:t>
      </w:r>
      <w:proofErr w:type="gramStart"/>
      <w:r>
        <w:rPr>
          <w:sz w:val="28"/>
          <w:vertAlign w:val="superscript"/>
        </w:rPr>
        <w:t>2</w:t>
      </w:r>
      <w:proofErr w:type="gramEnd"/>
      <w:r>
        <w:rPr>
          <w:sz w:val="28"/>
        </w:rPr>
        <w:t xml:space="preserve"> рекомендуется применять СВП-17, для выработок сечением от 7 до 10 м</w:t>
      </w:r>
      <w:r>
        <w:rPr>
          <w:sz w:val="28"/>
          <w:vertAlign w:val="superscript"/>
        </w:rPr>
        <w:t>2</w:t>
      </w:r>
      <w:r>
        <w:rPr>
          <w:sz w:val="28"/>
        </w:rPr>
        <w:t xml:space="preserve"> — СВП-22 и сечением выше 10 м</w:t>
      </w:r>
      <w:r>
        <w:rPr>
          <w:sz w:val="28"/>
          <w:vertAlign w:val="superscript"/>
        </w:rPr>
        <w:t>3</w:t>
      </w:r>
      <w:r>
        <w:rPr>
          <w:sz w:val="28"/>
        </w:rPr>
        <w:t xml:space="preserve"> — СВП-27, где цифры 17, 22 и 27 показывают массу 1 м соответствующего профиля. Профили устанавливают донной частью к окружающим породам. Основные параметры крепи АКП-3, изготовляемой на заводе, приведены в таблице 1.</w:t>
      </w:r>
    </w:p>
    <w:p w:rsidR="00FE617A" w:rsidRPr="00B422FC" w:rsidRDefault="00FE617A" w:rsidP="00FE617A">
      <w:pPr>
        <w:ind w:firstLine="709"/>
        <w:jc w:val="both"/>
        <w:rPr>
          <w:sz w:val="16"/>
          <w:szCs w:val="16"/>
        </w:rPr>
      </w:pPr>
    </w:p>
    <w:p w:rsidR="00FE617A" w:rsidRDefault="00FE617A" w:rsidP="00FE617A">
      <w:pPr>
        <w:ind w:firstLine="709"/>
        <w:jc w:val="both"/>
        <w:rPr>
          <w:sz w:val="28"/>
        </w:rPr>
      </w:pPr>
      <w:r>
        <w:rPr>
          <w:sz w:val="28"/>
        </w:rPr>
        <w:t>Таблица 1 – Основные параметры крепи АКП-3</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567"/>
        <w:gridCol w:w="1134"/>
        <w:gridCol w:w="851"/>
        <w:gridCol w:w="850"/>
        <w:gridCol w:w="1134"/>
        <w:gridCol w:w="993"/>
        <w:gridCol w:w="850"/>
        <w:gridCol w:w="851"/>
        <w:gridCol w:w="1417"/>
        <w:gridCol w:w="992"/>
      </w:tblGrid>
      <w:tr w:rsidR="00FE617A" w:rsidTr="00B136A0">
        <w:trPr>
          <w:cantSplit/>
          <w:trHeight w:val="2541"/>
        </w:trPr>
        <w:tc>
          <w:tcPr>
            <w:tcW w:w="567" w:type="dxa"/>
            <w:textDirection w:val="btLr"/>
            <w:vAlign w:val="center"/>
          </w:tcPr>
          <w:p w:rsidR="00FE617A" w:rsidRDefault="00FE617A" w:rsidP="00B136A0">
            <w:pPr>
              <w:ind w:left="113" w:right="113"/>
              <w:jc w:val="center"/>
              <w:rPr>
                <w:sz w:val="28"/>
              </w:rPr>
            </w:pPr>
            <w:r>
              <w:rPr>
                <w:sz w:val="28"/>
              </w:rPr>
              <w:t>Тип СВП (кг/м)</w:t>
            </w:r>
          </w:p>
        </w:tc>
        <w:tc>
          <w:tcPr>
            <w:tcW w:w="1134" w:type="dxa"/>
            <w:textDirection w:val="btLr"/>
            <w:vAlign w:val="center"/>
          </w:tcPr>
          <w:p w:rsidR="00FE617A" w:rsidRDefault="00FE617A" w:rsidP="00B136A0">
            <w:pPr>
              <w:ind w:left="113" w:right="113"/>
              <w:jc w:val="center"/>
              <w:rPr>
                <w:sz w:val="28"/>
              </w:rPr>
            </w:pPr>
            <w:r>
              <w:rPr>
                <w:sz w:val="28"/>
              </w:rPr>
              <w:t>Сечение выработки в свету после осадки, м</w:t>
            </w:r>
            <w:proofErr w:type="gramStart"/>
            <w:r>
              <w:rPr>
                <w:sz w:val="28"/>
                <w:vertAlign w:val="superscript"/>
              </w:rPr>
              <w:t>2</w:t>
            </w:r>
            <w:proofErr w:type="gramEnd"/>
          </w:p>
        </w:tc>
        <w:tc>
          <w:tcPr>
            <w:tcW w:w="851" w:type="dxa"/>
            <w:textDirection w:val="btLr"/>
            <w:vAlign w:val="center"/>
          </w:tcPr>
          <w:p w:rsidR="00FE617A" w:rsidRDefault="00FE617A" w:rsidP="00B136A0">
            <w:pPr>
              <w:ind w:left="113" w:right="113"/>
              <w:jc w:val="center"/>
              <w:rPr>
                <w:sz w:val="28"/>
              </w:rPr>
            </w:pPr>
            <w:r>
              <w:rPr>
                <w:sz w:val="28"/>
              </w:rPr>
              <w:t>Площадь внутри арки до осадки, м</w:t>
            </w:r>
            <w:proofErr w:type="gramStart"/>
            <w:r>
              <w:rPr>
                <w:sz w:val="28"/>
                <w:vertAlign w:val="superscript"/>
              </w:rPr>
              <w:t>2</w:t>
            </w:r>
            <w:proofErr w:type="gramEnd"/>
          </w:p>
        </w:tc>
        <w:tc>
          <w:tcPr>
            <w:tcW w:w="850" w:type="dxa"/>
            <w:textDirection w:val="btLr"/>
            <w:vAlign w:val="center"/>
          </w:tcPr>
          <w:p w:rsidR="00FE617A" w:rsidRDefault="00FE617A" w:rsidP="00B136A0">
            <w:pPr>
              <w:ind w:left="113" w:right="113"/>
              <w:jc w:val="center"/>
              <w:rPr>
                <w:sz w:val="28"/>
              </w:rPr>
            </w:pPr>
            <w:r>
              <w:rPr>
                <w:sz w:val="28"/>
              </w:rPr>
              <w:t xml:space="preserve">Ширина арки до осадки, </w:t>
            </w:r>
            <w:proofErr w:type="gramStart"/>
            <w:r>
              <w:rPr>
                <w:sz w:val="28"/>
              </w:rPr>
              <w:t>м</w:t>
            </w:r>
            <w:proofErr w:type="gramEnd"/>
          </w:p>
        </w:tc>
        <w:tc>
          <w:tcPr>
            <w:tcW w:w="1134" w:type="dxa"/>
            <w:textDirection w:val="btLr"/>
            <w:vAlign w:val="center"/>
          </w:tcPr>
          <w:p w:rsidR="00FE617A" w:rsidRDefault="00FE617A" w:rsidP="00B136A0">
            <w:pPr>
              <w:ind w:left="113" w:right="113"/>
              <w:jc w:val="center"/>
              <w:rPr>
                <w:sz w:val="28"/>
              </w:rPr>
            </w:pPr>
            <w:r>
              <w:rPr>
                <w:sz w:val="28"/>
              </w:rPr>
              <w:t xml:space="preserve">Высота арки до осадки, </w:t>
            </w:r>
            <w:proofErr w:type="gramStart"/>
            <w:r>
              <w:rPr>
                <w:sz w:val="28"/>
              </w:rPr>
              <w:t>м</w:t>
            </w:r>
            <w:proofErr w:type="gramEnd"/>
          </w:p>
        </w:tc>
        <w:tc>
          <w:tcPr>
            <w:tcW w:w="993" w:type="dxa"/>
            <w:textDirection w:val="btLr"/>
            <w:vAlign w:val="center"/>
          </w:tcPr>
          <w:p w:rsidR="00FE617A" w:rsidRDefault="00FE617A" w:rsidP="00B136A0">
            <w:pPr>
              <w:ind w:left="113" w:right="113"/>
              <w:jc w:val="center"/>
              <w:rPr>
                <w:sz w:val="28"/>
              </w:rPr>
            </w:pPr>
            <w:r>
              <w:rPr>
                <w:sz w:val="28"/>
              </w:rPr>
              <w:t xml:space="preserve">Радиус дуги </w:t>
            </w:r>
            <w:proofErr w:type="spellStart"/>
            <w:r>
              <w:rPr>
                <w:sz w:val="28"/>
              </w:rPr>
              <w:t>верхняка</w:t>
            </w:r>
            <w:proofErr w:type="spellEnd"/>
            <w:r>
              <w:rPr>
                <w:sz w:val="28"/>
              </w:rPr>
              <w:t>, м</w:t>
            </w:r>
          </w:p>
        </w:tc>
        <w:tc>
          <w:tcPr>
            <w:tcW w:w="850" w:type="dxa"/>
            <w:textDirection w:val="btLr"/>
            <w:vAlign w:val="center"/>
          </w:tcPr>
          <w:p w:rsidR="00FE617A" w:rsidRDefault="00FE617A" w:rsidP="00B136A0">
            <w:pPr>
              <w:ind w:left="113" w:right="113"/>
              <w:jc w:val="center"/>
              <w:rPr>
                <w:sz w:val="28"/>
              </w:rPr>
            </w:pPr>
            <w:r>
              <w:rPr>
                <w:sz w:val="28"/>
              </w:rPr>
              <w:t xml:space="preserve">Радиус дуги стойки, </w:t>
            </w:r>
            <w:proofErr w:type="gramStart"/>
            <w:r>
              <w:rPr>
                <w:sz w:val="28"/>
              </w:rPr>
              <w:t>м</w:t>
            </w:r>
            <w:proofErr w:type="gramEnd"/>
          </w:p>
        </w:tc>
        <w:tc>
          <w:tcPr>
            <w:tcW w:w="851" w:type="dxa"/>
            <w:textDirection w:val="btLr"/>
            <w:vAlign w:val="center"/>
          </w:tcPr>
          <w:p w:rsidR="00FE617A" w:rsidRDefault="00FE617A" w:rsidP="00B136A0">
            <w:pPr>
              <w:ind w:left="113" w:right="113"/>
              <w:jc w:val="center"/>
              <w:rPr>
                <w:sz w:val="28"/>
              </w:rPr>
            </w:pPr>
            <w:r>
              <w:rPr>
                <w:sz w:val="28"/>
              </w:rPr>
              <w:t xml:space="preserve">Длина прямой части стойки, </w:t>
            </w:r>
            <w:proofErr w:type="gramStart"/>
            <w:r>
              <w:rPr>
                <w:sz w:val="28"/>
              </w:rPr>
              <w:t>м</w:t>
            </w:r>
            <w:proofErr w:type="gramEnd"/>
          </w:p>
        </w:tc>
        <w:tc>
          <w:tcPr>
            <w:tcW w:w="1417" w:type="dxa"/>
            <w:textDirection w:val="btLr"/>
            <w:vAlign w:val="center"/>
          </w:tcPr>
          <w:p w:rsidR="00FE617A" w:rsidRDefault="00FE617A" w:rsidP="00B136A0">
            <w:pPr>
              <w:ind w:left="113" w:right="113"/>
              <w:jc w:val="center"/>
              <w:rPr>
                <w:sz w:val="28"/>
              </w:rPr>
            </w:pPr>
            <w:r>
              <w:rPr>
                <w:sz w:val="28"/>
              </w:rPr>
              <w:t xml:space="preserve">Смещение центра радиуса дуги стойки от оси выработки, </w:t>
            </w:r>
            <w:proofErr w:type="gramStart"/>
            <w:r>
              <w:rPr>
                <w:sz w:val="28"/>
              </w:rPr>
              <w:t>м</w:t>
            </w:r>
            <w:proofErr w:type="gramEnd"/>
          </w:p>
        </w:tc>
        <w:tc>
          <w:tcPr>
            <w:tcW w:w="992" w:type="dxa"/>
            <w:textDirection w:val="btLr"/>
            <w:vAlign w:val="center"/>
          </w:tcPr>
          <w:p w:rsidR="00FE617A" w:rsidRDefault="00FE617A" w:rsidP="00B136A0">
            <w:pPr>
              <w:ind w:left="113" w:right="113"/>
              <w:jc w:val="center"/>
              <w:rPr>
                <w:sz w:val="28"/>
              </w:rPr>
            </w:pPr>
            <w:r>
              <w:rPr>
                <w:sz w:val="28"/>
              </w:rPr>
              <w:t xml:space="preserve">Периметр арки до осадки, </w:t>
            </w:r>
            <w:proofErr w:type="gramStart"/>
            <w:r>
              <w:rPr>
                <w:sz w:val="28"/>
              </w:rPr>
              <w:t>м</w:t>
            </w:r>
            <w:proofErr w:type="gramEnd"/>
          </w:p>
        </w:tc>
      </w:tr>
      <w:tr w:rsidR="00FE617A" w:rsidTr="00B136A0">
        <w:trPr>
          <w:trHeight w:hRule="exact" w:val="340"/>
        </w:trPr>
        <w:tc>
          <w:tcPr>
            <w:tcW w:w="567" w:type="dxa"/>
            <w:vAlign w:val="center"/>
          </w:tcPr>
          <w:p w:rsidR="00FE617A" w:rsidRDefault="00FE617A" w:rsidP="00B136A0">
            <w:pPr>
              <w:jc w:val="center"/>
              <w:rPr>
                <w:sz w:val="28"/>
              </w:rPr>
            </w:pPr>
            <w:r>
              <w:rPr>
                <w:sz w:val="28"/>
              </w:rPr>
              <w:t>17</w:t>
            </w:r>
          </w:p>
        </w:tc>
        <w:tc>
          <w:tcPr>
            <w:tcW w:w="1134" w:type="dxa"/>
            <w:vAlign w:val="center"/>
          </w:tcPr>
          <w:p w:rsidR="00FE617A" w:rsidRDefault="00FE617A" w:rsidP="00B136A0">
            <w:pPr>
              <w:jc w:val="center"/>
              <w:rPr>
                <w:sz w:val="28"/>
              </w:rPr>
            </w:pPr>
            <w:r>
              <w:rPr>
                <w:sz w:val="28"/>
              </w:rPr>
              <w:t>6,0</w:t>
            </w:r>
          </w:p>
        </w:tc>
        <w:tc>
          <w:tcPr>
            <w:tcW w:w="851" w:type="dxa"/>
            <w:vAlign w:val="center"/>
          </w:tcPr>
          <w:p w:rsidR="00FE617A" w:rsidRDefault="00FE617A" w:rsidP="00B136A0">
            <w:pPr>
              <w:jc w:val="center"/>
              <w:rPr>
                <w:sz w:val="28"/>
              </w:rPr>
            </w:pPr>
            <w:r>
              <w:rPr>
                <w:sz w:val="28"/>
              </w:rPr>
              <w:t>6,4</w:t>
            </w:r>
          </w:p>
        </w:tc>
        <w:tc>
          <w:tcPr>
            <w:tcW w:w="850" w:type="dxa"/>
            <w:vAlign w:val="center"/>
          </w:tcPr>
          <w:p w:rsidR="00FE617A" w:rsidRDefault="00FE617A" w:rsidP="00B136A0">
            <w:pPr>
              <w:jc w:val="center"/>
              <w:rPr>
                <w:sz w:val="28"/>
              </w:rPr>
            </w:pPr>
            <w:r>
              <w:rPr>
                <w:sz w:val="28"/>
              </w:rPr>
              <w:t>2,95</w:t>
            </w:r>
          </w:p>
        </w:tc>
        <w:tc>
          <w:tcPr>
            <w:tcW w:w="1134" w:type="dxa"/>
            <w:vAlign w:val="center"/>
          </w:tcPr>
          <w:p w:rsidR="00FE617A" w:rsidRDefault="00FE617A" w:rsidP="00B136A0">
            <w:pPr>
              <w:jc w:val="center"/>
              <w:rPr>
                <w:sz w:val="28"/>
              </w:rPr>
            </w:pPr>
            <w:r>
              <w:rPr>
                <w:sz w:val="28"/>
              </w:rPr>
              <w:t>2,68</w:t>
            </w:r>
          </w:p>
        </w:tc>
        <w:tc>
          <w:tcPr>
            <w:tcW w:w="993" w:type="dxa"/>
            <w:vAlign w:val="center"/>
          </w:tcPr>
          <w:p w:rsidR="00FE617A" w:rsidRDefault="00FE617A" w:rsidP="00B136A0">
            <w:pPr>
              <w:jc w:val="center"/>
              <w:rPr>
                <w:sz w:val="28"/>
              </w:rPr>
            </w:pPr>
            <w:r>
              <w:rPr>
                <w:sz w:val="28"/>
              </w:rPr>
              <w:t>1,45</w:t>
            </w:r>
          </w:p>
        </w:tc>
        <w:tc>
          <w:tcPr>
            <w:tcW w:w="850" w:type="dxa"/>
            <w:vAlign w:val="center"/>
          </w:tcPr>
          <w:p w:rsidR="00FE617A" w:rsidRDefault="00FE617A" w:rsidP="00B136A0">
            <w:pPr>
              <w:jc w:val="center"/>
              <w:rPr>
                <w:sz w:val="28"/>
              </w:rPr>
            </w:pPr>
            <w:r>
              <w:rPr>
                <w:sz w:val="28"/>
              </w:rPr>
              <w:t>1,65</w:t>
            </w:r>
          </w:p>
        </w:tc>
        <w:tc>
          <w:tcPr>
            <w:tcW w:w="851" w:type="dxa"/>
            <w:vAlign w:val="center"/>
          </w:tcPr>
          <w:p w:rsidR="00FE617A" w:rsidRDefault="00FE617A" w:rsidP="00B136A0">
            <w:pPr>
              <w:jc w:val="center"/>
              <w:rPr>
                <w:sz w:val="28"/>
              </w:rPr>
            </w:pPr>
            <w:r>
              <w:rPr>
                <w:sz w:val="28"/>
              </w:rPr>
              <w:t>0,8</w:t>
            </w:r>
          </w:p>
        </w:tc>
        <w:tc>
          <w:tcPr>
            <w:tcW w:w="1417" w:type="dxa"/>
            <w:vAlign w:val="center"/>
          </w:tcPr>
          <w:p w:rsidR="00FE617A" w:rsidRDefault="00FE617A" w:rsidP="00B136A0">
            <w:pPr>
              <w:jc w:val="center"/>
              <w:rPr>
                <w:sz w:val="28"/>
              </w:rPr>
            </w:pPr>
            <w:r>
              <w:rPr>
                <w:sz w:val="28"/>
              </w:rPr>
              <w:t>0,177</w:t>
            </w:r>
          </w:p>
        </w:tc>
        <w:tc>
          <w:tcPr>
            <w:tcW w:w="992" w:type="dxa"/>
            <w:vAlign w:val="center"/>
          </w:tcPr>
          <w:p w:rsidR="00FE617A" w:rsidRDefault="00FE617A" w:rsidP="00B136A0">
            <w:pPr>
              <w:jc w:val="center"/>
              <w:rPr>
                <w:sz w:val="28"/>
              </w:rPr>
            </w:pPr>
            <w:r>
              <w:rPr>
                <w:sz w:val="28"/>
              </w:rPr>
              <w:t>9,62</w:t>
            </w:r>
          </w:p>
        </w:tc>
      </w:tr>
      <w:tr w:rsidR="00FE617A" w:rsidTr="00B136A0">
        <w:trPr>
          <w:trHeight w:hRule="exact" w:val="587"/>
        </w:trPr>
        <w:tc>
          <w:tcPr>
            <w:tcW w:w="567" w:type="dxa"/>
            <w:vAlign w:val="center"/>
          </w:tcPr>
          <w:p w:rsidR="00FE617A" w:rsidRDefault="00FE617A" w:rsidP="00B136A0">
            <w:pPr>
              <w:jc w:val="center"/>
              <w:rPr>
                <w:sz w:val="28"/>
              </w:rPr>
            </w:pPr>
            <w:r>
              <w:rPr>
                <w:sz w:val="28"/>
              </w:rPr>
              <w:t>17</w:t>
            </w:r>
          </w:p>
        </w:tc>
        <w:tc>
          <w:tcPr>
            <w:tcW w:w="1134" w:type="dxa"/>
            <w:vAlign w:val="center"/>
          </w:tcPr>
          <w:p w:rsidR="00FE617A" w:rsidRDefault="00FE617A" w:rsidP="00B136A0">
            <w:pPr>
              <w:jc w:val="center"/>
              <w:rPr>
                <w:sz w:val="28"/>
              </w:rPr>
            </w:pPr>
            <w:r>
              <w:rPr>
                <w:sz w:val="28"/>
              </w:rPr>
              <w:t>6,7</w:t>
            </w:r>
          </w:p>
        </w:tc>
        <w:tc>
          <w:tcPr>
            <w:tcW w:w="851" w:type="dxa"/>
            <w:vAlign w:val="center"/>
          </w:tcPr>
          <w:p w:rsidR="00FE617A" w:rsidRDefault="00FE617A" w:rsidP="00B136A0">
            <w:pPr>
              <w:jc w:val="center"/>
              <w:rPr>
                <w:sz w:val="28"/>
              </w:rPr>
            </w:pPr>
            <w:r>
              <w:rPr>
                <w:sz w:val="28"/>
              </w:rPr>
              <w:t>7,3</w:t>
            </w:r>
          </w:p>
        </w:tc>
        <w:tc>
          <w:tcPr>
            <w:tcW w:w="850" w:type="dxa"/>
            <w:vAlign w:val="center"/>
          </w:tcPr>
          <w:p w:rsidR="00FE617A" w:rsidRDefault="00FE617A" w:rsidP="00B136A0">
            <w:pPr>
              <w:jc w:val="center"/>
              <w:rPr>
                <w:sz w:val="28"/>
              </w:rPr>
            </w:pPr>
            <w:r>
              <w:rPr>
                <w:sz w:val="28"/>
              </w:rPr>
              <w:t>3,27</w:t>
            </w:r>
          </w:p>
        </w:tc>
        <w:tc>
          <w:tcPr>
            <w:tcW w:w="1134" w:type="dxa"/>
            <w:vAlign w:val="center"/>
          </w:tcPr>
          <w:p w:rsidR="00FE617A" w:rsidRDefault="00FE617A" w:rsidP="00B136A0">
            <w:pPr>
              <w:jc w:val="center"/>
              <w:rPr>
                <w:sz w:val="28"/>
              </w:rPr>
            </w:pPr>
            <w:r>
              <w:rPr>
                <w:sz w:val="28"/>
              </w:rPr>
              <w:t>2,76</w:t>
            </w:r>
          </w:p>
        </w:tc>
        <w:tc>
          <w:tcPr>
            <w:tcW w:w="993" w:type="dxa"/>
            <w:vAlign w:val="center"/>
          </w:tcPr>
          <w:p w:rsidR="00FE617A" w:rsidRDefault="00FE617A" w:rsidP="00B136A0">
            <w:pPr>
              <w:jc w:val="center"/>
              <w:rPr>
                <w:sz w:val="28"/>
              </w:rPr>
            </w:pPr>
            <w:r>
              <w:rPr>
                <w:sz w:val="28"/>
              </w:rPr>
              <w:t>1,65</w:t>
            </w:r>
          </w:p>
        </w:tc>
        <w:tc>
          <w:tcPr>
            <w:tcW w:w="850" w:type="dxa"/>
            <w:vAlign w:val="center"/>
          </w:tcPr>
          <w:p w:rsidR="00FE617A" w:rsidRDefault="00FE617A" w:rsidP="00B136A0">
            <w:pPr>
              <w:jc w:val="center"/>
              <w:rPr>
                <w:sz w:val="28"/>
              </w:rPr>
            </w:pPr>
            <w:r>
              <w:rPr>
                <w:sz w:val="28"/>
              </w:rPr>
              <w:t>1,65</w:t>
            </w:r>
          </w:p>
        </w:tc>
        <w:tc>
          <w:tcPr>
            <w:tcW w:w="851" w:type="dxa"/>
            <w:vAlign w:val="center"/>
          </w:tcPr>
          <w:p w:rsidR="00FE617A" w:rsidRDefault="00FE617A" w:rsidP="00B136A0">
            <w:pPr>
              <w:jc w:val="center"/>
              <w:rPr>
                <w:sz w:val="28"/>
              </w:rPr>
            </w:pPr>
            <w:r>
              <w:rPr>
                <w:sz w:val="28"/>
              </w:rPr>
              <w:t>1,1</w:t>
            </w:r>
          </w:p>
        </w:tc>
        <w:tc>
          <w:tcPr>
            <w:tcW w:w="1417" w:type="dxa"/>
            <w:vAlign w:val="center"/>
          </w:tcPr>
          <w:p w:rsidR="00FE617A" w:rsidRDefault="00FE617A" w:rsidP="00B136A0">
            <w:pPr>
              <w:jc w:val="center"/>
              <w:rPr>
                <w:sz w:val="28"/>
              </w:rPr>
            </w:pPr>
            <w:r>
              <w:rPr>
                <w:sz w:val="28"/>
              </w:rPr>
              <w:t>0,016</w:t>
            </w:r>
          </w:p>
        </w:tc>
        <w:tc>
          <w:tcPr>
            <w:tcW w:w="992" w:type="dxa"/>
            <w:vAlign w:val="center"/>
          </w:tcPr>
          <w:p w:rsidR="00FE617A" w:rsidRDefault="00FE617A" w:rsidP="00B136A0">
            <w:pPr>
              <w:jc w:val="center"/>
              <w:rPr>
                <w:sz w:val="28"/>
              </w:rPr>
            </w:pPr>
            <w:r>
              <w:rPr>
                <w:sz w:val="28"/>
              </w:rPr>
              <w:t>10,05</w:t>
            </w:r>
          </w:p>
        </w:tc>
      </w:tr>
      <w:tr w:rsidR="00FE617A" w:rsidTr="00B136A0">
        <w:trPr>
          <w:trHeight w:hRule="exact" w:val="411"/>
        </w:trPr>
        <w:tc>
          <w:tcPr>
            <w:tcW w:w="567" w:type="dxa"/>
            <w:vAlign w:val="center"/>
          </w:tcPr>
          <w:p w:rsidR="00FE617A" w:rsidRDefault="00FE617A" w:rsidP="00B136A0">
            <w:pPr>
              <w:jc w:val="center"/>
              <w:rPr>
                <w:sz w:val="28"/>
              </w:rPr>
            </w:pPr>
            <w:r>
              <w:rPr>
                <w:sz w:val="28"/>
              </w:rPr>
              <w:t>22</w:t>
            </w:r>
          </w:p>
        </w:tc>
        <w:tc>
          <w:tcPr>
            <w:tcW w:w="1134" w:type="dxa"/>
            <w:vAlign w:val="center"/>
          </w:tcPr>
          <w:p w:rsidR="00FE617A" w:rsidRDefault="00FE617A" w:rsidP="00B136A0">
            <w:pPr>
              <w:jc w:val="center"/>
              <w:rPr>
                <w:sz w:val="28"/>
              </w:rPr>
            </w:pPr>
            <w:r>
              <w:rPr>
                <w:sz w:val="28"/>
              </w:rPr>
              <w:t>8,0</w:t>
            </w:r>
          </w:p>
        </w:tc>
        <w:tc>
          <w:tcPr>
            <w:tcW w:w="851" w:type="dxa"/>
            <w:vAlign w:val="center"/>
          </w:tcPr>
          <w:p w:rsidR="00FE617A" w:rsidRDefault="00FE617A" w:rsidP="00B136A0">
            <w:pPr>
              <w:jc w:val="center"/>
              <w:rPr>
                <w:sz w:val="28"/>
              </w:rPr>
            </w:pPr>
            <w:r>
              <w:rPr>
                <w:sz w:val="28"/>
              </w:rPr>
              <w:t>8,5</w:t>
            </w:r>
          </w:p>
        </w:tc>
        <w:tc>
          <w:tcPr>
            <w:tcW w:w="850" w:type="dxa"/>
            <w:vAlign w:val="center"/>
          </w:tcPr>
          <w:p w:rsidR="00FE617A" w:rsidRDefault="00FE617A" w:rsidP="00B136A0">
            <w:pPr>
              <w:jc w:val="center"/>
              <w:rPr>
                <w:sz w:val="28"/>
              </w:rPr>
            </w:pPr>
            <w:r>
              <w:rPr>
                <w:sz w:val="28"/>
              </w:rPr>
              <w:t>3,57</w:t>
            </w:r>
          </w:p>
        </w:tc>
        <w:tc>
          <w:tcPr>
            <w:tcW w:w="1134" w:type="dxa"/>
            <w:vAlign w:val="center"/>
          </w:tcPr>
          <w:p w:rsidR="00FE617A" w:rsidRDefault="00FE617A" w:rsidP="00B136A0">
            <w:pPr>
              <w:jc w:val="center"/>
              <w:rPr>
                <w:sz w:val="28"/>
              </w:rPr>
            </w:pPr>
            <w:r>
              <w:rPr>
                <w:sz w:val="28"/>
              </w:rPr>
              <w:t>3,01</w:t>
            </w:r>
          </w:p>
        </w:tc>
        <w:tc>
          <w:tcPr>
            <w:tcW w:w="993" w:type="dxa"/>
            <w:vAlign w:val="center"/>
          </w:tcPr>
          <w:p w:rsidR="00FE617A" w:rsidRDefault="00FE617A" w:rsidP="00B136A0">
            <w:pPr>
              <w:jc w:val="center"/>
              <w:rPr>
                <w:sz w:val="28"/>
              </w:rPr>
            </w:pPr>
            <w:r>
              <w:rPr>
                <w:sz w:val="28"/>
              </w:rPr>
              <w:t>1,65</w:t>
            </w:r>
          </w:p>
        </w:tc>
        <w:tc>
          <w:tcPr>
            <w:tcW w:w="850" w:type="dxa"/>
            <w:vAlign w:val="center"/>
          </w:tcPr>
          <w:p w:rsidR="00FE617A" w:rsidRDefault="00FE617A" w:rsidP="00B136A0">
            <w:pPr>
              <w:jc w:val="center"/>
              <w:rPr>
                <w:sz w:val="28"/>
              </w:rPr>
            </w:pPr>
            <w:r>
              <w:rPr>
                <w:sz w:val="28"/>
              </w:rPr>
              <w:t>2,11</w:t>
            </w:r>
          </w:p>
        </w:tc>
        <w:tc>
          <w:tcPr>
            <w:tcW w:w="851" w:type="dxa"/>
            <w:vAlign w:val="center"/>
          </w:tcPr>
          <w:p w:rsidR="00FE617A" w:rsidRDefault="00FE617A" w:rsidP="00B136A0">
            <w:pPr>
              <w:jc w:val="center"/>
              <w:rPr>
                <w:sz w:val="28"/>
              </w:rPr>
            </w:pPr>
            <w:r>
              <w:rPr>
                <w:sz w:val="28"/>
              </w:rPr>
              <w:t>1,0</w:t>
            </w:r>
          </w:p>
        </w:tc>
        <w:tc>
          <w:tcPr>
            <w:tcW w:w="1417" w:type="dxa"/>
            <w:vAlign w:val="center"/>
          </w:tcPr>
          <w:p w:rsidR="00FE617A" w:rsidRDefault="00FE617A" w:rsidP="00B136A0">
            <w:pPr>
              <w:jc w:val="center"/>
              <w:rPr>
                <w:sz w:val="28"/>
              </w:rPr>
            </w:pPr>
            <w:r>
              <w:rPr>
                <w:sz w:val="28"/>
              </w:rPr>
              <w:t>0,326</w:t>
            </w:r>
          </w:p>
        </w:tc>
        <w:tc>
          <w:tcPr>
            <w:tcW w:w="992" w:type="dxa"/>
            <w:vAlign w:val="center"/>
          </w:tcPr>
          <w:p w:rsidR="00FE617A" w:rsidRDefault="00FE617A" w:rsidP="00B136A0">
            <w:pPr>
              <w:jc w:val="center"/>
              <w:rPr>
                <w:sz w:val="28"/>
              </w:rPr>
            </w:pPr>
            <w:r>
              <w:rPr>
                <w:sz w:val="28"/>
              </w:rPr>
              <w:t>11,27</w:t>
            </w:r>
          </w:p>
        </w:tc>
      </w:tr>
      <w:tr w:rsidR="00FE617A" w:rsidTr="00B136A0">
        <w:trPr>
          <w:trHeight w:hRule="exact" w:val="431"/>
        </w:trPr>
        <w:tc>
          <w:tcPr>
            <w:tcW w:w="567" w:type="dxa"/>
            <w:vAlign w:val="center"/>
          </w:tcPr>
          <w:p w:rsidR="00FE617A" w:rsidRDefault="00FE617A" w:rsidP="00B136A0">
            <w:pPr>
              <w:jc w:val="center"/>
              <w:rPr>
                <w:sz w:val="28"/>
              </w:rPr>
            </w:pPr>
            <w:r>
              <w:rPr>
                <w:sz w:val="28"/>
              </w:rPr>
              <w:t>22</w:t>
            </w:r>
          </w:p>
        </w:tc>
        <w:tc>
          <w:tcPr>
            <w:tcW w:w="1134" w:type="dxa"/>
            <w:vAlign w:val="center"/>
          </w:tcPr>
          <w:p w:rsidR="00FE617A" w:rsidRDefault="00FE617A" w:rsidP="00B136A0">
            <w:pPr>
              <w:jc w:val="center"/>
              <w:rPr>
                <w:sz w:val="28"/>
              </w:rPr>
            </w:pPr>
            <w:r>
              <w:rPr>
                <w:sz w:val="28"/>
              </w:rPr>
              <w:t>9,8</w:t>
            </w:r>
          </w:p>
        </w:tc>
        <w:tc>
          <w:tcPr>
            <w:tcW w:w="851" w:type="dxa"/>
            <w:vAlign w:val="center"/>
          </w:tcPr>
          <w:p w:rsidR="00FE617A" w:rsidRDefault="00FE617A" w:rsidP="00B136A0">
            <w:pPr>
              <w:jc w:val="center"/>
              <w:rPr>
                <w:sz w:val="28"/>
              </w:rPr>
            </w:pPr>
            <w:r>
              <w:rPr>
                <w:sz w:val="28"/>
              </w:rPr>
              <w:t>10,4</w:t>
            </w:r>
          </w:p>
        </w:tc>
        <w:tc>
          <w:tcPr>
            <w:tcW w:w="850" w:type="dxa"/>
            <w:vAlign w:val="center"/>
          </w:tcPr>
          <w:p w:rsidR="00FE617A" w:rsidRDefault="00FE617A" w:rsidP="00B136A0">
            <w:pPr>
              <w:jc w:val="center"/>
              <w:rPr>
                <w:sz w:val="28"/>
              </w:rPr>
            </w:pPr>
            <w:r>
              <w:rPr>
                <w:sz w:val="28"/>
              </w:rPr>
              <w:t>4,18</w:t>
            </w:r>
          </w:p>
        </w:tc>
        <w:tc>
          <w:tcPr>
            <w:tcW w:w="1134" w:type="dxa"/>
            <w:vAlign w:val="center"/>
          </w:tcPr>
          <w:p w:rsidR="00FE617A" w:rsidRDefault="00FE617A" w:rsidP="00B136A0">
            <w:pPr>
              <w:jc w:val="center"/>
              <w:rPr>
                <w:sz w:val="28"/>
              </w:rPr>
            </w:pPr>
            <w:r>
              <w:rPr>
                <w:sz w:val="28"/>
              </w:rPr>
              <w:t>3,13</w:t>
            </w:r>
          </w:p>
        </w:tc>
        <w:tc>
          <w:tcPr>
            <w:tcW w:w="993" w:type="dxa"/>
            <w:vAlign w:val="center"/>
          </w:tcPr>
          <w:p w:rsidR="00FE617A" w:rsidRDefault="00FE617A" w:rsidP="00B136A0">
            <w:pPr>
              <w:jc w:val="center"/>
              <w:rPr>
                <w:sz w:val="28"/>
              </w:rPr>
            </w:pPr>
            <w:r>
              <w:rPr>
                <w:sz w:val="28"/>
              </w:rPr>
              <w:t>2,11</w:t>
            </w:r>
          </w:p>
        </w:tc>
        <w:tc>
          <w:tcPr>
            <w:tcW w:w="850" w:type="dxa"/>
            <w:vAlign w:val="center"/>
          </w:tcPr>
          <w:p w:rsidR="00FE617A" w:rsidRDefault="00FE617A" w:rsidP="00B136A0">
            <w:pPr>
              <w:jc w:val="center"/>
              <w:rPr>
                <w:sz w:val="28"/>
              </w:rPr>
            </w:pPr>
            <w:r>
              <w:rPr>
                <w:sz w:val="28"/>
              </w:rPr>
              <w:t>2,11</w:t>
            </w:r>
          </w:p>
        </w:tc>
        <w:tc>
          <w:tcPr>
            <w:tcW w:w="851" w:type="dxa"/>
            <w:vAlign w:val="center"/>
          </w:tcPr>
          <w:p w:rsidR="00FE617A" w:rsidRDefault="00FE617A" w:rsidP="00B136A0">
            <w:pPr>
              <w:jc w:val="center"/>
              <w:rPr>
                <w:sz w:val="28"/>
              </w:rPr>
            </w:pPr>
            <w:r>
              <w:rPr>
                <w:sz w:val="28"/>
              </w:rPr>
              <w:t>1,0</w:t>
            </w:r>
          </w:p>
        </w:tc>
        <w:tc>
          <w:tcPr>
            <w:tcW w:w="1417" w:type="dxa"/>
            <w:vAlign w:val="center"/>
          </w:tcPr>
          <w:p w:rsidR="00FE617A" w:rsidRDefault="00FE617A" w:rsidP="00B136A0">
            <w:pPr>
              <w:jc w:val="center"/>
              <w:rPr>
                <w:sz w:val="28"/>
              </w:rPr>
            </w:pPr>
            <w:r>
              <w:rPr>
                <w:sz w:val="28"/>
              </w:rPr>
              <w:t>0,018</w:t>
            </w:r>
          </w:p>
        </w:tc>
        <w:tc>
          <w:tcPr>
            <w:tcW w:w="992" w:type="dxa"/>
            <w:vAlign w:val="center"/>
          </w:tcPr>
          <w:p w:rsidR="00FE617A" w:rsidRDefault="00FE617A" w:rsidP="00B136A0">
            <w:pPr>
              <w:jc w:val="center"/>
              <w:rPr>
                <w:sz w:val="28"/>
              </w:rPr>
            </w:pPr>
            <w:r>
              <w:rPr>
                <w:sz w:val="28"/>
              </w:rPr>
              <w:t>12,41</w:t>
            </w:r>
          </w:p>
        </w:tc>
      </w:tr>
      <w:tr w:rsidR="00FE617A" w:rsidTr="00B136A0">
        <w:trPr>
          <w:trHeight w:hRule="exact" w:val="437"/>
        </w:trPr>
        <w:tc>
          <w:tcPr>
            <w:tcW w:w="567" w:type="dxa"/>
            <w:vAlign w:val="center"/>
          </w:tcPr>
          <w:p w:rsidR="00FE617A" w:rsidRDefault="00FE617A" w:rsidP="00B136A0">
            <w:pPr>
              <w:jc w:val="center"/>
              <w:rPr>
                <w:sz w:val="28"/>
              </w:rPr>
            </w:pPr>
            <w:r>
              <w:rPr>
                <w:sz w:val="28"/>
              </w:rPr>
              <w:t>27</w:t>
            </w:r>
          </w:p>
        </w:tc>
        <w:tc>
          <w:tcPr>
            <w:tcW w:w="1134" w:type="dxa"/>
            <w:vAlign w:val="center"/>
          </w:tcPr>
          <w:p w:rsidR="00FE617A" w:rsidRDefault="00FE617A" w:rsidP="00B136A0">
            <w:pPr>
              <w:jc w:val="center"/>
              <w:rPr>
                <w:sz w:val="28"/>
              </w:rPr>
            </w:pPr>
            <w:r>
              <w:rPr>
                <w:sz w:val="28"/>
              </w:rPr>
              <w:t>12,2</w:t>
            </w:r>
          </w:p>
        </w:tc>
        <w:tc>
          <w:tcPr>
            <w:tcW w:w="851" w:type="dxa"/>
            <w:vAlign w:val="center"/>
          </w:tcPr>
          <w:p w:rsidR="00FE617A" w:rsidRDefault="00FE617A" w:rsidP="00B136A0">
            <w:pPr>
              <w:jc w:val="center"/>
              <w:rPr>
                <w:sz w:val="28"/>
              </w:rPr>
            </w:pPr>
            <w:r>
              <w:rPr>
                <w:sz w:val="28"/>
              </w:rPr>
              <w:t>12,8</w:t>
            </w:r>
          </w:p>
        </w:tc>
        <w:tc>
          <w:tcPr>
            <w:tcW w:w="850" w:type="dxa"/>
            <w:vAlign w:val="center"/>
          </w:tcPr>
          <w:p w:rsidR="00FE617A" w:rsidRDefault="00FE617A" w:rsidP="00B136A0">
            <w:pPr>
              <w:jc w:val="center"/>
              <w:rPr>
                <w:sz w:val="28"/>
              </w:rPr>
            </w:pPr>
            <w:r>
              <w:rPr>
                <w:sz w:val="28"/>
              </w:rPr>
              <w:t>4,75</w:t>
            </w:r>
          </w:p>
        </w:tc>
        <w:tc>
          <w:tcPr>
            <w:tcW w:w="1134" w:type="dxa"/>
            <w:vAlign w:val="center"/>
          </w:tcPr>
          <w:p w:rsidR="00FE617A" w:rsidRDefault="00FE617A" w:rsidP="00B136A0">
            <w:pPr>
              <w:jc w:val="center"/>
              <w:rPr>
                <w:sz w:val="28"/>
              </w:rPr>
            </w:pPr>
            <w:r>
              <w:rPr>
                <w:sz w:val="28"/>
              </w:rPr>
              <w:t>3,44</w:t>
            </w:r>
          </w:p>
        </w:tc>
        <w:tc>
          <w:tcPr>
            <w:tcW w:w="993" w:type="dxa"/>
            <w:vAlign w:val="center"/>
          </w:tcPr>
          <w:p w:rsidR="00FE617A" w:rsidRDefault="00FE617A" w:rsidP="00B136A0">
            <w:pPr>
              <w:jc w:val="center"/>
              <w:rPr>
                <w:sz w:val="28"/>
              </w:rPr>
            </w:pPr>
            <w:r>
              <w:rPr>
                <w:sz w:val="28"/>
              </w:rPr>
              <w:t>2,32</w:t>
            </w:r>
          </w:p>
        </w:tc>
        <w:tc>
          <w:tcPr>
            <w:tcW w:w="850" w:type="dxa"/>
            <w:vAlign w:val="center"/>
          </w:tcPr>
          <w:p w:rsidR="00FE617A" w:rsidRDefault="00FE617A" w:rsidP="00B136A0">
            <w:pPr>
              <w:jc w:val="center"/>
              <w:rPr>
                <w:sz w:val="28"/>
              </w:rPr>
            </w:pPr>
            <w:r>
              <w:rPr>
                <w:sz w:val="28"/>
              </w:rPr>
              <w:t>2,62</w:t>
            </w:r>
          </w:p>
        </w:tc>
        <w:tc>
          <w:tcPr>
            <w:tcW w:w="851" w:type="dxa"/>
            <w:vAlign w:val="center"/>
          </w:tcPr>
          <w:p w:rsidR="00FE617A" w:rsidRDefault="00FE617A" w:rsidP="00B136A0">
            <w:pPr>
              <w:jc w:val="center"/>
              <w:rPr>
                <w:sz w:val="28"/>
              </w:rPr>
            </w:pPr>
            <w:r>
              <w:rPr>
                <w:sz w:val="28"/>
              </w:rPr>
              <w:t>0,9</w:t>
            </w:r>
          </w:p>
        </w:tc>
        <w:tc>
          <w:tcPr>
            <w:tcW w:w="1417" w:type="dxa"/>
            <w:vAlign w:val="center"/>
          </w:tcPr>
          <w:p w:rsidR="00FE617A" w:rsidRDefault="00FE617A" w:rsidP="00B136A0">
            <w:pPr>
              <w:jc w:val="center"/>
              <w:rPr>
                <w:sz w:val="28"/>
              </w:rPr>
            </w:pPr>
            <w:r>
              <w:rPr>
                <w:sz w:val="28"/>
              </w:rPr>
              <w:t>0,246</w:t>
            </w:r>
          </w:p>
        </w:tc>
        <w:tc>
          <w:tcPr>
            <w:tcW w:w="992" w:type="dxa"/>
            <w:vAlign w:val="center"/>
          </w:tcPr>
          <w:p w:rsidR="00FE617A" w:rsidRDefault="00FE617A" w:rsidP="00B136A0">
            <w:pPr>
              <w:jc w:val="center"/>
              <w:rPr>
                <w:sz w:val="28"/>
              </w:rPr>
            </w:pPr>
            <w:r>
              <w:rPr>
                <w:sz w:val="28"/>
              </w:rPr>
              <w:t>13,91</w:t>
            </w:r>
          </w:p>
        </w:tc>
      </w:tr>
      <w:tr w:rsidR="00FE617A" w:rsidTr="00B136A0">
        <w:trPr>
          <w:trHeight w:hRule="exact" w:val="415"/>
        </w:trPr>
        <w:tc>
          <w:tcPr>
            <w:tcW w:w="567" w:type="dxa"/>
            <w:vAlign w:val="center"/>
          </w:tcPr>
          <w:p w:rsidR="00FE617A" w:rsidRDefault="00FE617A" w:rsidP="00B136A0">
            <w:pPr>
              <w:jc w:val="center"/>
              <w:rPr>
                <w:sz w:val="28"/>
              </w:rPr>
            </w:pPr>
            <w:r>
              <w:rPr>
                <w:sz w:val="28"/>
              </w:rPr>
              <w:t>27</w:t>
            </w:r>
          </w:p>
        </w:tc>
        <w:tc>
          <w:tcPr>
            <w:tcW w:w="1134" w:type="dxa"/>
            <w:vAlign w:val="center"/>
          </w:tcPr>
          <w:p w:rsidR="00FE617A" w:rsidRDefault="00FE617A" w:rsidP="00B136A0">
            <w:pPr>
              <w:jc w:val="center"/>
              <w:rPr>
                <w:sz w:val="28"/>
              </w:rPr>
            </w:pPr>
            <w:r>
              <w:rPr>
                <w:sz w:val="28"/>
              </w:rPr>
              <w:t>13,8</w:t>
            </w:r>
          </w:p>
        </w:tc>
        <w:tc>
          <w:tcPr>
            <w:tcW w:w="851" w:type="dxa"/>
            <w:vAlign w:val="center"/>
          </w:tcPr>
          <w:p w:rsidR="00FE617A" w:rsidRDefault="00FE617A" w:rsidP="00B136A0">
            <w:pPr>
              <w:jc w:val="center"/>
              <w:rPr>
                <w:sz w:val="28"/>
              </w:rPr>
            </w:pPr>
            <w:r>
              <w:rPr>
                <w:sz w:val="28"/>
              </w:rPr>
              <w:t>14,5</w:t>
            </w:r>
          </w:p>
        </w:tc>
        <w:tc>
          <w:tcPr>
            <w:tcW w:w="850" w:type="dxa"/>
            <w:vAlign w:val="center"/>
          </w:tcPr>
          <w:p w:rsidR="00FE617A" w:rsidRDefault="00FE617A" w:rsidP="00B136A0">
            <w:pPr>
              <w:jc w:val="center"/>
              <w:rPr>
                <w:sz w:val="28"/>
              </w:rPr>
            </w:pPr>
            <w:r>
              <w:rPr>
                <w:sz w:val="28"/>
              </w:rPr>
              <w:t>5,20</w:t>
            </w:r>
          </w:p>
        </w:tc>
        <w:tc>
          <w:tcPr>
            <w:tcW w:w="1134" w:type="dxa"/>
            <w:vAlign w:val="center"/>
          </w:tcPr>
          <w:p w:rsidR="00FE617A" w:rsidRDefault="00FE617A" w:rsidP="00B136A0">
            <w:pPr>
              <w:jc w:val="center"/>
              <w:rPr>
                <w:sz w:val="28"/>
              </w:rPr>
            </w:pPr>
            <w:r>
              <w:rPr>
                <w:sz w:val="28"/>
              </w:rPr>
              <w:t>3,55</w:t>
            </w:r>
          </w:p>
        </w:tc>
        <w:tc>
          <w:tcPr>
            <w:tcW w:w="993" w:type="dxa"/>
            <w:vAlign w:val="center"/>
          </w:tcPr>
          <w:p w:rsidR="00FE617A" w:rsidRDefault="00FE617A" w:rsidP="00B136A0">
            <w:pPr>
              <w:jc w:val="center"/>
              <w:rPr>
                <w:sz w:val="28"/>
              </w:rPr>
            </w:pPr>
            <w:r>
              <w:rPr>
                <w:sz w:val="28"/>
              </w:rPr>
              <w:t>2,62</w:t>
            </w:r>
          </w:p>
        </w:tc>
        <w:tc>
          <w:tcPr>
            <w:tcW w:w="850" w:type="dxa"/>
            <w:vAlign w:val="center"/>
          </w:tcPr>
          <w:p w:rsidR="00FE617A" w:rsidRDefault="00FE617A" w:rsidP="00B136A0">
            <w:pPr>
              <w:jc w:val="center"/>
              <w:rPr>
                <w:sz w:val="28"/>
              </w:rPr>
            </w:pPr>
            <w:r>
              <w:rPr>
                <w:sz w:val="28"/>
              </w:rPr>
              <w:t>2,62</w:t>
            </w:r>
          </w:p>
        </w:tc>
        <w:tc>
          <w:tcPr>
            <w:tcW w:w="851" w:type="dxa"/>
            <w:vAlign w:val="center"/>
          </w:tcPr>
          <w:p w:rsidR="00FE617A" w:rsidRDefault="00FE617A" w:rsidP="00B136A0">
            <w:pPr>
              <w:jc w:val="center"/>
              <w:rPr>
                <w:sz w:val="28"/>
              </w:rPr>
            </w:pPr>
            <w:r>
              <w:rPr>
                <w:sz w:val="28"/>
              </w:rPr>
              <w:t>0,9</w:t>
            </w:r>
          </w:p>
        </w:tc>
        <w:tc>
          <w:tcPr>
            <w:tcW w:w="1417" w:type="dxa"/>
            <w:vAlign w:val="center"/>
          </w:tcPr>
          <w:p w:rsidR="00FE617A" w:rsidRDefault="00FE617A" w:rsidP="00B136A0">
            <w:pPr>
              <w:jc w:val="center"/>
              <w:rPr>
                <w:sz w:val="28"/>
              </w:rPr>
            </w:pPr>
            <w:r>
              <w:rPr>
                <w:sz w:val="28"/>
              </w:rPr>
              <w:t>0,020</w:t>
            </w:r>
          </w:p>
        </w:tc>
        <w:tc>
          <w:tcPr>
            <w:tcW w:w="992" w:type="dxa"/>
            <w:vAlign w:val="center"/>
          </w:tcPr>
          <w:p w:rsidR="00FE617A" w:rsidRDefault="00FE617A" w:rsidP="00B136A0">
            <w:pPr>
              <w:jc w:val="center"/>
              <w:rPr>
                <w:sz w:val="28"/>
              </w:rPr>
            </w:pPr>
            <w:r>
              <w:rPr>
                <w:sz w:val="28"/>
              </w:rPr>
              <w:t>14,84</w:t>
            </w:r>
          </w:p>
        </w:tc>
      </w:tr>
      <w:tr w:rsidR="00FE617A" w:rsidTr="00B136A0">
        <w:trPr>
          <w:trHeight w:hRule="exact" w:val="380"/>
        </w:trPr>
        <w:tc>
          <w:tcPr>
            <w:tcW w:w="567" w:type="dxa"/>
            <w:vAlign w:val="center"/>
          </w:tcPr>
          <w:p w:rsidR="00FE617A" w:rsidRDefault="00FE617A" w:rsidP="00B136A0">
            <w:pPr>
              <w:jc w:val="center"/>
              <w:rPr>
                <w:sz w:val="28"/>
              </w:rPr>
            </w:pPr>
            <w:r>
              <w:rPr>
                <w:sz w:val="28"/>
              </w:rPr>
              <w:t>27</w:t>
            </w:r>
          </w:p>
        </w:tc>
        <w:tc>
          <w:tcPr>
            <w:tcW w:w="1134" w:type="dxa"/>
            <w:vAlign w:val="center"/>
          </w:tcPr>
          <w:p w:rsidR="00FE617A" w:rsidRDefault="00FE617A" w:rsidP="00B136A0">
            <w:pPr>
              <w:jc w:val="center"/>
              <w:rPr>
                <w:sz w:val="28"/>
              </w:rPr>
            </w:pPr>
            <w:r>
              <w:rPr>
                <w:sz w:val="28"/>
              </w:rPr>
              <w:t>16,4</w:t>
            </w:r>
          </w:p>
        </w:tc>
        <w:tc>
          <w:tcPr>
            <w:tcW w:w="851" w:type="dxa"/>
            <w:vAlign w:val="center"/>
          </w:tcPr>
          <w:p w:rsidR="00FE617A" w:rsidRDefault="00FE617A" w:rsidP="00B136A0">
            <w:pPr>
              <w:jc w:val="center"/>
              <w:rPr>
                <w:sz w:val="28"/>
              </w:rPr>
            </w:pPr>
            <w:r>
              <w:rPr>
                <w:sz w:val="28"/>
              </w:rPr>
              <w:t>17,3</w:t>
            </w:r>
          </w:p>
        </w:tc>
        <w:tc>
          <w:tcPr>
            <w:tcW w:w="850" w:type="dxa"/>
            <w:vAlign w:val="center"/>
          </w:tcPr>
          <w:p w:rsidR="00FE617A" w:rsidRDefault="00FE617A" w:rsidP="00B136A0">
            <w:pPr>
              <w:jc w:val="center"/>
              <w:rPr>
                <w:sz w:val="28"/>
              </w:rPr>
            </w:pPr>
            <w:r>
              <w:rPr>
                <w:sz w:val="28"/>
              </w:rPr>
              <w:t>5,44</w:t>
            </w:r>
          </w:p>
        </w:tc>
        <w:tc>
          <w:tcPr>
            <w:tcW w:w="1134" w:type="dxa"/>
            <w:vAlign w:val="center"/>
          </w:tcPr>
          <w:p w:rsidR="00FE617A" w:rsidRDefault="00FE617A" w:rsidP="00B136A0">
            <w:pPr>
              <w:jc w:val="center"/>
              <w:rPr>
                <w:sz w:val="28"/>
              </w:rPr>
            </w:pPr>
            <w:r>
              <w:rPr>
                <w:sz w:val="28"/>
              </w:rPr>
              <w:t>3,97</w:t>
            </w:r>
          </w:p>
        </w:tc>
        <w:tc>
          <w:tcPr>
            <w:tcW w:w="993" w:type="dxa"/>
            <w:vAlign w:val="center"/>
          </w:tcPr>
          <w:p w:rsidR="00FE617A" w:rsidRDefault="00FE617A" w:rsidP="00B136A0">
            <w:pPr>
              <w:jc w:val="center"/>
              <w:rPr>
                <w:sz w:val="28"/>
              </w:rPr>
            </w:pPr>
            <w:r>
              <w:rPr>
                <w:sz w:val="28"/>
              </w:rPr>
              <w:t>2,74</w:t>
            </w:r>
          </w:p>
        </w:tc>
        <w:tc>
          <w:tcPr>
            <w:tcW w:w="850" w:type="dxa"/>
            <w:vAlign w:val="center"/>
          </w:tcPr>
          <w:p w:rsidR="00FE617A" w:rsidRDefault="00FE617A" w:rsidP="00B136A0">
            <w:pPr>
              <w:jc w:val="center"/>
              <w:rPr>
                <w:sz w:val="28"/>
              </w:rPr>
            </w:pPr>
            <w:r>
              <w:rPr>
                <w:sz w:val="28"/>
              </w:rPr>
              <w:t>2,74</w:t>
            </w:r>
          </w:p>
        </w:tc>
        <w:tc>
          <w:tcPr>
            <w:tcW w:w="851" w:type="dxa"/>
            <w:vAlign w:val="center"/>
          </w:tcPr>
          <w:p w:rsidR="00FE617A" w:rsidRDefault="00FE617A" w:rsidP="00B136A0">
            <w:pPr>
              <w:jc w:val="center"/>
              <w:rPr>
                <w:sz w:val="28"/>
              </w:rPr>
            </w:pPr>
            <w:r>
              <w:rPr>
                <w:sz w:val="28"/>
              </w:rPr>
              <w:t>1,2</w:t>
            </w:r>
          </w:p>
        </w:tc>
        <w:tc>
          <w:tcPr>
            <w:tcW w:w="1417" w:type="dxa"/>
            <w:vAlign w:val="center"/>
          </w:tcPr>
          <w:p w:rsidR="00FE617A" w:rsidRDefault="00FE617A" w:rsidP="00B136A0">
            <w:pPr>
              <w:jc w:val="center"/>
              <w:rPr>
                <w:sz w:val="28"/>
              </w:rPr>
            </w:pPr>
            <w:r>
              <w:rPr>
                <w:sz w:val="28"/>
              </w:rPr>
              <w:t>0,020</w:t>
            </w:r>
          </w:p>
        </w:tc>
        <w:tc>
          <w:tcPr>
            <w:tcW w:w="992" w:type="dxa"/>
            <w:vAlign w:val="center"/>
          </w:tcPr>
          <w:p w:rsidR="00FE617A" w:rsidRDefault="00FE617A" w:rsidP="00B136A0">
            <w:pPr>
              <w:jc w:val="center"/>
              <w:rPr>
                <w:sz w:val="28"/>
              </w:rPr>
            </w:pPr>
            <w:r>
              <w:rPr>
                <w:sz w:val="28"/>
              </w:rPr>
              <w:t>16,04</w:t>
            </w:r>
          </w:p>
        </w:tc>
      </w:tr>
    </w:tbl>
    <w:p w:rsidR="00FE617A" w:rsidRDefault="00FE617A" w:rsidP="00FE617A">
      <w:pPr>
        <w:ind w:firstLine="709"/>
        <w:jc w:val="both"/>
        <w:rPr>
          <w:sz w:val="28"/>
        </w:rPr>
      </w:pPr>
      <w:r>
        <w:rPr>
          <w:sz w:val="28"/>
        </w:rPr>
        <w:t>Эти же параметры полностью применимы и для крепи АКД-5 с добавлением длины ножек податливости.</w:t>
      </w:r>
    </w:p>
    <w:p w:rsidR="00FE617A" w:rsidRDefault="00FE617A" w:rsidP="00FE617A">
      <w:pPr>
        <w:ind w:firstLine="709"/>
        <w:jc w:val="both"/>
        <w:rPr>
          <w:sz w:val="28"/>
        </w:rPr>
      </w:pPr>
      <w:r>
        <w:rPr>
          <w:sz w:val="28"/>
        </w:rPr>
        <w:t>В основных горизонтальных выработках при транспортировании в вагонетках емкостью до 2 м</w:t>
      </w:r>
      <w:r>
        <w:rPr>
          <w:sz w:val="28"/>
          <w:vertAlign w:val="superscript"/>
        </w:rPr>
        <w:t>3</w:t>
      </w:r>
      <w:r>
        <w:rPr>
          <w:sz w:val="28"/>
        </w:rPr>
        <w:t xml:space="preserve"> рекомендуется принять рельсы типа Р24, а при емкости выше 2м</w:t>
      </w:r>
      <w:r>
        <w:rPr>
          <w:sz w:val="28"/>
          <w:vertAlign w:val="superscript"/>
        </w:rPr>
        <w:t>3</w:t>
      </w:r>
      <w:r>
        <w:rPr>
          <w:sz w:val="28"/>
        </w:rPr>
        <w:t xml:space="preserve"> — рельсы Р33. В промежуточных и </w:t>
      </w:r>
      <w:r>
        <w:rPr>
          <w:sz w:val="28"/>
        </w:rPr>
        <w:lastRenderedPageBreak/>
        <w:t>вентиляционных штреках для настилки пути могут быть приняты рельсы Р18.</w:t>
      </w:r>
    </w:p>
    <w:p w:rsidR="00FE617A" w:rsidRDefault="00FE617A" w:rsidP="00FE617A">
      <w:pPr>
        <w:ind w:firstLine="709"/>
        <w:jc w:val="both"/>
        <w:rPr>
          <w:sz w:val="28"/>
        </w:rPr>
      </w:pPr>
      <w:r>
        <w:rPr>
          <w:sz w:val="28"/>
        </w:rPr>
        <w:t>Одним из основных исходных размеров сечения является ширина выработки в свету на прямолинейном участке на уровне верхней кромки подвижного состава высотой</w:t>
      </w:r>
      <w:proofErr w:type="gramStart"/>
      <w:r>
        <w:rPr>
          <w:sz w:val="28"/>
        </w:rPr>
        <w:t xml:space="preserve"> А</w:t>
      </w:r>
      <w:proofErr w:type="gramEnd"/>
      <w:r>
        <w:rPr>
          <w:sz w:val="28"/>
        </w:rPr>
        <w:t xml:space="preserve"> от головки рельсов (рисунок 1). Ширина выработки определяется по</w:t>
      </w:r>
      <w:bookmarkStart w:id="1" w:name="_GoBack"/>
      <w:bookmarkEnd w:id="1"/>
      <w:r>
        <w:rPr>
          <w:sz w:val="28"/>
        </w:rPr>
        <w:t xml:space="preserve"> формулам:</w:t>
      </w:r>
    </w:p>
    <w:p w:rsidR="00FE617A" w:rsidRDefault="00FE617A" w:rsidP="00FE617A">
      <w:pPr>
        <w:jc w:val="both"/>
        <w:rPr>
          <w:sz w:val="28"/>
        </w:rPr>
      </w:pPr>
    </w:p>
    <w:p w:rsidR="00FE617A" w:rsidRDefault="00FE617A" w:rsidP="00FE617A">
      <w:pPr>
        <w:ind w:firstLine="2268"/>
        <w:jc w:val="both"/>
        <w:rPr>
          <w:sz w:val="28"/>
        </w:rPr>
      </w:pPr>
      <w:r>
        <w:rPr>
          <w:noProof/>
        </w:rPr>
        <w:drawing>
          <wp:inline distT="0" distB="0" distL="0" distR="0" wp14:anchorId="481FBC73" wp14:editId="048D5316">
            <wp:extent cx="3230880" cy="2123440"/>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230880" cy="2123440"/>
                    </a:xfrm>
                    <a:prstGeom prst="rect">
                      <a:avLst/>
                    </a:prstGeom>
                    <a:noFill/>
                    <a:ln>
                      <a:noFill/>
                    </a:ln>
                  </pic:spPr>
                </pic:pic>
              </a:graphicData>
            </a:graphic>
          </wp:inline>
        </w:drawing>
      </w:r>
    </w:p>
    <w:p w:rsidR="00FE617A" w:rsidRDefault="00FE617A" w:rsidP="00FE617A">
      <w:pPr>
        <w:jc w:val="both"/>
        <w:rPr>
          <w:sz w:val="28"/>
        </w:rPr>
      </w:pPr>
    </w:p>
    <w:p w:rsidR="00FE617A" w:rsidRDefault="00FE617A" w:rsidP="00FE617A">
      <w:pPr>
        <w:pStyle w:val="a6"/>
        <w:jc w:val="center"/>
      </w:pPr>
      <w:r>
        <w:t xml:space="preserve">Рисунок 1 – Схема к определению размеров поперечного сечения выработки с арочной крепью </w:t>
      </w:r>
      <w:proofErr w:type="gramStart"/>
      <w:r>
        <w:t>и</w:t>
      </w:r>
      <w:proofErr w:type="gramEnd"/>
      <w:r>
        <w:t xml:space="preserve"> к примеру 1</w:t>
      </w:r>
    </w:p>
    <w:p w:rsidR="00FE617A" w:rsidRDefault="00FE617A" w:rsidP="00FE617A">
      <w:pPr>
        <w:jc w:val="both"/>
        <w:rPr>
          <w:sz w:val="28"/>
        </w:rPr>
      </w:pPr>
    </w:p>
    <w:p w:rsidR="00FE617A" w:rsidRDefault="00FE617A" w:rsidP="00FE617A">
      <w:pPr>
        <w:ind w:firstLine="709"/>
        <w:jc w:val="both"/>
        <w:rPr>
          <w:sz w:val="28"/>
        </w:rPr>
      </w:pPr>
      <w:r>
        <w:rPr>
          <w:sz w:val="28"/>
        </w:rPr>
        <w:t>при одном пути</w:t>
      </w:r>
    </w:p>
    <w:p w:rsidR="00FE617A" w:rsidRDefault="00FE617A" w:rsidP="00FE617A">
      <w:pPr>
        <w:jc w:val="both"/>
        <w:rPr>
          <w:sz w:val="28"/>
        </w:rPr>
      </w:pPr>
    </w:p>
    <w:p w:rsidR="00FE617A" w:rsidRDefault="00FE617A" w:rsidP="00FE617A">
      <w:pPr>
        <w:ind w:firstLine="4111"/>
        <w:jc w:val="both"/>
        <w:rPr>
          <w:sz w:val="28"/>
        </w:rPr>
      </w:pPr>
      <w:r>
        <w:rPr>
          <w:i/>
          <w:sz w:val="28"/>
        </w:rPr>
        <w:t>В=</w:t>
      </w:r>
      <w:proofErr w:type="spellStart"/>
      <w:r>
        <w:rPr>
          <w:i/>
          <w:sz w:val="28"/>
        </w:rPr>
        <w:t>т+А+</w:t>
      </w:r>
      <w:proofErr w:type="gramStart"/>
      <w:r>
        <w:rPr>
          <w:i/>
          <w:sz w:val="28"/>
        </w:rPr>
        <w:t>п</w:t>
      </w:r>
      <w:proofErr w:type="spellEnd"/>
      <w:proofErr w:type="gramEnd"/>
      <w:r>
        <w:rPr>
          <w:i/>
          <w:sz w:val="28"/>
        </w:rPr>
        <w:t>;</w:t>
      </w:r>
      <w:r>
        <w:rPr>
          <w:sz w:val="28"/>
        </w:rPr>
        <w:tab/>
      </w:r>
      <w:r>
        <w:rPr>
          <w:sz w:val="28"/>
        </w:rPr>
        <w:tab/>
      </w:r>
      <w:r>
        <w:rPr>
          <w:sz w:val="28"/>
        </w:rPr>
        <w:tab/>
      </w:r>
      <w:r>
        <w:rPr>
          <w:sz w:val="28"/>
        </w:rPr>
        <w:tab/>
      </w:r>
      <w:r>
        <w:rPr>
          <w:sz w:val="28"/>
        </w:rPr>
        <w:tab/>
        <w:t>(4)</w:t>
      </w:r>
    </w:p>
    <w:p w:rsidR="00FE617A" w:rsidRDefault="00FE617A" w:rsidP="00FE617A">
      <w:pPr>
        <w:jc w:val="both"/>
        <w:rPr>
          <w:sz w:val="28"/>
        </w:rPr>
      </w:pPr>
    </w:p>
    <w:p w:rsidR="00FE617A" w:rsidRDefault="00FE617A" w:rsidP="00FE617A">
      <w:pPr>
        <w:ind w:firstLine="709"/>
        <w:jc w:val="both"/>
        <w:rPr>
          <w:sz w:val="28"/>
        </w:rPr>
      </w:pPr>
      <w:r>
        <w:rPr>
          <w:sz w:val="28"/>
        </w:rPr>
        <w:t>при двух путях</w:t>
      </w:r>
    </w:p>
    <w:p w:rsidR="00FE617A" w:rsidRDefault="00FE617A" w:rsidP="00FE617A">
      <w:pPr>
        <w:jc w:val="both"/>
        <w:rPr>
          <w:sz w:val="28"/>
        </w:rPr>
      </w:pPr>
    </w:p>
    <w:p w:rsidR="00FE617A" w:rsidRDefault="00FE617A" w:rsidP="00FE617A">
      <w:pPr>
        <w:ind w:firstLine="4111"/>
        <w:jc w:val="both"/>
        <w:rPr>
          <w:sz w:val="28"/>
        </w:rPr>
      </w:pPr>
      <w:r>
        <w:rPr>
          <w:i/>
          <w:sz w:val="28"/>
        </w:rPr>
        <w:t>В=</w:t>
      </w:r>
      <w:proofErr w:type="spellStart"/>
      <w:r>
        <w:rPr>
          <w:i/>
          <w:sz w:val="28"/>
        </w:rPr>
        <w:t>т+А+</w:t>
      </w:r>
      <w:proofErr w:type="gramStart"/>
      <w:r>
        <w:rPr>
          <w:i/>
          <w:sz w:val="28"/>
        </w:rPr>
        <w:t>р</w:t>
      </w:r>
      <w:proofErr w:type="gramEnd"/>
      <w:r>
        <w:rPr>
          <w:i/>
          <w:sz w:val="28"/>
        </w:rPr>
        <w:t>+А+п</w:t>
      </w:r>
      <w:proofErr w:type="spellEnd"/>
      <w:r>
        <w:rPr>
          <w:i/>
          <w:sz w:val="28"/>
        </w:rPr>
        <w:t>,</w:t>
      </w:r>
      <w:r>
        <w:rPr>
          <w:sz w:val="28"/>
        </w:rPr>
        <w:tab/>
      </w:r>
      <w:r>
        <w:rPr>
          <w:sz w:val="28"/>
        </w:rPr>
        <w:tab/>
      </w:r>
      <w:r>
        <w:rPr>
          <w:sz w:val="28"/>
        </w:rPr>
        <w:tab/>
      </w:r>
      <w:r>
        <w:rPr>
          <w:sz w:val="28"/>
        </w:rPr>
        <w:tab/>
        <w:t>(5)</w:t>
      </w:r>
    </w:p>
    <w:p w:rsidR="00FE617A" w:rsidRDefault="00FE617A" w:rsidP="00FE617A">
      <w:pPr>
        <w:jc w:val="both"/>
        <w:rPr>
          <w:sz w:val="28"/>
        </w:rPr>
      </w:pPr>
    </w:p>
    <w:p w:rsidR="00FE617A" w:rsidRDefault="00FE617A" w:rsidP="00FE617A">
      <w:pPr>
        <w:ind w:left="1701" w:hanging="992"/>
        <w:jc w:val="both"/>
        <w:rPr>
          <w:sz w:val="28"/>
        </w:rPr>
      </w:pPr>
      <w:r>
        <w:rPr>
          <w:sz w:val="28"/>
        </w:rPr>
        <w:t xml:space="preserve">где </w:t>
      </w:r>
      <w:r>
        <w:rPr>
          <w:i/>
          <w:sz w:val="28"/>
        </w:rPr>
        <w:t>т</w:t>
      </w:r>
      <w:r>
        <w:rPr>
          <w:sz w:val="28"/>
        </w:rPr>
        <w:t xml:space="preserve"> – зазор между подвижным составом и крепью (он должен быть не менее 250 мм при конструкции крепи, состоящей из отдельных крепежных рам, и не менее 200 мм при сплошной бетонной, кирпичной и железобетонной крепи);</w:t>
      </w:r>
    </w:p>
    <w:p w:rsidR="00FE617A" w:rsidRDefault="00FE617A" w:rsidP="00FE617A">
      <w:pPr>
        <w:ind w:left="1701" w:hanging="567"/>
        <w:jc w:val="both"/>
        <w:rPr>
          <w:sz w:val="28"/>
        </w:rPr>
      </w:pPr>
      <w:r>
        <w:rPr>
          <w:i/>
          <w:sz w:val="28"/>
        </w:rPr>
        <w:t>А</w:t>
      </w:r>
      <w:r>
        <w:rPr>
          <w:sz w:val="28"/>
        </w:rPr>
        <w:t xml:space="preserve"> – ширина подвижного состава в наиболее выступающих частях (принимают ширину электровоза по буксам, так как она обычно больше ширины вагонетки);</w:t>
      </w:r>
    </w:p>
    <w:p w:rsidR="00FE617A" w:rsidRDefault="00FE617A" w:rsidP="00FE617A">
      <w:pPr>
        <w:ind w:left="1560" w:hanging="426"/>
        <w:jc w:val="both"/>
        <w:rPr>
          <w:sz w:val="28"/>
        </w:rPr>
      </w:pPr>
      <w:proofErr w:type="gramStart"/>
      <w:r>
        <w:rPr>
          <w:i/>
          <w:sz w:val="28"/>
        </w:rPr>
        <w:t>р</w:t>
      </w:r>
      <w:proofErr w:type="gramEnd"/>
      <w:r>
        <w:rPr>
          <w:sz w:val="28"/>
        </w:rPr>
        <w:t xml:space="preserve"> – зазор между встречными подвижными составами (он должен быть не менее 200 мм);</w:t>
      </w:r>
    </w:p>
    <w:p w:rsidR="00FE617A" w:rsidRDefault="00FE617A" w:rsidP="00FE617A">
      <w:pPr>
        <w:ind w:left="1560" w:hanging="426"/>
        <w:jc w:val="both"/>
        <w:rPr>
          <w:sz w:val="28"/>
        </w:rPr>
      </w:pPr>
      <w:proofErr w:type="gramStart"/>
      <w:r>
        <w:rPr>
          <w:i/>
          <w:sz w:val="28"/>
        </w:rPr>
        <w:t>п</w:t>
      </w:r>
      <w:proofErr w:type="gramEnd"/>
      <w:r>
        <w:rPr>
          <w:sz w:val="28"/>
        </w:rPr>
        <w:t xml:space="preserve"> – ширина прохода для людей на уровне верхней кромки подвижного состава, которая определяется по формуле</w:t>
      </w:r>
    </w:p>
    <w:p w:rsidR="00FE617A" w:rsidRDefault="00FE617A" w:rsidP="00FE617A">
      <w:pPr>
        <w:jc w:val="both"/>
        <w:rPr>
          <w:sz w:val="28"/>
        </w:rPr>
      </w:pPr>
    </w:p>
    <w:p w:rsidR="00FE617A" w:rsidRDefault="00FE617A" w:rsidP="00FE617A">
      <w:pPr>
        <w:ind w:firstLine="3261"/>
        <w:jc w:val="both"/>
        <w:rPr>
          <w:sz w:val="28"/>
        </w:rPr>
      </w:pPr>
      <w:r>
        <w:rPr>
          <w:sz w:val="28"/>
        </w:rPr>
        <w:lastRenderedPageBreak/>
        <w:t xml:space="preserve">n=0,7+(1,8 – h – </w:t>
      </w:r>
      <w:proofErr w:type="spellStart"/>
      <w:proofErr w:type="gramStart"/>
      <w:r>
        <w:rPr>
          <w:sz w:val="28"/>
        </w:rPr>
        <w:t>h</w:t>
      </w:r>
      <w:proofErr w:type="gramEnd"/>
      <w:r>
        <w:rPr>
          <w:sz w:val="28"/>
          <w:vertAlign w:val="subscript"/>
        </w:rPr>
        <w:t>р</w:t>
      </w:r>
      <w:proofErr w:type="spellEnd"/>
      <w:r>
        <w:rPr>
          <w:sz w:val="28"/>
        </w:rPr>
        <w:t>)</w:t>
      </w:r>
      <w:proofErr w:type="spellStart"/>
      <w:r>
        <w:rPr>
          <w:sz w:val="28"/>
        </w:rPr>
        <w:t>tg</w:t>
      </w:r>
      <w:proofErr w:type="spellEnd"/>
      <w:r>
        <w:rPr>
          <w:sz w:val="28"/>
        </w:rPr>
        <w:t>α,</w:t>
      </w:r>
      <w:r>
        <w:rPr>
          <w:sz w:val="28"/>
        </w:rPr>
        <w:tab/>
      </w:r>
      <w:r>
        <w:rPr>
          <w:sz w:val="28"/>
        </w:rPr>
        <w:tab/>
      </w:r>
      <w:r>
        <w:rPr>
          <w:sz w:val="28"/>
        </w:rPr>
        <w:tab/>
      </w:r>
      <w:r>
        <w:rPr>
          <w:sz w:val="28"/>
        </w:rPr>
        <w:tab/>
        <w:t>(6)</w:t>
      </w:r>
    </w:p>
    <w:p w:rsidR="00FE617A" w:rsidRDefault="00FE617A" w:rsidP="00FE617A">
      <w:pPr>
        <w:jc w:val="both"/>
        <w:rPr>
          <w:sz w:val="28"/>
        </w:rPr>
      </w:pPr>
    </w:p>
    <w:p w:rsidR="00FE617A" w:rsidRDefault="00FE617A" w:rsidP="00FE617A">
      <w:pPr>
        <w:pStyle w:val="21"/>
        <w:ind w:firstLine="709"/>
      </w:pPr>
      <w:r>
        <w:t>здесь 0,7м — ширина прохода для людей на высоте 1,8 м от уровня балласта, а при отсутствии рельсового пути (т.е. балласта) — от подошвы выработки;</w:t>
      </w:r>
    </w:p>
    <w:p w:rsidR="00FE617A" w:rsidRDefault="00FE617A" w:rsidP="00FE617A">
      <w:pPr>
        <w:ind w:firstLine="1418"/>
        <w:jc w:val="both"/>
        <w:rPr>
          <w:sz w:val="28"/>
        </w:rPr>
      </w:pPr>
      <w:r>
        <w:rPr>
          <w:sz w:val="28"/>
        </w:rPr>
        <w:t>h – высота подвижного состава от уровня головки рельсов;</w:t>
      </w:r>
    </w:p>
    <w:p w:rsidR="00FE617A" w:rsidRDefault="00FE617A" w:rsidP="00FE617A">
      <w:pPr>
        <w:ind w:firstLine="1418"/>
        <w:jc w:val="both"/>
        <w:rPr>
          <w:sz w:val="28"/>
        </w:rPr>
      </w:pPr>
      <w:proofErr w:type="spellStart"/>
      <w:proofErr w:type="gramStart"/>
      <w:r>
        <w:rPr>
          <w:sz w:val="28"/>
        </w:rPr>
        <w:t>h</w:t>
      </w:r>
      <w:proofErr w:type="gramEnd"/>
      <w:r>
        <w:rPr>
          <w:sz w:val="28"/>
          <w:vertAlign w:val="subscript"/>
        </w:rPr>
        <w:t>р</w:t>
      </w:r>
      <w:proofErr w:type="spellEnd"/>
      <w:r>
        <w:rPr>
          <w:sz w:val="28"/>
        </w:rPr>
        <w:t xml:space="preserve"> – расстояние от балласта до уровня головки рельсов, оно равно при рельсах типа РЗЗ — 190 мм, при рельсах типа Р24 — 160 мм и при рельсах типа Р18 — 140 мм;</w:t>
      </w:r>
    </w:p>
    <w:p w:rsidR="00FE617A" w:rsidRDefault="00FE617A" w:rsidP="00FE617A">
      <w:pPr>
        <w:pStyle w:val="31"/>
        <w:ind w:left="0" w:firstLine="1418"/>
      </w:pPr>
      <w:r>
        <w:t>α – угол перехода прямой части стойки в кривую (он находится в пределах от 10 до 20°).</w:t>
      </w:r>
    </w:p>
    <w:p w:rsidR="00FE617A" w:rsidRDefault="00FE617A" w:rsidP="00FE617A">
      <w:pPr>
        <w:ind w:firstLine="709"/>
        <w:jc w:val="both"/>
        <w:rPr>
          <w:sz w:val="28"/>
        </w:rPr>
      </w:pPr>
      <w:r>
        <w:rPr>
          <w:sz w:val="28"/>
        </w:rPr>
        <w:t xml:space="preserve">Если прямая часть стенки выработки (стойки) не менее 1,8 м или угол </w:t>
      </w:r>
      <w:r>
        <w:rPr>
          <w:sz w:val="36"/>
        </w:rPr>
        <w:t>α</w:t>
      </w:r>
      <w:r>
        <w:rPr>
          <w:sz w:val="28"/>
        </w:rPr>
        <w:t xml:space="preserve"> очень мал, то </w:t>
      </w:r>
      <w:proofErr w:type="gramStart"/>
      <w:r>
        <w:rPr>
          <w:i/>
          <w:sz w:val="28"/>
        </w:rPr>
        <w:t>п</w:t>
      </w:r>
      <w:proofErr w:type="gramEnd"/>
      <w:r>
        <w:rPr>
          <w:sz w:val="28"/>
        </w:rPr>
        <w:t xml:space="preserve"> = 0,7 м.</w:t>
      </w:r>
    </w:p>
    <w:p w:rsidR="00FE617A" w:rsidRDefault="00FE617A" w:rsidP="00FE617A">
      <w:pPr>
        <w:pStyle w:val="a4"/>
        <w:ind w:firstLine="709"/>
        <w:jc w:val="both"/>
      </w:pPr>
      <w:r>
        <w:t>Указанные минимальные значения зазоров относятся к прямолинейным участкам пути. На закруглениях и поворотах эти зазоры увеличиваются в зависимости от радиуса кривой, длины и жесткой базы электровоза. В выработке, оборудованной конвейером, зазоры должны быть: с одной стороны — не менее 700 мм, с другой — не менее 400 мм. Если в выработке, кроме конвейерной установки, имеется рельсовый путь, то зазор между корпусом подвижного состава и выступающей частью конвейерной установки должен быть не менее 400 мм. Высота подвески контактного провода от подошвы выработки (рисунок 8)</w:t>
      </w:r>
    </w:p>
    <w:p w:rsidR="00FE617A" w:rsidRDefault="00FE617A" w:rsidP="00FE617A">
      <w:pPr>
        <w:pStyle w:val="a4"/>
        <w:ind w:firstLine="709"/>
        <w:jc w:val="both"/>
      </w:pPr>
    </w:p>
    <w:p w:rsidR="00FE617A" w:rsidRDefault="00FE617A" w:rsidP="00FE617A">
      <w:pPr>
        <w:ind w:firstLine="3119"/>
        <w:jc w:val="both"/>
        <w:rPr>
          <w:sz w:val="28"/>
        </w:rPr>
      </w:pPr>
      <w:r>
        <w:rPr>
          <w:sz w:val="28"/>
        </w:rPr>
        <w:t>H</w:t>
      </w:r>
      <w:r w:rsidRPr="0040741E">
        <w:rPr>
          <w:position w:val="-10"/>
        </w:rPr>
        <w:object w:dxaOrig="160" w:dyaOrig="360">
          <v:shape id="_x0000_i1048" type="#_x0000_t75" style="width:8.25pt;height:18.75pt" o:ole="" fillcolor="window">
            <v:imagedata r:id="rId64" o:title=""/>
          </v:shape>
          <o:OLEObject Type="Embed" ProgID="Equation.3" ShapeID="_x0000_i1048" DrawAspect="Content" ObjectID="_1541495778" r:id="rId65"/>
        </w:object>
      </w:r>
      <w:r>
        <w:rPr>
          <w:sz w:val="28"/>
        </w:rPr>
        <w:t xml:space="preserve"> = </w:t>
      </w:r>
      <w:proofErr w:type="spellStart"/>
      <w:proofErr w:type="gramStart"/>
      <w:r>
        <w:rPr>
          <w:sz w:val="28"/>
        </w:rPr>
        <w:t>H</w:t>
      </w:r>
      <w:proofErr w:type="gramEnd"/>
      <w:r>
        <w:rPr>
          <w:sz w:val="28"/>
          <w:vertAlign w:val="subscript"/>
        </w:rPr>
        <w:t>к</w:t>
      </w:r>
      <w:proofErr w:type="spellEnd"/>
      <w:r>
        <w:rPr>
          <w:sz w:val="28"/>
        </w:rPr>
        <w:t xml:space="preserve"> + </w:t>
      </w:r>
      <w:proofErr w:type="spellStart"/>
      <w:r>
        <w:rPr>
          <w:sz w:val="28"/>
        </w:rPr>
        <w:t>h</w:t>
      </w:r>
      <w:r>
        <w:rPr>
          <w:sz w:val="28"/>
          <w:vertAlign w:val="subscript"/>
        </w:rPr>
        <w:t>р</w:t>
      </w:r>
      <w:proofErr w:type="spellEnd"/>
      <w:r>
        <w:rPr>
          <w:sz w:val="28"/>
        </w:rPr>
        <w:t xml:space="preserve"> + </w:t>
      </w:r>
      <w:proofErr w:type="spellStart"/>
      <w:r>
        <w:rPr>
          <w:sz w:val="28"/>
        </w:rPr>
        <w:t>h</w:t>
      </w:r>
      <w:r>
        <w:rPr>
          <w:sz w:val="28"/>
          <w:vertAlign w:val="subscript"/>
        </w:rPr>
        <w:t>б</w:t>
      </w:r>
      <w:proofErr w:type="spellEnd"/>
      <w:r>
        <w:rPr>
          <w:sz w:val="28"/>
        </w:rPr>
        <w:t xml:space="preserve"> ,</w:t>
      </w:r>
      <w:r>
        <w:rPr>
          <w:sz w:val="28"/>
        </w:rPr>
        <w:tab/>
      </w:r>
      <w:r>
        <w:rPr>
          <w:sz w:val="28"/>
        </w:rPr>
        <w:tab/>
      </w:r>
      <w:r>
        <w:rPr>
          <w:sz w:val="28"/>
        </w:rPr>
        <w:tab/>
      </w:r>
      <w:r>
        <w:rPr>
          <w:sz w:val="28"/>
        </w:rPr>
        <w:tab/>
      </w:r>
      <w:r>
        <w:rPr>
          <w:sz w:val="28"/>
        </w:rPr>
        <w:tab/>
        <w:t>(7)</w:t>
      </w:r>
    </w:p>
    <w:p w:rsidR="00FE617A" w:rsidRDefault="00FE617A" w:rsidP="00FE617A">
      <w:pPr>
        <w:jc w:val="both"/>
        <w:rPr>
          <w:sz w:val="28"/>
        </w:rPr>
      </w:pPr>
    </w:p>
    <w:p w:rsidR="00FE617A" w:rsidRDefault="00FE617A" w:rsidP="00FE617A">
      <w:pPr>
        <w:ind w:firstLine="709"/>
        <w:jc w:val="both"/>
        <w:rPr>
          <w:sz w:val="28"/>
        </w:rPr>
      </w:pPr>
      <w:r>
        <w:rPr>
          <w:sz w:val="28"/>
        </w:rPr>
        <w:t xml:space="preserve">где </w:t>
      </w:r>
      <w:proofErr w:type="spellStart"/>
      <w:proofErr w:type="gramStart"/>
      <w:r>
        <w:rPr>
          <w:sz w:val="28"/>
        </w:rPr>
        <w:t>H</w:t>
      </w:r>
      <w:proofErr w:type="gramEnd"/>
      <w:r>
        <w:rPr>
          <w:sz w:val="28"/>
          <w:vertAlign w:val="subscript"/>
        </w:rPr>
        <w:t>к</w:t>
      </w:r>
      <w:proofErr w:type="spellEnd"/>
      <w:r>
        <w:rPr>
          <w:sz w:val="28"/>
        </w:rPr>
        <w:t xml:space="preserve"> – высота подвески контактного провода от головки рельсов (должна быть не менее 2000 мм);</w:t>
      </w:r>
    </w:p>
    <w:p w:rsidR="00FE617A" w:rsidRDefault="00FE617A" w:rsidP="00FE617A">
      <w:pPr>
        <w:ind w:firstLine="1276"/>
        <w:jc w:val="both"/>
        <w:rPr>
          <w:sz w:val="28"/>
        </w:rPr>
      </w:pPr>
      <w:proofErr w:type="spellStart"/>
      <w:proofErr w:type="gramStart"/>
      <w:r>
        <w:rPr>
          <w:sz w:val="28"/>
        </w:rPr>
        <w:t>h</w:t>
      </w:r>
      <w:proofErr w:type="gramEnd"/>
      <w:r>
        <w:rPr>
          <w:sz w:val="28"/>
          <w:vertAlign w:val="subscript"/>
        </w:rPr>
        <w:t>б</w:t>
      </w:r>
      <w:proofErr w:type="spellEnd"/>
      <w:r>
        <w:rPr>
          <w:sz w:val="28"/>
        </w:rPr>
        <w:t xml:space="preserve"> — толщина балластного слоя;</w:t>
      </w:r>
    </w:p>
    <w:p w:rsidR="00FE617A" w:rsidRDefault="00FE617A" w:rsidP="00FE617A">
      <w:pPr>
        <w:pStyle w:val="a4"/>
        <w:ind w:left="2694" w:hanging="1418"/>
        <w:jc w:val="both"/>
      </w:pPr>
      <w:proofErr w:type="spellStart"/>
      <w:proofErr w:type="gramStart"/>
      <w:r>
        <w:t>h</w:t>
      </w:r>
      <w:proofErr w:type="gramEnd"/>
      <w:r>
        <w:rPr>
          <w:vertAlign w:val="subscript"/>
        </w:rPr>
        <w:t>р</w:t>
      </w:r>
      <w:proofErr w:type="spellEnd"/>
      <w:r>
        <w:t xml:space="preserve"> + </w:t>
      </w:r>
      <w:proofErr w:type="spellStart"/>
      <w:r>
        <w:t>h</w:t>
      </w:r>
      <w:r>
        <w:rPr>
          <w:vertAlign w:val="subscript"/>
        </w:rPr>
        <w:t>б</w:t>
      </w:r>
      <w:proofErr w:type="spellEnd"/>
      <w:r>
        <w:t xml:space="preserve"> – высота верхнего строения пути: 390 мм при толщине балластного слоя 200 мм и рельсах типа Р33, 350 мм при толщине балластного слоя 190 мм и рельсах типа Р24 и 320 мм при толщине балластного слоя 180 мм и рельсах Р18.</w:t>
      </w:r>
    </w:p>
    <w:p w:rsidR="00FE617A" w:rsidRDefault="00FE617A" w:rsidP="00FE617A">
      <w:pPr>
        <w:ind w:firstLine="709"/>
        <w:jc w:val="both"/>
        <w:rPr>
          <w:sz w:val="28"/>
        </w:rPr>
      </w:pPr>
      <w:r>
        <w:rPr>
          <w:sz w:val="28"/>
        </w:rPr>
        <w:t xml:space="preserve">На уровне высоты подвески контактного провода предусматривается зазор </w:t>
      </w:r>
      <w:r>
        <w:rPr>
          <w:i/>
          <w:sz w:val="28"/>
        </w:rPr>
        <w:t>т'</w:t>
      </w:r>
      <w:r>
        <w:rPr>
          <w:sz w:val="28"/>
        </w:rPr>
        <w:t xml:space="preserve"> между крепью и токоприемником не менее 200 мм.</w:t>
      </w:r>
    </w:p>
    <w:p w:rsidR="00FE617A" w:rsidRDefault="00FE617A" w:rsidP="00FE617A">
      <w:pPr>
        <w:ind w:firstLine="709"/>
        <w:jc w:val="both"/>
        <w:rPr>
          <w:sz w:val="28"/>
        </w:rPr>
      </w:pPr>
      <w:r>
        <w:rPr>
          <w:sz w:val="28"/>
        </w:rPr>
        <w:t xml:space="preserve">Для крепи АКП-3 исходной величиной является лишь длина прямой части стойки </w:t>
      </w:r>
      <w:proofErr w:type="spellStart"/>
      <w:proofErr w:type="gramStart"/>
      <w:r>
        <w:rPr>
          <w:sz w:val="28"/>
        </w:rPr>
        <w:t>h</w:t>
      </w:r>
      <w:proofErr w:type="gramEnd"/>
      <w:r>
        <w:rPr>
          <w:sz w:val="28"/>
          <w:vertAlign w:val="subscript"/>
        </w:rPr>
        <w:t>с</w:t>
      </w:r>
      <w:proofErr w:type="spellEnd"/>
      <w:r>
        <w:rPr>
          <w:sz w:val="28"/>
        </w:rPr>
        <w:t>, представляющая также и высоту от подошвы выработки до центра радиуса дуги стойки, значение которой берется из таблицы 1.</w:t>
      </w:r>
    </w:p>
    <w:p w:rsidR="00FE617A" w:rsidRDefault="00FE617A" w:rsidP="00FE617A">
      <w:pPr>
        <w:ind w:firstLine="709"/>
        <w:jc w:val="both"/>
        <w:rPr>
          <w:sz w:val="28"/>
        </w:rPr>
      </w:pPr>
      <w:r>
        <w:rPr>
          <w:sz w:val="28"/>
        </w:rPr>
        <w:lastRenderedPageBreak/>
        <w:t xml:space="preserve">После нанесения на бумагу в определенном масштабе установленных величин </w:t>
      </w:r>
      <w:r>
        <w:rPr>
          <w:i/>
          <w:sz w:val="28"/>
        </w:rPr>
        <w:t>h, В,</w:t>
      </w:r>
      <w:r>
        <w:rPr>
          <w:sz w:val="28"/>
        </w:rPr>
        <w:t xml:space="preserve"> H</w:t>
      </w:r>
      <w:r w:rsidRPr="0040741E">
        <w:rPr>
          <w:position w:val="-10"/>
        </w:rPr>
        <w:object w:dxaOrig="160" w:dyaOrig="360">
          <v:shape id="_x0000_i1049" type="#_x0000_t75" style="width:8.25pt;height:18.75pt" o:ole="" fillcolor="window">
            <v:imagedata r:id="rId64" o:title=""/>
          </v:shape>
          <o:OLEObject Type="Embed" ProgID="Equation.3" ShapeID="_x0000_i1049" DrawAspect="Content" ObjectID="_1541495779" r:id="rId66"/>
        </w:object>
      </w:r>
      <w:r>
        <w:rPr>
          <w:sz w:val="28"/>
        </w:rPr>
        <w:t xml:space="preserve">, </w:t>
      </w:r>
      <w:proofErr w:type="spellStart"/>
      <w:proofErr w:type="gramStart"/>
      <w:r>
        <w:rPr>
          <w:i/>
          <w:sz w:val="28"/>
        </w:rPr>
        <w:t>h</w:t>
      </w:r>
      <w:proofErr w:type="gramEnd"/>
      <w:r>
        <w:rPr>
          <w:sz w:val="28"/>
          <w:vertAlign w:val="subscript"/>
        </w:rPr>
        <w:t>с</w:t>
      </w:r>
      <w:proofErr w:type="spellEnd"/>
      <w:r>
        <w:rPr>
          <w:sz w:val="28"/>
        </w:rPr>
        <w:t xml:space="preserve"> и допустимых зазоров между крепью и токоприемником, а также между крепью и корпусом подвижного состава графически определяют величину радиуса дуги стойки с таким расчетом, чтобы она обеспечивала наличие указанных зазоров. Также графически находят величину </w:t>
      </w:r>
      <w:proofErr w:type="gramStart"/>
      <w:r>
        <w:rPr>
          <w:sz w:val="28"/>
        </w:rPr>
        <w:t>смещения центра радиуса дуги стойки</w:t>
      </w:r>
      <w:proofErr w:type="gramEnd"/>
      <w:r>
        <w:rPr>
          <w:sz w:val="28"/>
        </w:rPr>
        <w:t xml:space="preserve"> от оси выработки </w:t>
      </w:r>
      <w:proofErr w:type="spellStart"/>
      <w:r>
        <w:rPr>
          <w:i/>
          <w:sz w:val="28"/>
        </w:rPr>
        <w:t>с</w:t>
      </w:r>
      <w:r>
        <w:rPr>
          <w:sz w:val="28"/>
          <w:vertAlign w:val="subscript"/>
        </w:rPr>
        <w:t>ц</w:t>
      </w:r>
      <w:proofErr w:type="spellEnd"/>
      <w:r>
        <w:rPr>
          <w:sz w:val="28"/>
        </w:rPr>
        <w:t xml:space="preserve"> и центральный угол дуги стойки β</w:t>
      </w:r>
      <w:r>
        <w:rPr>
          <w:sz w:val="28"/>
          <w:vertAlign w:val="subscript"/>
        </w:rPr>
        <w:t>0</w:t>
      </w:r>
      <w:r>
        <w:rPr>
          <w:sz w:val="28"/>
        </w:rPr>
        <w:t>. Все остальные размеры поперечного сечения выработки определяют по расчетным формулам.</w:t>
      </w:r>
    </w:p>
    <w:p w:rsidR="00FE617A" w:rsidRDefault="00FE617A" w:rsidP="00FE617A">
      <w:pPr>
        <w:pStyle w:val="1"/>
        <w:ind w:firstLine="709"/>
      </w:pPr>
      <w:r>
        <w:t xml:space="preserve">Радиус дуги </w:t>
      </w:r>
      <w:proofErr w:type="spellStart"/>
      <w:r>
        <w:t>верхняка</w:t>
      </w:r>
      <w:proofErr w:type="spellEnd"/>
    </w:p>
    <w:p w:rsidR="00FE617A" w:rsidRDefault="00FE617A" w:rsidP="00FE617A">
      <w:pPr>
        <w:jc w:val="both"/>
        <w:rPr>
          <w:sz w:val="24"/>
        </w:rPr>
      </w:pPr>
    </w:p>
    <w:p w:rsidR="00FE617A" w:rsidRDefault="00FE617A" w:rsidP="00FE617A">
      <w:pPr>
        <w:ind w:firstLine="3261"/>
        <w:jc w:val="both"/>
        <w:rPr>
          <w:sz w:val="28"/>
        </w:rPr>
      </w:pPr>
      <w:r>
        <w:rPr>
          <w:sz w:val="28"/>
        </w:rPr>
        <w:t xml:space="preserve">r=R – </w:t>
      </w:r>
      <w:r w:rsidRPr="0040741E">
        <w:rPr>
          <w:position w:val="-30"/>
        </w:rPr>
        <w:object w:dxaOrig="720" w:dyaOrig="720">
          <v:shape id="_x0000_i1050" type="#_x0000_t75" style="width:36pt;height:36pt" o:ole="" fillcolor="window">
            <v:imagedata r:id="rId67" o:title=""/>
          </v:shape>
          <o:OLEObject Type="Embed" ProgID="Equation.3" ShapeID="_x0000_i1050" DrawAspect="Content" ObjectID="_1541495780" r:id="rId68"/>
        </w:object>
      </w:r>
      <w:r>
        <w:rPr>
          <w:sz w:val="28"/>
        </w:rPr>
        <w:t xml:space="preserve"> + </w:t>
      </w:r>
      <w:proofErr w:type="spellStart"/>
      <w:proofErr w:type="gramStart"/>
      <w:r>
        <w:rPr>
          <w:sz w:val="28"/>
        </w:rPr>
        <w:t>h</w:t>
      </w:r>
      <w:proofErr w:type="gramEnd"/>
      <w:r>
        <w:rPr>
          <w:sz w:val="28"/>
          <w:vertAlign w:val="subscript"/>
        </w:rPr>
        <w:t>ф</w:t>
      </w:r>
      <w:proofErr w:type="spellEnd"/>
      <w:r>
        <w:rPr>
          <w:sz w:val="28"/>
        </w:rPr>
        <w:tab/>
      </w:r>
      <w:r>
        <w:rPr>
          <w:sz w:val="28"/>
        </w:rPr>
        <w:tab/>
      </w:r>
      <w:r>
        <w:rPr>
          <w:sz w:val="28"/>
        </w:rPr>
        <w:tab/>
      </w:r>
      <w:r>
        <w:rPr>
          <w:sz w:val="28"/>
        </w:rPr>
        <w:tab/>
      </w:r>
      <w:r>
        <w:rPr>
          <w:sz w:val="28"/>
        </w:rPr>
        <w:tab/>
        <w:t>(8)</w:t>
      </w:r>
    </w:p>
    <w:p w:rsidR="00FE617A" w:rsidRDefault="00FE617A" w:rsidP="00FE617A">
      <w:pPr>
        <w:jc w:val="both"/>
        <w:rPr>
          <w:sz w:val="24"/>
        </w:rPr>
      </w:pPr>
    </w:p>
    <w:p w:rsidR="00FE617A" w:rsidRDefault="00FE617A" w:rsidP="00FE617A">
      <w:pPr>
        <w:ind w:firstLine="709"/>
        <w:jc w:val="both"/>
        <w:rPr>
          <w:sz w:val="28"/>
        </w:rPr>
      </w:pPr>
      <w:r>
        <w:rPr>
          <w:sz w:val="28"/>
        </w:rPr>
        <w:t>где R – радиус дуги стойки, определенный графически;</w:t>
      </w:r>
    </w:p>
    <w:p w:rsidR="00FE617A" w:rsidRDefault="00FE617A" w:rsidP="00FE617A">
      <w:pPr>
        <w:pStyle w:val="a6"/>
        <w:ind w:left="1701" w:hanging="567"/>
      </w:pPr>
      <w:proofErr w:type="spellStart"/>
      <w:proofErr w:type="gramStart"/>
      <w:r>
        <w:t>h</w:t>
      </w:r>
      <w:proofErr w:type="gramEnd"/>
      <w:r>
        <w:rPr>
          <w:vertAlign w:val="subscript"/>
        </w:rPr>
        <w:t>ф</w:t>
      </w:r>
      <w:proofErr w:type="spellEnd"/>
      <w:r>
        <w:t xml:space="preserve"> – высота фланца: 23 мм для СВП-17, 26 мм для СВП-22 и 29 мм для СВП-27.</w:t>
      </w:r>
    </w:p>
    <w:p w:rsidR="00FE617A" w:rsidRDefault="00FE617A" w:rsidP="00FE617A">
      <w:pPr>
        <w:pStyle w:val="1"/>
      </w:pPr>
      <w:r>
        <w:t xml:space="preserve">Высота от подошвы выработки до центра радиуса дуги </w:t>
      </w:r>
      <w:proofErr w:type="spellStart"/>
      <w:r>
        <w:t>верхняка</w:t>
      </w:r>
      <w:proofErr w:type="spellEnd"/>
    </w:p>
    <w:p w:rsidR="00FE617A" w:rsidRDefault="00FE617A" w:rsidP="00FE617A">
      <w:pPr>
        <w:ind w:firstLine="709"/>
        <w:jc w:val="both"/>
        <w:rPr>
          <w:sz w:val="24"/>
        </w:rPr>
      </w:pPr>
    </w:p>
    <w:p w:rsidR="00FE617A" w:rsidRDefault="00FE617A" w:rsidP="00FE617A">
      <w:pPr>
        <w:ind w:firstLine="3261"/>
        <w:jc w:val="both"/>
        <w:rPr>
          <w:sz w:val="28"/>
        </w:rPr>
      </w:pPr>
      <w:proofErr w:type="spellStart"/>
      <w:proofErr w:type="gramStart"/>
      <w:r>
        <w:rPr>
          <w:sz w:val="28"/>
        </w:rPr>
        <w:t>h</w:t>
      </w:r>
      <w:proofErr w:type="gramEnd"/>
      <w:r>
        <w:rPr>
          <w:sz w:val="28"/>
          <w:vertAlign w:val="subscript"/>
        </w:rPr>
        <w:t>ц</w:t>
      </w:r>
      <w:proofErr w:type="spellEnd"/>
      <w:r>
        <w:rPr>
          <w:sz w:val="28"/>
        </w:rPr>
        <w:t xml:space="preserve"> = </w:t>
      </w:r>
      <w:proofErr w:type="spellStart"/>
      <w:r>
        <w:rPr>
          <w:sz w:val="28"/>
        </w:rPr>
        <w:t>h</w:t>
      </w:r>
      <w:r>
        <w:rPr>
          <w:sz w:val="28"/>
          <w:vertAlign w:val="subscript"/>
        </w:rPr>
        <w:t>с</w:t>
      </w:r>
      <w:proofErr w:type="spellEnd"/>
      <w:r>
        <w:rPr>
          <w:sz w:val="28"/>
        </w:rPr>
        <w:t xml:space="preserve"> + </w:t>
      </w:r>
      <w:proofErr w:type="spellStart"/>
      <w:r>
        <w:rPr>
          <w:sz w:val="28"/>
        </w:rPr>
        <w:t>с</w:t>
      </w:r>
      <w:r>
        <w:rPr>
          <w:sz w:val="28"/>
          <w:vertAlign w:val="subscript"/>
        </w:rPr>
        <w:t>ц</w:t>
      </w:r>
      <w:proofErr w:type="spellEnd"/>
      <w:r>
        <w:rPr>
          <w:sz w:val="28"/>
        </w:rPr>
        <w:t xml:space="preserve"> </w:t>
      </w:r>
      <w:proofErr w:type="spellStart"/>
      <w:r>
        <w:rPr>
          <w:sz w:val="28"/>
        </w:rPr>
        <w:t>tg</w:t>
      </w:r>
      <w:proofErr w:type="spellEnd"/>
      <w:r>
        <w:rPr>
          <w:sz w:val="28"/>
        </w:rPr>
        <w:t>β</w:t>
      </w:r>
      <w:r>
        <w:rPr>
          <w:sz w:val="28"/>
          <w:vertAlign w:val="subscript"/>
        </w:rPr>
        <w:t>0</w:t>
      </w:r>
      <w:r>
        <w:rPr>
          <w:sz w:val="28"/>
        </w:rPr>
        <w:t>;</w:t>
      </w:r>
      <w:r>
        <w:rPr>
          <w:sz w:val="28"/>
        </w:rPr>
        <w:tab/>
      </w:r>
      <w:r>
        <w:rPr>
          <w:sz w:val="28"/>
        </w:rPr>
        <w:tab/>
      </w:r>
      <w:r>
        <w:rPr>
          <w:sz w:val="28"/>
        </w:rPr>
        <w:tab/>
      </w:r>
      <w:r>
        <w:rPr>
          <w:sz w:val="28"/>
        </w:rPr>
        <w:tab/>
      </w:r>
      <w:r>
        <w:rPr>
          <w:sz w:val="28"/>
        </w:rPr>
        <w:tab/>
        <w:t>(9)</w:t>
      </w:r>
    </w:p>
    <w:p w:rsidR="00FE617A" w:rsidRDefault="00FE617A" w:rsidP="00FE617A">
      <w:pPr>
        <w:jc w:val="both"/>
        <w:rPr>
          <w:sz w:val="28"/>
        </w:rPr>
      </w:pPr>
    </w:p>
    <w:p w:rsidR="00FE617A" w:rsidRDefault="00FE617A" w:rsidP="00FE617A">
      <w:pPr>
        <w:ind w:firstLine="709"/>
        <w:jc w:val="both"/>
        <w:rPr>
          <w:sz w:val="28"/>
        </w:rPr>
      </w:pPr>
      <w:r>
        <w:rPr>
          <w:sz w:val="28"/>
        </w:rPr>
        <w:t xml:space="preserve">центральный угол дуги </w:t>
      </w:r>
      <w:proofErr w:type="spellStart"/>
      <w:r>
        <w:rPr>
          <w:sz w:val="28"/>
        </w:rPr>
        <w:t>верхняка</w:t>
      </w:r>
      <w:proofErr w:type="spellEnd"/>
    </w:p>
    <w:p w:rsidR="00FE617A" w:rsidRDefault="00FE617A" w:rsidP="00FE617A">
      <w:pPr>
        <w:jc w:val="both"/>
        <w:rPr>
          <w:sz w:val="28"/>
        </w:rPr>
      </w:pPr>
    </w:p>
    <w:p w:rsidR="00FE617A" w:rsidRDefault="00FE617A" w:rsidP="00FE617A">
      <w:pPr>
        <w:ind w:firstLine="3261"/>
        <w:jc w:val="both"/>
        <w:rPr>
          <w:sz w:val="28"/>
        </w:rPr>
      </w:pPr>
      <w:r>
        <w:rPr>
          <w:sz w:val="28"/>
        </w:rPr>
        <w:t>α</w:t>
      </w:r>
      <w:r>
        <w:rPr>
          <w:sz w:val="28"/>
          <w:vertAlign w:val="subscript"/>
        </w:rPr>
        <w:t>0</w:t>
      </w:r>
      <w:r>
        <w:rPr>
          <w:sz w:val="28"/>
        </w:rPr>
        <w:t xml:space="preserve"> = 180° - 2β</w:t>
      </w:r>
      <w:r>
        <w:rPr>
          <w:sz w:val="28"/>
          <w:vertAlign w:val="subscript"/>
        </w:rPr>
        <w:t>0</w:t>
      </w:r>
      <w:r>
        <w:rPr>
          <w:sz w:val="28"/>
        </w:rPr>
        <w:tab/>
      </w:r>
      <w:r>
        <w:rPr>
          <w:sz w:val="28"/>
        </w:rPr>
        <w:tab/>
      </w:r>
      <w:r>
        <w:rPr>
          <w:sz w:val="28"/>
        </w:rPr>
        <w:tab/>
      </w:r>
      <w:r>
        <w:rPr>
          <w:sz w:val="28"/>
        </w:rPr>
        <w:tab/>
      </w:r>
      <w:r>
        <w:rPr>
          <w:sz w:val="28"/>
        </w:rPr>
        <w:tab/>
      </w:r>
      <w:r>
        <w:rPr>
          <w:sz w:val="28"/>
        </w:rPr>
        <w:tab/>
        <w:t>(10)</w:t>
      </w:r>
    </w:p>
    <w:p w:rsidR="00FE617A" w:rsidRDefault="00FE617A" w:rsidP="00FE617A">
      <w:pPr>
        <w:jc w:val="both"/>
        <w:rPr>
          <w:sz w:val="24"/>
        </w:rPr>
      </w:pPr>
    </w:p>
    <w:p w:rsidR="00FE617A" w:rsidRDefault="00FE617A" w:rsidP="00FE617A">
      <w:pPr>
        <w:ind w:firstLine="709"/>
        <w:jc w:val="both"/>
        <w:rPr>
          <w:sz w:val="28"/>
        </w:rPr>
      </w:pPr>
      <w:r>
        <w:rPr>
          <w:sz w:val="28"/>
        </w:rPr>
        <w:t>ширина выработки в свету на уровне ее подошвы</w:t>
      </w:r>
    </w:p>
    <w:p w:rsidR="00FE617A" w:rsidRDefault="00FE617A" w:rsidP="00FE617A">
      <w:pPr>
        <w:jc w:val="both"/>
        <w:rPr>
          <w:sz w:val="28"/>
        </w:rPr>
      </w:pPr>
    </w:p>
    <w:p w:rsidR="00FE617A" w:rsidRDefault="00FE617A" w:rsidP="00FE617A">
      <w:pPr>
        <w:ind w:firstLine="3261"/>
        <w:jc w:val="both"/>
        <w:rPr>
          <w:sz w:val="28"/>
        </w:rPr>
      </w:pPr>
      <w:r>
        <w:rPr>
          <w:sz w:val="28"/>
        </w:rPr>
        <w:t>В</w:t>
      </w:r>
      <w:proofErr w:type="gramStart"/>
      <w:r>
        <w:rPr>
          <w:sz w:val="28"/>
          <w:vertAlign w:val="subscript"/>
        </w:rPr>
        <w:t>1</w:t>
      </w:r>
      <w:proofErr w:type="gramEnd"/>
      <w:r>
        <w:rPr>
          <w:sz w:val="28"/>
        </w:rPr>
        <w:t xml:space="preserve"> = 2(R – </w:t>
      </w:r>
      <w:proofErr w:type="spellStart"/>
      <w:r>
        <w:rPr>
          <w:sz w:val="28"/>
        </w:rPr>
        <w:t>с</w:t>
      </w:r>
      <w:r>
        <w:rPr>
          <w:sz w:val="28"/>
          <w:vertAlign w:val="subscript"/>
        </w:rPr>
        <w:t>ц</w:t>
      </w:r>
      <w:proofErr w:type="spellEnd"/>
      <w:r>
        <w:rPr>
          <w:sz w:val="28"/>
        </w:rPr>
        <w:t>);</w:t>
      </w:r>
      <w:r>
        <w:rPr>
          <w:sz w:val="28"/>
        </w:rPr>
        <w:tab/>
      </w:r>
      <w:r>
        <w:rPr>
          <w:sz w:val="28"/>
        </w:rPr>
        <w:tab/>
      </w:r>
      <w:r>
        <w:rPr>
          <w:sz w:val="28"/>
        </w:rPr>
        <w:tab/>
      </w:r>
      <w:r>
        <w:rPr>
          <w:sz w:val="28"/>
        </w:rPr>
        <w:tab/>
      </w:r>
      <w:r>
        <w:rPr>
          <w:sz w:val="28"/>
        </w:rPr>
        <w:tab/>
      </w:r>
      <w:r>
        <w:rPr>
          <w:sz w:val="28"/>
        </w:rPr>
        <w:tab/>
        <w:t>(11)</w:t>
      </w:r>
    </w:p>
    <w:p w:rsidR="00FE617A" w:rsidRDefault="00FE617A" w:rsidP="00FE617A">
      <w:pPr>
        <w:jc w:val="both"/>
        <w:rPr>
          <w:sz w:val="28"/>
        </w:rPr>
      </w:pPr>
    </w:p>
    <w:p w:rsidR="00FE617A" w:rsidRDefault="00FE617A" w:rsidP="00FE617A">
      <w:pPr>
        <w:ind w:firstLine="709"/>
        <w:jc w:val="both"/>
        <w:rPr>
          <w:sz w:val="28"/>
        </w:rPr>
      </w:pPr>
      <w:r>
        <w:rPr>
          <w:sz w:val="28"/>
        </w:rPr>
        <w:t>высота выработки в свету от уровня ее подошвы</w:t>
      </w:r>
    </w:p>
    <w:p w:rsidR="00FE617A" w:rsidRDefault="00FE617A" w:rsidP="00FE617A">
      <w:pPr>
        <w:jc w:val="both"/>
        <w:rPr>
          <w:sz w:val="28"/>
        </w:rPr>
      </w:pPr>
    </w:p>
    <w:p w:rsidR="00FE617A" w:rsidRDefault="00FE617A" w:rsidP="00FE617A">
      <w:pPr>
        <w:pStyle w:val="a6"/>
        <w:ind w:firstLine="3261"/>
      </w:pPr>
      <w:r>
        <w:t xml:space="preserve">Н = </w:t>
      </w:r>
      <w:proofErr w:type="spellStart"/>
      <w:proofErr w:type="gramStart"/>
      <w:r>
        <w:t>h</w:t>
      </w:r>
      <w:proofErr w:type="gramEnd"/>
      <w:r>
        <w:rPr>
          <w:vertAlign w:val="subscript"/>
        </w:rPr>
        <w:t>ц</w:t>
      </w:r>
      <w:proofErr w:type="spellEnd"/>
      <w:r>
        <w:t xml:space="preserve"> + r;</w:t>
      </w:r>
      <w:r>
        <w:tab/>
      </w:r>
      <w:r>
        <w:tab/>
      </w:r>
      <w:r>
        <w:tab/>
      </w:r>
      <w:r>
        <w:tab/>
      </w:r>
      <w:r>
        <w:tab/>
      </w:r>
      <w:r>
        <w:tab/>
        <w:t>(12)</w:t>
      </w:r>
    </w:p>
    <w:p w:rsidR="00FE617A" w:rsidRDefault="00FE617A" w:rsidP="00FE617A">
      <w:pPr>
        <w:jc w:val="both"/>
        <w:rPr>
          <w:sz w:val="28"/>
        </w:rPr>
      </w:pPr>
    </w:p>
    <w:p w:rsidR="00FE617A" w:rsidRDefault="00FE617A" w:rsidP="00FE617A">
      <w:pPr>
        <w:ind w:firstLine="709"/>
        <w:jc w:val="both"/>
        <w:rPr>
          <w:sz w:val="28"/>
        </w:rPr>
      </w:pPr>
      <w:r>
        <w:rPr>
          <w:sz w:val="28"/>
        </w:rPr>
        <w:t>площадь поперечного сечения выработки в свету до осадки</w:t>
      </w:r>
    </w:p>
    <w:p w:rsidR="00FE617A" w:rsidRDefault="00FE617A" w:rsidP="00FE617A">
      <w:pPr>
        <w:jc w:val="both"/>
        <w:rPr>
          <w:sz w:val="28"/>
        </w:rPr>
      </w:pPr>
    </w:p>
    <w:p w:rsidR="00FE617A" w:rsidRDefault="00FE617A" w:rsidP="00FE617A">
      <w:pPr>
        <w:ind w:firstLine="2410"/>
        <w:jc w:val="both"/>
        <w:rPr>
          <w:sz w:val="28"/>
        </w:rPr>
      </w:pPr>
      <w:r>
        <w:rPr>
          <w:sz w:val="28"/>
        </w:rPr>
        <w:t>S</w:t>
      </w:r>
      <w:r w:rsidRPr="0040741E">
        <w:rPr>
          <w:position w:val="-12"/>
        </w:rPr>
        <w:object w:dxaOrig="200" w:dyaOrig="380">
          <v:shape id="_x0000_i1051" type="#_x0000_t75" style="width:9.75pt;height:18.75pt" o:ole="" fillcolor="window">
            <v:imagedata r:id="rId69" o:title=""/>
          </v:shape>
          <o:OLEObject Type="Embed" ProgID="Equation.3" ShapeID="_x0000_i1051" DrawAspect="Content" ObjectID="_1541495781" r:id="rId70"/>
        </w:object>
      </w:r>
      <w:r>
        <w:rPr>
          <w:sz w:val="28"/>
        </w:rPr>
        <w:t xml:space="preserve"> = 0,785(R</w:t>
      </w:r>
      <w:r>
        <w:rPr>
          <w:sz w:val="28"/>
          <w:vertAlign w:val="superscript"/>
        </w:rPr>
        <w:t>2</w:t>
      </w:r>
      <w:r>
        <w:rPr>
          <w:sz w:val="28"/>
        </w:rPr>
        <w:t xml:space="preserve"> + r</w:t>
      </w:r>
      <w:r>
        <w:rPr>
          <w:sz w:val="28"/>
          <w:vertAlign w:val="superscript"/>
        </w:rPr>
        <w:t>2</w:t>
      </w:r>
      <w:r>
        <w:rPr>
          <w:sz w:val="28"/>
        </w:rPr>
        <w:t>) + В</w:t>
      </w:r>
      <w:proofErr w:type="gramStart"/>
      <w:r>
        <w:rPr>
          <w:sz w:val="28"/>
          <w:vertAlign w:val="subscript"/>
        </w:rPr>
        <w:t>1</w:t>
      </w:r>
      <w:proofErr w:type="gramEnd"/>
      <w:r>
        <w:rPr>
          <w:sz w:val="28"/>
        </w:rPr>
        <w:t xml:space="preserve"> (</w:t>
      </w:r>
      <w:proofErr w:type="spellStart"/>
      <w:r>
        <w:rPr>
          <w:sz w:val="28"/>
        </w:rPr>
        <w:t>h</w:t>
      </w:r>
      <w:r>
        <w:rPr>
          <w:sz w:val="28"/>
          <w:vertAlign w:val="subscript"/>
        </w:rPr>
        <w:t>с</w:t>
      </w:r>
      <w:proofErr w:type="spellEnd"/>
      <w:r>
        <w:rPr>
          <w:sz w:val="28"/>
        </w:rPr>
        <w:t xml:space="preserve"> – </w:t>
      </w:r>
      <w:proofErr w:type="spellStart"/>
      <w:r>
        <w:rPr>
          <w:sz w:val="28"/>
        </w:rPr>
        <w:t>h</w:t>
      </w:r>
      <w:r>
        <w:rPr>
          <w:sz w:val="28"/>
          <w:vertAlign w:val="subscript"/>
        </w:rPr>
        <w:t>б</w:t>
      </w:r>
      <w:proofErr w:type="spellEnd"/>
      <w:r>
        <w:rPr>
          <w:sz w:val="28"/>
        </w:rPr>
        <w:t>) – с</w:t>
      </w:r>
      <w:r w:rsidRPr="0040741E">
        <w:rPr>
          <w:position w:val="-14"/>
        </w:rPr>
        <w:object w:dxaOrig="160" w:dyaOrig="400">
          <v:shape id="_x0000_i1052" type="#_x0000_t75" style="width:8.25pt;height:20.25pt" o:ole="" fillcolor="window">
            <v:imagedata r:id="rId71" o:title=""/>
          </v:shape>
          <o:OLEObject Type="Embed" ProgID="Equation.3" ShapeID="_x0000_i1052" DrawAspect="Content" ObjectID="_1541495782" r:id="rId72"/>
        </w:object>
      </w:r>
      <w:r>
        <w:rPr>
          <w:sz w:val="28"/>
        </w:rPr>
        <w:tab/>
      </w:r>
      <w:r>
        <w:rPr>
          <w:sz w:val="28"/>
        </w:rPr>
        <w:tab/>
      </w:r>
      <w:r>
        <w:rPr>
          <w:sz w:val="28"/>
        </w:rPr>
        <w:tab/>
        <w:t>(13)</w:t>
      </w:r>
    </w:p>
    <w:p w:rsidR="00FE617A" w:rsidRDefault="00FE617A" w:rsidP="00FE617A">
      <w:pPr>
        <w:jc w:val="both"/>
        <w:rPr>
          <w:sz w:val="28"/>
        </w:rPr>
      </w:pPr>
    </w:p>
    <w:p w:rsidR="00FE617A" w:rsidRDefault="00FE617A" w:rsidP="00FE617A">
      <w:pPr>
        <w:ind w:firstLine="709"/>
        <w:jc w:val="both"/>
        <w:rPr>
          <w:sz w:val="28"/>
        </w:rPr>
      </w:pPr>
      <w:r>
        <w:rPr>
          <w:sz w:val="28"/>
        </w:rPr>
        <w:t>площадь поперечного сечения выработки в свету после осадки</w:t>
      </w:r>
    </w:p>
    <w:p w:rsidR="00FE617A" w:rsidRDefault="00FE617A" w:rsidP="00FE617A">
      <w:pPr>
        <w:jc w:val="both"/>
        <w:rPr>
          <w:sz w:val="28"/>
        </w:rPr>
      </w:pPr>
    </w:p>
    <w:p w:rsidR="00FE617A" w:rsidRDefault="00FE617A" w:rsidP="00FE617A">
      <w:pPr>
        <w:ind w:firstLine="3261"/>
        <w:jc w:val="both"/>
        <w:rPr>
          <w:sz w:val="28"/>
        </w:rPr>
      </w:pPr>
      <w:proofErr w:type="spellStart"/>
      <w:proofErr w:type="gramStart"/>
      <w:r>
        <w:rPr>
          <w:sz w:val="28"/>
        </w:rPr>
        <w:lastRenderedPageBreak/>
        <w:t>S</w:t>
      </w:r>
      <w:proofErr w:type="gramEnd"/>
      <w:r>
        <w:rPr>
          <w:sz w:val="28"/>
          <w:vertAlign w:val="subscript"/>
        </w:rPr>
        <w:t>св</w:t>
      </w:r>
      <w:proofErr w:type="spellEnd"/>
      <w:r>
        <w:rPr>
          <w:sz w:val="28"/>
        </w:rPr>
        <w:t xml:space="preserve"> = (0,94-0,96)S</w:t>
      </w:r>
      <w:r w:rsidRPr="0040741E">
        <w:rPr>
          <w:position w:val="-12"/>
        </w:rPr>
        <w:object w:dxaOrig="200" w:dyaOrig="380">
          <v:shape id="_x0000_i1053" type="#_x0000_t75" style="width:9.75pt;height:18.75pt" o:ole="" fillcolor="window">
            <v:imagedata r:id="rId69" o:title=""/>
          </v:shape>
          <o:OLEObject Type="Embed" ProgID="Equation.3" ShapeID="_x0000_i1053" DrawAspect="Content" ObjectID="_1541495783" r:id="rId73"/>
        </w:object>
      </w:r>
      <w:r>
        <w:rPr>
          <w:sz w:val="28"/>
        </w:rPr>
        <w:tab/>
      </w:r>
      <w:r>
        <w:rPr>
          <w:sz w:val="28"/>
        </w:rPr>
        <w:tab/>
      </w:r>
      <w:r>
        <w:rPr>
          <w:sz w:val="28"/>
        </w:rPr>
        <w:tab/>
      </w:r>
      <w:r>
        <w:rPr>
          <w:sz w:val="28"/>
        </w:rPr>
        <w:tab/>
      </w:r>
      <w:r>
        <w:rPr>
          <w:sz w:val="28"/>
        </w:rPr>
        <w:tab/>
        <w:t>(14)</w:t>
      </w:r>
    </w:p>
    <w:p w:rsidR="00FE617A" w:rsidRDefault="00FE617A" w:rsidP="00FE617A">
      <w:pPr>
        <w:jc w:val="both"/>
        <w:rPr>
          <w:sz w:val="28"/>
        </w:rPr>
      </w:pPr>
    </w:p>
    <w:p w:rsidR="00FE617A" w:rsidRDefault="00FE617A" w:rsidP="00FE617A">
      <w:pPr>
        <w:ind w:firstLine="709"/>
        <w:jc w:val="both"/>
        <w:rPr>
          <w:sz w:val="28"/>
        </w:rPr>
      </w:pPr>
      <w:r>
        <w:rPr>
          <w:sz w:val="28"/>
        </w:rPr>
        <w:t>периметр выработки в свету</w:t>
      </w:r>
    </w:p>
    <w:p w:rsidR="00FE617A" w:rsidRDefault="00FE617A" w:rsidP="00FE617A">
      <w:pPr>
        <w:jc w:val="both"/>
        <w:rPr>
          <w:sz w:val="28"/>
        </w:rPr>
      </w:pPr>
    </w:p>
    <w:p w:rsidR="00FE617A" w:rsidRDefault="00FE617A" w:rsidP="00FE617A">
      <w:pPr>
        <w:pStyle w:val="a6"/>
        <w:ind w:firstLine="2410"/>
      </w:pPr>
      <w:proofErr w:type="gramStart"/>
      <w:r>
        <w:t>Р</w:t>
      </w:r>
      <w:proofErr w:type="gramEnd"/>
      <w:r>
        <w:t>=1,57(R + r) + 2(</w:t>
      </w:r>
      <w:proofErr w:type="spellStart"/>
      <w:r>
        <w:t>h</w:t>
      </w:r>
      <w:r>
        <w:rPr>
          <w:vertAlign w:val="subscript"/>
        </w:rPr>
        <w:t>с</w:t>
      </w:r>
      <w:proofErr w:type="spellEnd"/>
      <w:r>
        <w:t xml:space="preserve"> – </w:t>
      </w:r>
      <w:proofErr w:type="spellStart"/>
      <w:r>
        <w:t>h</w:t>
      </w:r>
      <w:r>
        <w:rPr>
          <w:vertAlign w:val="subscript"/>
        </w:rPr>
        <w:t>б</w:t>
      </w:r>
      <w:proofErr w:type="spellEnd"/>
      <w:r>
        <w:t>) + В</w:t>
      </w:r>
      <w:r>
        <w:rPr>
          <w:vertAlign w:val="subscript"/>
        </w:rPr>
        <w:t>1</w:t>
      </w:r>
      <w:r>
        <w:tab/>
      </w:r>
      <w:r>
        <w:tab/>
      </w:r>
      <w:r>
        <w:tab/>
      </w:r>
      <w:r>
        <w:tab/>
        <w:t>(15)</w:t>
      </w:r>
    </w:p>
    <w:p w:rsidR="00FE617A" w:rsidRDefault="00FE617A" w:rsidP="00FE617A">
      <w:pPr>
        <w:pStyle w:val="a6"/>
        <w:ind w:firstLine="709"/>
      </w:pPr>
      <w:r>
        <w:t>Чтобы сохранить минимальные размеры поперечного сечения выработки в свету на весь срок ее службы, необходимо при проведении выработки увеличить сечение, учитывая, что под влиянием горного давления оно уменьшится. Поэтому при определении размеров поперечного сечения выработки вчерне, кроме толщины крепи и затяжек, следует предусмотреть указанное увеличение. В соответствии с этим определяется:</w:t>
      </w:r>
    </w:p>
    <w:p w:rsidR="00FE617A" w:rsidRDefault="00FE617A" w:rsidP="00FE617A">
      <w:pPr>
        <w:ind w:firstLine="709"/>
        <w:jc w:val="both"/>
        <w:rPr>
          <w:sz w:val="28"/>
        </w:rPr>
      </w:pPr>
      <w:r>
        <w:rPr>
          <w:sz w:val="28"/>
        </w:rPr>
        <w:t>ширина выработки вчерне на уровне высоты подвижного состава</w:t>
      </w:r>
    </w:p>
    <w:p w:rsidR="00FE617A" w:rsidRDefault="00FE617A" w:rsidP="00FE617A">
      <w:pPr>
        <w:ind w:firstLine="709"/>
        <w:jc w:val="both"/>
        <w:rPr>
          <w:sz w:val="28"/>
        </w:rPr>
      </w:pPr>
    </w:p>
    <w:p w:rsidR="00FE617A" w:rsidRDefault="00FE617A" w:rsidP="00FE617A">
      <w:pPr>
        <w:ind w:firstLine="2977"/>
        <w:jc w:val="both"/>
        <w:rPr>
          <w:sz w:val="28"/>
        </w:rPr>
      </w:pPr>
      <w:r>
        <w:rPr>
          <w:sz w:val="28"/>
        </w:rPr>
        <w:t>В</w:t>
      </w:r>
      <w:r>
        <w:rPr>
          <w:sz w:val="28"/>
          <w:vertAlign w:val="superscript"/>
        </w:rPr>
        <w:t>/</w:t>
      </w:r>
      <w:r>
        <w:rPr>
          <w:sz w:val="28"/>
        </w:rPr>
        <w:t xml:space="preserve"> = В + 2(</w:t>
      </w:r>
      <w:proofErr w:type="spellStart"/>
      <w:proofErr w:type="gramStart"/>
      <w:r>
        <w:rPr>
          <w:sz w:val="28"/>
        </w:rPr>
        <w:t>h</w:t>
      </w:r>
      <w:proofErr w:type="gramEnd"/>
      <w:r>
        <w:rPr>
          <w:sz w:val="28"/>
          <w:vertAlign w:val="subscript"/>
        </w:rPr>
        <w:t>сп</w:t>
      </w:r>
      <w:proofErr w:type="spellEnd"/>
      <w:r>
        <w:rPr>
          <w:sz w:val="28"/>
        </w:rPr>
        <w:t xml:space="preserve"> + </w:t>
      </w:r>
      <w:proofErr w:type="spellStart"/>
      <w:r>
        <w:rPr>
          <w:sz w:val="28"/>
        </w:rPr>
        <w:t>h</w:t>
      </w:r>
      <w:r>
        <w:rPr>
          <w:sz w:val="28"/>
          <w:vertAlign w:val="subscript"/>
        </w:rPr>
        <w:t>зт</w:t>
      </w:r>
      <w:proofErr w:type="spellEnd"/>
      <w:r>
        <w:rPr>
          <w:sz w:val="28"/>
        </w:rPr>
        <w:t xml:space="preserve"> + Δb),</w:t>
      </w:r>
      <w:r>
        <w:rPr>
          <w:sz w:val="28"/>
        </w:rPr>
        <w:tab/>
      </w:r>
      <w:r>
        <w:rPr>
          <w:sz w:val="28"/>
        </w:rPr>
        <w:tab/>
      </w:r>
      <w:r>
        <w:rPr>
          <w:sz w:val="28"/>
        </w:rPr>
        <w:tab/>
      </w:r>
      <w:r>
        <w:rPr>
          <w:sz w:val="28"/>
        </w:rPr>
        <w:tab/>
        <w:t>(16)</w:t>
      </w:r>
    </w:p>
    <w:p w:rsidR="00FE617A" w:rsidRDefault="00FE617A" w:rsidP="00FE617A">
      <w:pPr>
        <w:jc w:val="both"/>
        <w:rPr>
          <w:sz w:val="28"/>
        </w:rPr>
      </w:pPr>
    </w:p>
    <w:p w:rsidR="00FE617A" w:rsidRDefault="00FE617A" w:rsidP="00FE617A">
      <w:pPr>
        <w:pStyle w:val="a4"/>
        <w:ind w:left="1985" w:hanging="1276"/>
        <w:jc w:val="both"/>
      </w:pPr>
      <w:r>
        <w:t xml:space="preserve">где </w:t>
      </w:r>
      <w:proofErr w:type="spellStart"/>
      <w:proofErr w:type="gramStart"/>
      <w:r>
        <w:t>h</w:t>
      </w:r>
      <w:proofErr w:type="gramEnd"/>
      <w:r>
        <w:rPr>
          <w:vertAlign w:val="subscript"/>
        </w:rPr>
        <w:t>сп</w:t>
      </w:r>
      <w:proofErr w:type="spellEnd"/>
      <w:r>
        <w:t xml:space="preserve"> — высота профиля: 93 мм для СВП-17, 110 мм для СВП-22 и 123 мм для СВП-27;</w:t>
      </w:r>
    </w:p>
    <w:p w:rsidR="00FE617A" w:rsidRDefault="00FE617A" w:rsidP="00FE617A">
      <w:pPr>
        <w:ind w:firstLine="1134"/>
        <w:jc w:val="both"/>
        <w:rPr>
          <w:sz w:val="28"/>
        </w:rPr>
      </w:pPr>
      <w:proofErr w:type="spellStart"/>
      <w:proofErr w:type="gramStart"/>
      <w:r>
        <w:rPr>
          <w:sz w:val="28"/>
        </w:rPr>
        <w:t>h</w:t>
      </w:r>
      <w:proofErr w:type="gramEnd"/>
      <w:r>
        <w:rPr>
          <w:sz w:val="28"/>
          <w:vertAlign w:val="subscript"/>
        </w:rPr>
        <w:t>зт</w:t>
      </w:r>
      <w:proofErr w:type="spellEnd"/>
      <w:r>
        <w:rPr>
          <w:sz w:val="28"/>
        </w:rPr>
        <w:t xml:space="preserve"> </w:t>
      </w:r>
      <w:r>
        <w:rPr>
          <w:i/>
          <w:sz w:val="28"/>
        </w:rPr>
        <w:t>—</w:t>
      </w:r>
      <w:r>
        <w:rPr>
          <w:sz w:val="28"/>
        </w:rPr>
        <w:t xml:space="preserve"> толщина одинарной затяжки (</w:t>
      </w:r>
      <w:proofErr w:type="spellStart"/>
      <w:r>
        <w:rPr>
          <w:sz w:val="28"/>
        </w:rPr>
        <w:t>h</w:t>
      </w:r>
      <w:r>
        <w:rPr>
          <w:sz w:val="28"/>
          <w:vertAlign w:val="subscript"/>
        </w:rPr>
        <w:t>зт</w:t>
      </w:r>
      <w:proofErr w:type="spellEnd"/>
      <w:r>
        <w:rPr>
          <w:sz w:val="28"/>
        </w:rPr>
        <w:t xml:space="preserve"> = 0,03 ÷ 0,05);</w:t>
      </w:r>
    </w:p>
    <w:p w:rsidR="00FE617A" w:rsidRDefault="00FE617A" w:rsidP="00FE617A">
      <w:pPr>
        <w:ind w:left="1985" w:hanging="851"/>
        <w:jc w:val="both"/>
        <w:rPr>
          <w:sz w:val="28"/>
        </w:rPr>
      </w:pPr>
      <w:r>
        <w:rPr>
          <w:sz w:val="28"/>
        </w:rPr>
        <w:t xml:space="preserve">Δb </w:t>
      </w:r>
      <w:r>
        <w:rPr>
          <w:i/>
          <w:sz w:val="28"/>
        </w:rPr>
        <w:t>—</w:t>
      </w:r>
      <w:r>
        <w:rPr>
          <w:sz w:val="28"/>
        </w:rPr>
        <w:t xml:space="preserve"> горизонтальное сдвижение пород бока на уровне высоты подвижного состава, которое уменьшается до нуля на уровне балластного слоя;</w:t>
      </w:r>
    </w:p>
    <w:p w:rsidR="00FE617A" w:rsidRDefault="00FE617A" w:rsidP="00FE617A">
      <w:pPr>
        <w:jc w:val="both"/>
        <w:rPr>
          <w:sz w:val="28"/>
        </w:rPr>
      </w:pPr>
    </w:p>
    <w:p w:rsidR="00FE617A" w:rsidRDefault="00FE617A" w:rsidP="00FE617A">
      <w:pPr>
        <w:jc w:val="both"/>
        <w:rPr>
          <w:sz w:val="28"/>
        </w:rPr>
      </w:pPr>
      <w:r>
        <w:rPr>
          <w:sz w:val="28"/>
        </w:rPr>
        <w:t>высота выработки вчерне</w:t>
      </w:r>
    </w:p>
    <w:p w:rsidR="00FE617A" w:rsidRDefault="00FE617A" w:rsidP="00FE617A">
      <w:pPr>
        <w:jc w:val="both"/>
        <w:rPr>
          <w:sz w:val="28"/>
        </w:rPr>
      </w:pPr>
    </w:p>
    <w:p w:rsidR="00FE617A" w:rsidRDefault="00FE617A" w:rsidP="00FE617A">
      <w:pPr>
        <w:ind w:firstLine="2977"/>
        <w:jc w:val="both"/>
        <w:rPr>
          <w:sz w:val="28"/>
        </w:rPr>
      </w:pPr>
      <w:r>
        <w:rPr>
          <w:sz w:val="28"/>
        </w:rPr>
        <w:t xml:space="preserve">Н' = Н+ </w:t>
      </w:r>
      <w:proofErr w:type="spellStart"/>
      <w:proofErr w:type="gramStart"/>
      <w:r>
        <w:rPr>
          <w:sz w:val="28"/>
        </w:rPr>
        <w:t>h</w:t>
      </w:r>
      <w:proofErr w:type="gramEnd"/>
      <w:r>
        <w:rPr>
          <w:sz w:val="28"/>
          <w:vertAlign w:val="subscript"/>
        </w:rPr>
        <w:t>сп</w:t>
      </w:r>
      <w:proofErr w:type="spellEnd"/>
      <w:r>
        <w:rPr>
          <w:sz w:val="28"/>
        </w:rPr>
        <w:t xml:space="preserve"> + </w:t>
      </w:r>
      <w:proofErr w:type="spellStart"/>
      <w:r>
        <w:rPr>
          <w:sz w:val="28"/>
        </w:rPr>
        <w:t>h</w:t>
      </w:r>
      <w:r>
        <w:rPr>
          <w:sz w:val="28"/>
          <w:vertAlign w:val="subscript"/>
        </w:rPr>
        <w:t>зт</w:t>
      </w:r>
      <w:proofErr w:type="spellEnd"/>
      <w:r>
        <w:rPr>
          <w:sz w:val="28"/>
        </w:rPr>
        <w:t xml:space="preserve"> + Δh,</w:t>
      </w:r>
      <w:r>
        <w:rPr>
          <w:sz w:val="28"/>
        </w:rPr>
        <w:tab/>
      </w:r>
      <w:r>
        <w:rPr>
          <w:sz w:val="28"/>
        </w:rPr>
        <w:tab/>
      </w:r>
      <w:r>
        <w:rPr>
          <w:sz w:val="28"/>
        </w:rPr>
        <w:tab/>
      </w:r>
      <w:r>
        <w:rPr>
          <w:sz w:val="28"/>
        </w:rPr>
        <w:tab/>
      </w:r>
      <w:r>
        <w:rPr>
          <w:sz w:val="28"/>
        </w:rPr>
        <w:tab/>
        <w:t>(17)</w:t>
      </w:r>
    </w:p>
    <w:p w:rsidR="00FE617A" w:rsidRDefault="00FE617A" w:rsidP="00FE617A">
      <w:pPr>
        <w:jc w:val="both"/>
        <w:rPr>
          <w:sz w:val="28"/>
        </w:rPr>
      </w:pPr>
    </w:p>
    <w:p w:rsidR="00FE617A" w:rsidRDefault="00FE617A" w:rsidP="00FE617A">
      <w:pPr>
        <w:pStyle w:val="a4"/>
        <w:ind w:firstLine="709"/>
        <w:jc w:val="both"/>
      </w:pPr>
      <w:r>
        <w:t>где Δh — вертикальное смещение пород кровли.</w:t>
      </w:r>
    </w:p>
    <w:p w:rsidR="00FE617A" w:rsidRDefault="00FE617A" w:rsidP="00FE617A">
      <w:pPr>
        <w:jc w:val="both"/>
        <w:rPr>
          <w:sz w:val="28"/>
        </w:rPr>
      </w:pPr>
    </w:p>
    <w:p w:rsidR="00FE617A" w:rsidRDefault="00FE617A" w:rsidP="00FE617A">
      <w:pPr>
        <w:pStyle w:val="a4"/>
        <w:ind w:firstLine="709"/>
        <w:jc w:val="both"/>
      </w:pPr>
      <w:r>
        <w:t>Значениями Δb и Δh задаются на основе данных практики (замеров) или установленных норм.</w:t>
      </w:r>
    </w:p>
    <w:p w:rsidR="00FE617A" w:rsidRDefault="00FE617A" w:rsidP="00FE617A">
      <w:pPr>
        <w:pStyle w:val="21"/>
      </w:pPr>
      <w:r>
        <w:t>Площадь поперечного сечения выработки вчерне с достаточной для практики точностью может быть определена по формуле</w:t>
      </w:r>
    </w:p>
    <w:p w:rsidR="00FE617A" w:rsidRDefault="00FE617A" w:rsidP="00FE617A">
      <w:pPr>
        <w:jc w:val="both"/>
        <w:rPr>
          <w:sz w:val="28"/>
        </w:rPr>
      </w:pPr>
    </w:p>
    <w:p w:rsidR="00FE617A" w:rsidRDefault="00FE617A" w:rsidP="00FE617A">
      <w:pPr>
        <w:ind w:firstLine="2127"/>
        <w:jc w:val="both"/>
        <w:rPr>
          <w:sz w:val="28"/>
        </w:rPr>
      </w:pPr>
      <w:proofErr w:type="spellStart"/>
      <w:r>
        <w:rPr>
          <w:sz w:val="28"/>
        </w:rPr>
        <w:t>S</w:t>
      </w:r>
      <w:r>
        <w:rPr>
          <w:sz w:val="28"/>
          <w:vertAlign w:val="subscript"/>
        </w:rPr>
        <w:t>ч</w:t>
      </w:r>
      <w:proofErr w:type="spellEnd"/>
      <w:r>
        <w:rPr>
          <w:sz w:val="28"/>
        </w:rPr>
        <w:t xml:space="preserve"> = </w:t>
      </w:r>
      <w:proofErr w:type="spellStart"/>
      <w:r>
        <w:rPr>
          <w:sz w:val="28"/>
        </w:rPr>
        <w:t>S</w:t>
      </w:r>
      <w:r>
        <w:rPr>
          <w:sz w:val="28"/>
          <w:vertAlign w:val="subscript"/>
        </w:rPr>
        <w:t>св</w:t>
      </w:r>
      <w:proofErr w:type="spellEnd"/>
      <w:r>
        <w:rPr>
          <w:sz w:val="28"/>
        </w:rPr>
        <w:t xml:space="preserve"> + (</w:t>
      </w:r>
      <w:proofErr w:type="gramStart"/>
      <w:r>
        <w:rPr>
          <w:sz w:val="28"/>
        </w:rPr>
        <w:t>Р</w:t>
      </w:r>
      <w:proofErr w:type="gramEnd"/>
      <w:r>
        <w:rPr>
          <w:sz w:val="28"/>
        </w:rPr>
        <w:t xml:space="preserve"> – В</w:t>
      </w:r>
      <w:r>
        <w:rPr>
          <w:sz w:val="28"/>
          <w:vertAlign w:val="subscript"/>
        </w:rPr>
        <w:t>1</w:t>
      </w:r>
      <w:r>
        <w:rPr>
          <w:sz w:val="28"/>
        </w:rPr>
        <w:t xml:space="preserve">)( </w:t>
      </w:r>
      <w:proofErr w:type="spellStart"/>
      <w:r>
        <w:rPr>
          <w:sz w:val="28"/>
        </w:rPr>
        <w:t>h</w:t>
      </w:r>
      <w:r>
        <w:rPr>
          <w:sz w:val="28"/>
          <w:vertAlign w:val="subscript"/>
        </w:rPr>
        <w:t>сп</w:t>
      </w:r>
      <w:proofErr w:type="spellEnd"/>
      <w:r>
        <w:rPr>
          <w:sz w:val="28"/>
        </w:rPr>
        <w:t xml:space="preserve"> + </w:t>
      </w:r>
      <w:proofErr w:type="spellStart"/>
      <w:r>
        <w:rPr>
          <w:sz w:val="28"/>
        </w:rPr>
        <w:t>h</w:t>
      </w:r>
      <w:r>
        <w:rPr>
          <w:sz w:val="28"/>
          <w:vertAlign w:val="subscript"/>
        </w:rPr>
        <w:t>зт</w:t>
      </w:r>
      <w:proofErr w:type="spellEnd"/>
      <w:r>
        <w:rPr>
          <w:sz w:val="28"/>
        </w:rPr>
        <w:t xml:space="preserve"> + </w:t>
      </w:r>
      <w:r w:rsidRPr="0040741E">
        <w:rPr>
          <w:position w:val="-24"/>
        </w:rPr>
        <w:object w:dxaOrig="880" w:dyaOrig="620">
          <v:shape id="_x0000_i1054" type="#_x0000_t75" style="width:43.5pt;height:30.75pt" o:ole="" fillcolor="window">
            <v:imagedata r:id="rId74" o:title=""/>
          </v:shape>
          <o:OLEObject Type="Embed" ProgID="Equation.3" ShapeID="_x0000_i1054" DrawAspect="Content" ObjectID="_1541495784" r:id="rId75"/>
        </w:object>
      </w:r>
      <w:r>
        <w:rPr>
          <w:sz w:val="28"/>
        </w:rPr>
        <w:t>)</w:t>
      </w:r>
      <w:r>
        <w:rPr>
          <w:sz w:val="28"/>
        </w:rPr>
        <w:tab/>
      </w:r>
      <w:r>
        <w:rPr>
          <w:sz w:val="28"/>
        </w:rPr>
        <w:tab/>
      </w:r>
      <w:r>
        <w:rPr>
          <w:sz w:val="28"/>
        </w:rPr>
        <w:tab/>
        <w:t>(18)</w:t>
      </w:r>
    </w:p>
    <w:p w:rsidR="00FE617A" w:rsidRDefault="00FE617A" w:rsidP="00FE617A">
      <w:pPr>
        <w:jc w:val="both"/>
        <w:rPr>
          <w:sz w:val="28"/>
        </w:rPr>
      </w:pPr>
    </w:p>
    <w:p w:rsidR="00FE617A" w:rsidRDefault="00FE617A" w:rsidP="00FE617A">
      <w:pPr>
        <w:pStyle w:val="a4"/>
        <w:ind w:firstLine="709"/>
        <w:jc w:val="both"/>
      </w:pPr>
      <w:r>
        <w:lastRenderedPageBreak/>
        <w:t>При проходке выработки буровзрывным способом имеют место в какой-то степени переборы пород, которые, как полагают, увеличивают сечение вчерне на 3—5%. Поэтому фактическое сечение</w:t>
      </w:r>
    </w:p>
    <w:p w:rsidR="00FE617A" w:rsidRDefault="00FE617A" w:rsidP="00FE617A">
      <w:pPr>
        <w:jc w:val="both"/>
        <w:rPr>
          <w:sz w:val="28"/>
        </w:rPr>
      </w:pPr>
      <w:r>
        <w:rPr>
          <w:sz w:val="28"/>
        </w:rPr>
        <w:t>выработки в проходке</w:t>
      </w:r>
    </w:p>
    <w:p w:rsidR="00FE617A" w:rsidRDefault="00FE617A" w:rsidP="00FE617A">
      <w:pPr>
        <w:jc w:val="both"/>
        <w:rPr>
          <w:i/>
          <w:sz w:val="28"/>
        </w:rPr>
      </w:pPr>
    </w:p>
    <w:p w:rsidR="00FE617A" w:rsidRDefault="00FE617A" w:rsidP="00FE617A">
      <w:pPr>
        <w:ind w:firstLine="3828"/>
        <w:jc w:val="both"/>
        <w:rPr>
          <w:sz w:val="28"/>
        </w:rPr>
      </w:pPr>
      <w:r>
        <w:rPr>
          <w:sz w:val="28"/>
        </w:rPr>
        <w:t xml:space="preserve">S = (1,03 ÷ 1,05) </w:t>
      </w:r>
      <w:proofErr w:type="spellStart"/>
      <w:proofErr w:type="gramStart"/>
      <w:r>
        <w:rPr>
          <w:sz w:val="28"/>
        </w:rPr>
        <w:t>S</w:t>
      </w:r>
      <w:proofErr w:type="gramEnd"/>
      <w:r>
        <w:rPr>
          <w:sz w:val="28"/>
          <w:vertAlign w:val="subscript"/>
        </w:rPr>
        <w:t>ч</w:t>
      </w:r>
      <w:proofErr w:type="spellEnd"/>
      <w:r>
        <w:rPr>
          <w:sz w:val="28"/>
        </w:rPr>
        <w:tab/>
      </w:r>
      <w:r>
        <w:rPr>
          <w:sz w:val="28"/>
        </w:rPr>
        <w:tab/>
      </w:r>
      <w:r>
        <w:rPr>
          <w:sz w:val="28"/>
        </w:rPr>
        <w:tab/>
      </w:r>
      <w:r>
        <w:rPr>
          <w:sz w:val="28"/>
        </w:rPr>
        <w:tab/>
        <w:t>(19)</w:t>
      </w:r>
    </w:p>
    <w:p w:rsidR="00FE617A" w:rsidRDefault="00FE617A" w:rsidP="00FE617A">
      <w:pPr>
        <w:jc w:val="both"/>
        <w:rPr>
          <w:sz w:val="28"/>
        </w:rPr>
      </w:pPr>
    </w:p>
    <w:p w:rsidR="00FE617A" w:rsidRDefault="00FE617A" w:rsidP="00FE617A">
      <w:pPr>
        <w:ind w:firstLine="709"/>
        <w:jc w:val="both"/>
        <w:rPr>
          <w:sz w:val="28"/>
        </w:rPr>
      </w:pPr>
      <w:r>
        <w:rPr>
          <w:sz w:val="28"/>
        </w:rPr>
        <w:t xml:space="preserve">При комбайновой проходке S = </w:t>
      </w:r>
      <w:proofErr w:type="spellStart"/>
      <w:proofErr w:type="gramStart"/>
      <w:r>
        <w:rPr>
          <w:sz w:val="28"/>
        </w:rPr>
        <w:t>S</w:t>
      </w:r>
      <w:proofErr w:type="gramEnd"/>
      <w:r>
        <w:rPr>
          <w:sz w:val="28"/>
          <w:vertAlign w:val="subscript"/>
        </w:rPr>
        <w:t>ч</w:t>
      </w:r>
      <w:proofErr w:type="spellEnd"/>
    </w:p>
    <w:p w:rsidR="00FE617A" w:rsidRDefault="00FE617A" w:rsidP="00FE617A">
      <w:pPr>
        <w:jc w:val="both"/>
        <w:rPr>
          <w:sz w:val="28"/>
        </w:rPr>
      </w:pPr>
    </w:p>
    <w:p w:rsidR="00FE617A" w:rsidRDefault="00FE617A" w:rsidP="00FE617A">
      <w:pPr>
        <w:ind w:firstLine="709"/>
        <w:jc w:val="both"/>
        <w:rPr>
          <w:sz w:val="28"/>
        </w:rPr>
      </w:pPr>
      <w:r w:rsidRPr="000D1AD7">
        <w:rPr>
          <w:b/>
          <w:sz w:val="28"/>
        </w:rPr>
        <w:t>Пример 1</w:t>
      </w:r>
      <w:r>
        <w:rPr>
          <w:sz w:val="28"/>
        </w:rPr>
        <w:t xml:space="preserve">. Определить размеры поперечного сечения </w:t>
      </w:r>
      <w:proofErr w:type="spellStart"/>
      <w:r>
        <w:rPr>
          <w:sz w:val="28"/>
        </w:rPr>
        <w:t>двухпутевого</w:t>
      </w:r>
      <w:proofErr w:type="spellEnd"/>
      <w:r>
        <w:rPr>
          <w:sz w:val="28"/>
        </w:rPr>
        <w:t xml:space="preserve"> полевого откаточного штрека на прямолинейном участке при откатке грузов в вагонетках емкостью 4 м</w:t>
      </w:r>
      <w:r>
        <w:rPr>
          <w:sz w:val="28"/>
          <w:vertAlign w:val="superscript"/>
        </w:rPr>
        <w:t>3</w:t>
      </w:r>
      <w:r>
        <w:rPr>
          <w:sz w:val="28"/>
        </w:rPr>
        <w:t xml:space="preserve"> контактными электровозами 14КР-900. Крепь АКП-3 из СВП-27. Шахта II категории по газу.</w:t>
      </w:r>
    </w:p>
    <w:p w:rsidR="00FE617A" w:rsidRDefault="00FE617A" w:rsidP="00FE617A">
      <w:pPr>
        <w:ind w:firstLine="709"/>
        <w:jc w:val="both"/>
        <w:rPr>
          <w:sz w:val="28"/>
        </w:rPr>
      </w:pPr>
      <w:r w:rsidRPr="000D1AD7">
        <w:rPr>
          <w:b/>
          <w:sz w:val="28"/>
        </w:rPr>
        <w:t>Решение.</w:t>
      </w:r>
      <w:r>
        <w:rPr>
          <w:sz w:val="28"/>
        </w:rPr>
        <w:t xml:space="preserve"> Поскольку ширина (А = 1,35 м) и высота </w:t>
      </w:r>
      <w:r>
        <w:rPr>
          <w:i/>
          <w:sz w:val="28"/>
        </w:rPr>
        <w:t>(</w:t>
      </w:r>
      <w:r>
        <w:rPr>
          <w:sz w:val="28"/>
        </w:rPr>
        <w:t>h = 1,55 м) электровоза больше, чем у вагонетки, расчет будем вести с учетом габаритов электровоза. Так как емкость вагонетки больше 2м</w:t>
      </w:r>
      <w:r>
        <w:rPr>
          <w:sz w:val="28"/>
          <w:vertAlign w:val="superscript"/>
        </w:rPr>
        <w:t>3</w:t>
      </w:r>
      <w:r>
        <w:rPr>
          <w:sz w:val="28"/>
        </w:rPr>
        <w:t xml:space="preserve">, для настилки путей принимаем рельсы типа Р33 с толщиной балластного слоя </w:t>
      </w:r>
      <w:proofErr w:type="spellStart"/>
      <w:proofErr w:type="gramStart"/>
      <w:r>
        <w:rPr>
          <w:sz w:val="28"/>
        </w:rPr>
        <w:t>h</w:t>
      </w:r>
      <w:proofErr w:type="gramEnd"/>
      <w:r>
        <w:rPr>
          <w:sz w:val="28"/>
          <w:vertAlign w:val="subscript"/>
        </w:rPr>
        <w:t>б</w:t>
      </w:r>
      <w:proofErr w:type="spellEnd"/>
      <w:r>
        <w:rPr>
          <w:sz w:val="28"/>
        </w:rPr>
        <w:t xml:space="preserve"> = 0,2 м.</w:t>
      </w:r>
    </w:p>
    <w:p w:rsidR="00FE617A" w:rsidRDefault="00FE617A" w:rsidP="00FE617A">
      <w:pPr>
        <w:ind w:firstLine="709"/>
        <w:jc w:val="both"/>
        <w:rPr>
          <w:sz w:val="28"/>
        </w:rPr>
      </w:pPr>
      <w:r>
        <w:rPr>
          <w:sz w:val="28"/>
        </w:rPr>
        <w:t>Ширину штрека в свету на высоте верхней кромки подвижного состава от уровня головки рельсов (</w:t>
      </w:r>
      <w:proofErr w:type="spellStart"/>
      <w:proofErr w:type="gramStart"/>
      <w:r>
        <w:rPr>
          <w:sz w:val="28"/>
        </w:rPr>
        <w:t>h</w:t>
      </w:r>
      <w:proofErr w:type="gramEnd"/>
      <w:r>
        <w:rPr>
          <w:sz w:val="28"/>
          <w:vertAlign w:val="subscript"/>
        </w:rPr>
        <w:t>б</w:t>
      </w:r>
      <w:proofErr w:type="spellEnd"/>
      <w:r>
        <w:rPr>
          <w:sz w:val="28"/>
        </w:rPr>
        <w:t xml:space="preserve"> = 1,55 м) определяем по формуле (5)</w:t>
      </w:r>
    </w:p>
    <w:p w:rsidR="00FE617A" w:rsidRDefault="00FE617A" w:rsidP="00FE617A">
      <w:pPr>
        <w:jc w:val="both"/>
        <w:rPr>
          <w:sz w:val="28"/>
        </w:rPr>
      </w:pPr>
    </w:p>
    <w:p w:rsidR="00FE617A" w:rsidRDefault="00FE617A" w:rsidP="00FE617A">
      <w:pPr>
        <w:pStyle w:val="a6"/>
        <w:ind w:firstLine="2552"/>
      </w:pPr>
      <w:r>
        <w:t>В = 0,25 + 2·1,35 + 0,2 + 0,73 = 3,88 м</w:t>
      </w:r>
    </w:p>
    <w:p w:rsidR="00FE617A" w:rsidRDefault="00FE617A" w:rsidP="00FE617A">
      <w:pPr>
        <w:jc w:val="both"/>
        <w:rPr>
          <w:sz w:val="28"/>
        </w:rPr>
      </w:pPr>
    </w:p>
    <w:p w:rsidR="00FE617A" w:rsidRDefault="00FE617A" w:rsidP="00FE617A">
      <w:pPr>
        <w:ind w:firstLine="709"/>
        <w:jc w:val="both"/>
        <w:rPr>
          <w:sz w:val="28"/>
        </w:rPr>
      </w:pPr>
      <w:r>
        <w:rPr>
          <w:sz w:val="28"/>
        </w:rPr>
        <w:t xml:space="preserve">Принимая </w:t>
      </w:r>
      <w:proofErr w:type="gramStart"/>
      <w:r>
        <w:rPr>
          <w:i/>
          <w:sz w:val="28"/>
        </w:rPr>
        <w:t>п</w:t>
      </w:r>
      <w:proofErr w:type="gramEnd"/>
      <w:r>
        <w:rPr>
          <w:sz w:val="28"/>
        </w:rPr>
        <w:t xml:space="preserve"> = 0,73 м, учитываем уширение выработки со стороны прохода людей, вызываемое кривизной стойки. Высота подвески контактного провода от подошвы выработки определяем по формуле (7)</w:t>
      </w:r>
    </w:p>
    <w:p w:rsidR="00FE617A" w:rsidRDefault="00FE617A" w:rsidP="00FE617A">
      <w:pPr>
        <w:jc w:val="both"/>
        <w:rPr>
          <w:sz w:val="28"/>
        </w:rPr>
      </w:pPr>
    </w:p>
    <w:p w:rsidR="00FE617A" w:rsidRDefault="00FE617A" w:rsidP="00FE617A">
      <w:pPr>
        <w:ind w:firstLine="3119"/>
        <w:jc w:val="both"/>
        <w:rPr>
          <w:sz w:val="28"/>
        </w:rPr>
      </w:pPr>
      <w:r>
        <w:rPr>
          <w:sz w:val="28"/>
        </w:rPr>
        <w:t>Н</w:t>
      </w:r>
      <w:r w:rsidRPr="0040741E">
        <w:rPr>
          <w:position w:val="-10"/>
        </w:rPr>
        <w:object w:dxaOrig="160" w:dyaOrig="360">
          <v:shape id="_x0000_i1055" type="#_x0000_t75" style="width:8.25pt;height:18.75pt" o:ole="" fillcolor="window">
            <v:imagedata r:id="rId76" o:title=""/>
          </v:shape>
          <o:OLEObject Type="Embed" ProgID="Equation.3" ShapeID="_x0000_i1055" DrawAspect="Content" ObjectID="_1541495785" r:id="rId77"/>
        </w:object>
      </w:r>
      <w:r>
        <w:rPr>
          <w:sz w:val="28"/>
        </w:rPr>
        <w:t xml:space="preserve"> = 2,0 + 0,19 + 0,2 = 2,39 м</w:t>
      </w:r>
    </w:p>
    <w:p w:rsidR="00FE617A" w:rsidRDefault="00FE617A" w:rsidP="00FE617A">
      <w:pPr>
        <w:jc w:val="both"/>
        <w:rPr>
          <w:sz w:val="28"/>
        </w:rPr>
      </w:pPr>
    </w:p>
    <w:p w:rsidR="00FE617A" w:rsidRDefault="00FE617A" w:rsidP="00FE617A">
      <w:pPr>
        <w:ind w:firstLine="709"/>
        <w:jc w:val="both"/>
        <w:rPr>
          <w:sz w:val="28"/>
        </w:rPr>
      </w:pPr>
      <w:r>
        <w:rPr>
          <w:sz w:val="28"/>
        </w:rPr>
        <w:t xml:space="preserve">Высоту прямой части стойки принимаем </w:t>
      </w:r>
      <w:proofErr w:type="spellStart"/>
      <w:proofErr w:type="gramStart"/>
      <w:r>
        <w:rPr>
          <w:sz w:val="28"/>
        </w:rPr>
        <w:t>h</w:t>
      </w:r>
      <w:proofErr w:type="gramEnd"/>
      <w:r>
        <w:rPr>
          <w:sz w:val="28"/>
          <w:vertAlign w:val="subscript"/>
        </w:rPr>
        <w:t>с</w:t>
      </w:r>
      <w:proofErr w:type="spellEnd"/>
      <w:r>
        <w:rPr>
          <w:sz w:val="28"/>
        </w:rPr>
        <w:t xml:space="preserve"> = 1м (по данным таблицы 1). Нанеся на миллиметровую бумагу в определенном масштабе числовые значения h, В, Н</w:t>
      </w:r>
      <w:r w:rsidRPr="0040741E">
        <w:rPr>
          <w:position w:val="-10"/>
        </w:rPr>
        <w:object w:dxaOrig="160" w:dyaOrig="360">
          <v:shape id="_x0000_i1056" type="#_x0000_t75" style="width:8.25pt;height:18.75pt" o:ole="" fillcolor="window">
            <v:imagedata r:id="rId76" o:title=""/>
          </v:shape>
          <o:OLEObject Type="Embed" ProgID="Equation.3" ShapeID="_x0000_i1056" DrawAspect="Content" ObjectID="_1541495786" r:id="rId78"/>
        </w:object>
      </w:r>
      <w:r>
        <w:rPr>
          <w:sz w:val="28"/>
        </w:rPr>
        <w:t xml:space="preserve">, </w:t>
      </w:r>
      <w:proofErr w:type="spellStart"/>
      <w:r>
        <w:rPr>
          <w:sz w:val="28"/>
        </w:rPr>
        <w:t>h</w:t>
      </w:r>
      <w:r>
        <w:rPr>
          <w:sz w:val="28"/>
          <w:vertAlign w:val="subscript"/>
        </w:rPr>
        <w:t>с</w:t>
      </w:r>
      <w:proofErr w:type="spellEnd"/>
      <w:r>
        <w:rPr>
          <w:sz w:val="28"/>
        </w:rPr>
        <w:t xml:space="preserve">, </w:t>
      </w:r>
      <w:proofErr w:type="spellStart"/>
      <w:r>
        <w:rPr>
          <w:sz w:val="28"/>
        </w:rPr>
        <w:t>h</w:t>
      </w:r>
      <w:r>
        <w:rPr>
          <w:sz w:val="28"/>
          <w:vertAlign w:val="subscript"/>
        </w:rPr>
        <w:t>б</w:t>
      </w:r>
      <w:proofErr w:type="spellEnd"/>
      <w:r>
        <w:rPr>
          <w:sz w:val="28"/>
        </w:rPr>
        <w:t xml:space="preserve"> и зазора (0,2 м) между крепью, и токоприемником, графически определяем: радиус дуги стойки R = 2,4 м, величину </w:t>
      </w:r>
      <w:proofErr w:type="gramStart"/>
      <w:r>
        <w:rPr>
          <w:sz w:val="28"/>
        </w:rPr>
        <w:t>смещения центра радиуса дуги стойки</w:t>
      </w:r>
      <w:proofErr w:type="gramEnd"/>
      <w:r>
        <w:rPr>
          <w:sz w:val="28"/>
        </w:rPr>
        <w:t xml:space="preserve"> от оси выработки </w:t>
      </w:r>
      <w:proofErr w:type="spellStart"/>
      <w:r>
        <w:rPr>
          <w:sz w:val="28"/>
        </w:rPr>
        <w:t>с</w:t>
      </w:r>
      <w:r>
        <w:rPr>
          <w:sz w:val="28"/>
          <w:vertAlign w:val="subscript"/>
        </w:rPr>
        <w:t>ц</w:t>
      </w:r>
      <w:proofErr w:type="spellEnd"/>
      <w:r>
        <w:rPr>
          <w:sz w:val="28"/>
        </w:rPr>
        <w:t xml:space="preserve"> = 0,15 м и центральный угол дуги стойки β</w:t>
      </w:r>
      <w:r>
        <w:rPr>
          <w:sz w:val="28"/>
          <w:vertAlign w:val="subscript"/>
        </w:rPr>
        <w:t>0</w:t>
      </w:r>
      <w:r>
        <w:rPr>
          <w:sz w:val="28"/>
        </w:rPr>
        <w:t xml:space="preserve"> = 45°.</w:t>
      </w:r>
    </w:p>
    <w:p w:rsidR="00FE617A" w:rsidRDefault="00FE617A" w:rsidP="00FE617A">
      <w:pPr>
        <w:pStyle w:val="a4"/>
        <w:ind w:firstLine="709"/>
        <w:jc w:val="both"/>
      </w:pPr>
      <w:r>
        <w:t xml:space="preserve">Радиус дуги </w:t>
      </w:r>
      <w:proofErr w:type="spellStart"/>
      <w:r>
        <w:t>верхняка</w:t>
      </w:r>
      <w:proofErr w:type="spellEnd"/>
      <w:r>
        <w:t xml:space="preserve"> находим по формуле (8)</w:t>
      </w:r>
    </w:p>
    <w:p w:rsidR="00FE617A" w:rsidRDefault="00FE617A" w:rsidP="00FE617A">
      <w:pPr>
        <w:jc w:val="both"/>
        <w:rPr>
          <w:sz w:val="28"/>
        </w:rPr>
      </w:pPr>
    </w:p>
    <w:p w:rsidR="00FE617A" w:rsidRDefault="00FE617A" w:rsidP="00FE617A">
      <w:pPr>
        <w:ind w:firstLine="2977"/>
        <w:jc w:val="both"/>
        <w:rPr>
          <w:sz w:val="28"/>
        </w:rPr>
      </w:pPr>
      <w:r>
        <w:rPr>
          <w:sz w:val="28"/>
        </w:rPr>
        <w:t xml:space="preserve">r = 2,4 – </w:t>
      </w:r>
      <w:r w:rsidRPr="0040741E">
        <w:rPr>
          <w:position w:val="-24"/>
        </w:rPr>
        <w:object w:dxaOrig="840" w:dyaOrig="620">
          <v:shape id="_x0000_i1057" type="#_x0000_t75" style="width:42.75pt;height:30.75pt" o:ole="" fillcolor="window">
            <v:imagedata r:id="rId79" o:title=""/>
          </v:shape>
          <o:OLEObject Type="Embed" ProgID="Equation.3" ShapeID="_x0000_i1057" DrawAspect="Content" ObjectID="_1541495787" r:id="rId80"/>
        </w:object>
      </w:r>
      <w:r>
        <w:rPr>
          <w:sz w:val="28"/>
        </w:rPr>
        <w:t xml:space="preserve"> + 0,029= 2,21 м</w:t>
      </w:r>
    </w:p>
    <w:p w:rsidR="00FE617A" w:rsidRDefault="00FE617A" w:rsidP="00FE617A">
      <w:pPr>
        <w:jc w:val="both"/>
        <w:rPr>
          <w:sz w:val="28"/>
        </w:rPr>
      </w:pPr>
    </w:p>
    <w:p w:rsidR="00FE617A" w:rsidRDefault="00FE617A" w:rsidP="00FE617A">
      <w:pPr>
        <w:pStyle w:val="a4"/>
        <w:ind w:firstLine="709"/>
        <w:jc w:val="both"/>
      </w:pPr>
      <w:r>
        <w:lastRenderedPageBreak/>
        <w:t xml:space="preserve">Высоту от подошвы выработки до центра радиуса дуги </w:t>
      </w:r>
      <w:proofErr w:type="spellStart"/>
      <w:r>
        <w:t>верхняка</w:t>
      </w:r>
      <w:proofErr w:type="spellEnd"/>
      <w:r>
        <w:t xml:space="preserve"> определяем по формуле (9)</w:t>
      </w:r>
    </w:p>
    <w:p w:rsidR="00FE617A" w:rsidRDefault="00FE617A" w:rsidP="00FE617A">
      <w:pPr>
        <w:jc w:val="both"/>
        <w:rPr>
          <w:sz w:val="28"/>
        </w:rPr>
      </w:pPr>
    </w:p>
    <w:p w:rsidR="00FE617A" w:rsidRDefault="00FE617A" w:rsidP="00FE617A">
      <w:pPr>
        <w:ind w:firstLine="2977"/>
        <w:jc w:val="both"/>
        <w:rPr>
          <w:sz w:val="28"/>
        </w:rPr>
      </w:pPr>
      <w:proofErr w:type="spellStart"/>
      <w:proofErr w:type="gramStart"/>
      <w:r>
        <w:rPr>
          <w:sz w:val="28"/>
        </w:rPr>
        <w:t>h</w:t>
      </w:r>
      <w:proofErr w:type="gramEnd"/>
      <w:r>
        <w:rPr>
          <w:sz w:val="28"/>
          <w:vertAlign w:val="subscript"/>
        </w:rPr>
        <w:t>ц</w:t>
      </w:r>
      <w:proofErr w:type="spellEnd"/>
      <w:r>
        <w:rPr>
          <w:sz w:val="28"/>
        </w:rPr>
        <w:t xml:space="preserve"> = 1 + 0,15tg45° = 1,15 м</w:t>
      </w:r>
    </w:p>
    <w:p w:rsidR="00FE617A" w:rsidRDefault="00FE617A" w:rsidP="00FE617A">
      <w:pPr>
        <w:pStyle w:val="a6"/>
      </w:pPr>
    </w:p>
    <w:p w:rsidR="00FE617A" w:rsidRDefault="00FE617A" w:rsidP="00FE617A">
      <w:pPr>
        <w:pStyle w:val="a4"/>
        <w:ind w:firstLine="709"/>
        <w:jc w:val="both"/>
      </w:pPr>
      <w:r>
        <w:t>Ширину в свету на уровне подошвы выработки рассчитываем по формуле (11)</w:t>
      </w:r>
    </w:p>
    <w:p w:rsidR="00FE617A" w:rsidRDefault="00FE617A" w:rsidP="00FE617A">
      <w:pPr>
        <w:ind w:firstLine="709"/>
        <w:jc w:val="both"/>
        <w:rPr>
          <w:sz w:val="28"/>
        </w:rPr>
      </w:pPr>
    </w:p>
    <w:p w:rsidR="00FE617A" w:rsidRDefault="00FE617A" w:rsidP="00FE617A">
      <w:pPr>
        <w:ind w:firstLine="3119"/>
        <w:jc w:val="both"/>
        <w:rPr>
          <w:sz w:val="28"/>
        </w:rPr>
      </w:pPr>
      <w:r>
        <w:rPr>
          <w:sz w:val="28"/>
        </w:rPr>
        <w:t>В</w:t>
      </w:r>
      <w:proofErr w:type="gramStart"/>
      <w:r>
        <w:rPr>
          <w:sz w:val="28"/>
          <w:vertAlign w:val="subscript"/>
        </w:rPr>
        <w:t>1</w:t>
      </w:r>
      <w:proofErr w:type="gramEnd"/>
      <w:r>
        <w:rPr>
          <w:sz w:val="28"/>
        </w:rPr>
        <w:t xml:space="preserve"> = 2(2,4 – 0,15) = 4,5 м</w:t>
      </w:r>
    </w:p>
    <w:p w:rsidR="00FE617A" w:rsidRDefault="00FE617A" w:rsidP="00FE617A">
      <w:pPr>
        <w:ind w:firstLine="709"/>
        <w:jc w:val="both"/>
        <w:rPr>
          <w:sz w:val="28"/>
        </w:rPr>
      </w:pPr>
    </w:p>
    <w:p w:rsidR="00FE617A" w:rsidRDefault="00FE617A" w:rsidP="00FE617A">
      <w:pPr>
        <w:ind w:firstLine="709"/>
        <w:jc w:val="both"/>
        <w:rPr>
          <w:sz w:val="28"/>
        </w:rPr>
      </w:pPr>
      <w:r>
        <w:rPr>
          <w:sz w:val="28"/>
        </w:rPr>
        <w:t>Высоту выработки в свету от подошвы определяем по формуле (12)</w:t>
      </w:r>
    </w:p>
    <w:p w:rsidR="00FE617A" w:rsidRDefault="00FE617A" w:rsidP="00FE617A">
      <w:pPr>
        <w:ind w:firstLine="709"/>
        <w:jc w:val="both"/>
        <w:rPr>
          <w:sz w:val="28"/>
        </w:rPr>
      </w:pPr>
    </w:p>
    <w:p w:rsidR="00FE617A" w:rsidRDefault="00FE617A" w:rsidP="00FE617A">
      <w:pPr>
        <w:pStyle w:val="2"/>
      </w:pPr>
      <w:r>
        <w:t>Н = 1,15+2,21 = 3,36 м</w:t>
      </w:r>
    </w:p>
    <w:p w:rsidR="00FE617A" w:rsidRDefault="00FE617A" w:rsidP="00FE617A">
      <w:pPr>
        <w:ind w:firstLine="709"/>
        <w:jc w:val="both"/>
        <w:rPr>
          <w:sz w:val="28"/>
        </w:rPr>
      </w:pPr>
    </w:p>
    <w:p w:rsidR="00FE617A" w:rsidRDefault="00FE617A" w:rsidP="00FE617A">
      <w:pPr>
        <w:ind w:firstLine="709"/>
        <w:jc w:val="both"/>
        <w:rPr>
          <w:sz w:val="28"/>
        </w:rPr>
      </w:pPr>
      <w:r>
        <w:rPr>
          <w:sz w:val="28"/>
        </w:rPr>
        <w:t>Площадь поперечного сечения выработки в свету до осадки находим по формуле (14)</w:t>
      </w:r>
    </w:p>
    <w:p w:rsidR="00FE617A" w:rsidRDefault="00FE617A" w:rsidP="00FE617A">
      <w:pPr>
        <w:ind w:firstLine="709"/>
        <w:jc w:val="both"/>
        <w:rPr>
          <w:sz w:val="28"/>
        </w:rPr>
      </w:pPr>
    </w:p>
    <w:p w:rsidR="00FE617A" w:rsidRDefault="00FE617A" w:rsidP="00FE617A">
      <w:pPr>
        <w:ind w:firstLine="709"/>
        <w:jc w:val="both"/>
        <w:rPr>
          <w:sz w:val="28"/>
        </w:rPr>
      </w:pPr>
      <w:r>
        <w:rPr>
          <w:sz w:val="28"/>
        </w:rPr>
        <w:t>S</w:t>
      </w:r>
      <w:r w:rsidRPr="0040741E">
        <w:rPr>
          <w:position w:val="-12"/>
        </w:rPr>
        <w:object w:dxaOrig="200" w:dyaOrig="380">
          <v:shape id="_x0000_i1058" type="#_x0000_t75" style="width:9.75pt;height:18.75pt" o:ole="" fillcolor="window">
            <v:imagedata r:id="rId81" o:title=""/>
          </v:shape>
          <o:OLEObject Type="Embed" ProgID="Equation.3" ShapeID="_x0000_i1058" DrawAspect="Content" ObjectID="_1541495788" r:id="rId82"/>
        </w:object>
      </w:r>
      <w:r>
        <w:rPr>
          <w:sz w:val="28"/>
        </w:rPr>
        <w:t xml:space="preserve"> = 0,785 [(2,4)</w:t>
      </w:r>
      <w:r>
        <w:rPr>
          <w:sz w:val="28"/>
          <w:vertAlign w:val="superscript"/>
        </w:rPr>
        <w:t>2</w:t>
      </w:r>
      <w:r>
        <w:rPr>
          <w:sz w:val="28"/>
        </w:rPr>
        <w:t xml:space="preserve"> + (2,21)</w:t>
      </w:r>
      <w:r>
        <w:rPr>
          <w:sz w:val="28"/>
          <w:vertAlign w:val="superscript"/>
        </w:rPr>
        <w:t>2</w:t>
      </w:r>
      <w:r>
        <w:rPr>
          <w:sz w:val="28"/>
        </w:rPr>
        <w:t>] + 4,5 (1 - 0,2) - (0,15)</w:t>
      </w:r>
      <w:r>
        <w:rPr>
          <w:sz w:val="28"/>
          <w:vertAlign w:val="superscript"/>
        </w:rPr>
        <w:t>2</w:t>
      </w:r>
      <w:r>
        <w:rPr>
          <w:sz w:val="28"/>
        </w:rPr>
        <w:t xml:space="preserve"> =11,97 м</w:t>
      </w:r>
      <w:proofErr w:type="gramStart"/>
      <w:r>
        <w:rPr>
          <w:sz w:val="28"/>
          <w:vertAlign w:val="superscript"/>
        </w:rPr>
        <w:t>2</w:t>
      </w:r>
      <w:proofErr w:type="gramEnd"/>
      <w:r>
        <w:rPr>
          <w:sz w:val="28"/>
        </w:rPr>
        <w:t>.</w:t>
      </w:r>
    </w:p>
    <w:p w:rsidR="00FE617A" w:rsidRDefault="00FE617A" w:rsidP="00FE617A">
      <w:pPr>
        <w:ind w:firstLine="709"/>
        <w:jc w:val="both"/>
        <w:rPr>
          <w:sz w:val="28"/>
        </w:rPr>
      </w:pPr>
    </w:p>
    <w:p w:rsidR="00FE617A" w:rsidRDefault="00FE617A" w:rsidP="00FE617A">
      <w:pPr>
        <w:ind w:firstLine="709"/>
        <w:jc w:val="both"/>
        <w:rPr>
          <w:sz w:val="28"/>
        </w:rPr>
      </w:pPr>
      <w:r>
        <w:rPr>
          <w:sz w:val="28"/>
        </w:rPr>
        <w:t>Площадь поперечного сечения выработки в свету после осадки определяем по формуле (14)</w:t>
      </w:r>
    </w:p>
    <w:p w:rsidR="00FE617A" w:rsidRDefault="00FE617A" w:rsidP="00FE617A">
      <w:pPr>
        <w:ind w:firstLine="709"/>
        <w:jc w:val="both"/>
        <w:rPr>
          <w:sz w:val="28"/>
        </w:rPr>
      </w:pPr>
    </w:p>
    <w:p w:rsidR="00FE617A" w:rsidRDefault="00FE617A" w:rsidP="00FE617A">
      <w:pPr>
        <w:ind w:firstLine="3119"/>
        <w:jc w:val="both"/>
        <w:rPr>
          <w:sz w:val="28"/>
        </w:rPr>
      </w:pPr>
      <w:proofErr w:type="spellStart"/>
      <w:r>
        <w:rPr>
          <w:sz w:val="28"/>
        </w:rPr>
        <w:t>S</w:t>
      </w:r>
      <w:r>
        <w:rPr>
          <w:sz w:val="28"/>
          <w:vertAlign w:val="subscript"/>
        </w:rPr>
        <w:t>св</w:t>
      </w:r>
      <w:proofErr w:type="spellEnd"/>
      <w:r>
        <w:rPr>
          <w:sz w:val="28"/>
        </w:rPr>
        <w:t xml:space="preserve"> = 0,95·11,97 = 11,37 м</w:t>
      </w:r>
      <w:proofErr w:type="gramStart"/>
      <w:r>
        <w:rPr>
          <w:sz w:val="28"/>
          <w:vertAlign w:val="superscript"/>
        </w:rPr>
        <w:t>2</w:t>
      </w:r>
      <w:proofErr w:type="gramEnd"/>
    </w:p>
    <w:p w:rsidR="00FE617A" w:rsidRDefault="00FE617A" w:rsidP="00FE617A">
      <w:pPr>
        <w:ind w:firstLine="709"/>
        <w:jc w:val="both"/>
        <w:rPr>
          <w:sz w:val="28"/>
        </w:rPr>
      </w:pPr>
    </w:p>
    <w:p w:rsidR="00FE617A" w:rsidRDefault="00FE617A" w:rsidP="00FE617A">
      <w:pPr>
        <w:ind w:firstLine="709"/>
        <w:jc w:val="both"/>
        <w:rPr>
          <w:sz w:val="28"/>
        </w:rPr>
      </w:pPr>
      <w:r>
        <w:rPr>
          <w:sz w:val="28"/>
        </w:rPr>
        <w:t>Периметр выработки в свету находим по формуле (15)</w:t>
      </w:r>
    </w:p>
    <w:p w:rsidR="00FE617A" w:rsidRDefault="00FE617A" w:rsidP="00FE617A">
      <w:pPr>
        <w:ind w:firstLine="709"/>
        <w:jc w:val="both"/>
        <w:rPr>
          <w:sz w:val="28"/>
        </w:rPr>
      </w:pPr>
    </w:p>
    <w:p w:rsidR="00FE617A" w:rsidRDefault="00FE617A" w:rsidP="00FE617A">
      <w:pPr>
        <w:ind w:firstLine="1701"/>
        <w:jc w:val="both"/>
        <w:rPr>
          <w:sz w:val="28"/>
        </w:rPr>
      </w:pPr>
      <w:proofErr w:type="gramStart"/>
      <w:r>
        <w:rPr>
          <w:sz w:val="28"/>
        </w:rPr>
        <w:t>Р</w:t>
      </w:r>
      <w:proofErr w:type="gramEnd"/>
      <w:r>
        <w:rPr>
          <w:sz w:val="28"/>
        </w:rPr>
        <w:t xml:space="preserve"> = 1,57 (2,4 + 2,21) +2(1 – 0,2) + 4,5 = 13,34 м.</w:t>
      </w:r>
    </w:p>
    <w:p w:rsidR="00FE617A" w:rsidRDefault="00FE617A" w:rsidP="00FE617A">
      <w:pPr>
        <w:ind w:firstLine="709"/>
        <w:jc w:val="both"/>
        <w:rPr>
          <w:sz w:val="28"/>
        </w:rPr>
      </w:pPr>
    </w:p>
    <w:p w:rsidR="00FE617A" w:rsidRDefault="00FE617A" w:rsidP="00FE617A">
      <w:pPr>
        <w:ind w:firstLine="709"/>
        <w:jc w:val="both"/>
        <w:rPr>
          <w:sz w:val="28"/>
        </w:rPr>
      </w:pPr>
      <w:r>
        <w:rPr>
          <w:sz w:val="28"/>
        </w:rPr>
        <w:t>Ширину выработки вчерне на уровне высоты подвижного состава определяем по формуле (16)</w:t>
      </w:r>
    </w:p>
    <w:p w:rsidR="00FE617A" w:rsidRDefault="00FE617A" w:rsidP="00FE617A">
      <w:pPr>
        <w:ind w:firstLine="709"/>
        <w:jc w:val="both"/>
        <w:rPr>
          <w:sz w:val="28"/>
        </w:rPr>
      </w:pPr>
    </w:p>
    <w:p w:rsidR="00FE617A" w:rsidRDefault="00FE617A" w:rsidP="00FE617A">
      <w:pPr>
        <w:pStyle w:val="a4"/>
        <w:ind w:firstLine="2268"/>
        <w:jc w:val="both"/>
      </w:pPr>
      <w:r>
        <w:t>В' = 3,88 + 2 (0,123 + 0,05 + 0,02) = 4,27 м</w:t>
      </w:r>
    </w:p>
    <w:p w:rsidR="00FE617A" w:rsidRDefault="00FE617A" w:rsidP="00FE617A">
      <w:pPr>
        <w:ind w:firstLine="709"/>
        <w:jc w:val="both"/>
        <w:rPr>
          <w:sz w:val="28"/>
        </w:rPr>
      </w:pPr>
    </w:p>
    <w:p w:rsidR="00FE617A" w:rsidRDefault="00FE617A" w:rsidP="00FE617A">
      <w:pPr>
        <w:ind w:firstLine="709"/>
        <w:jc w:val="both"/>
        <w:rPr>
          <w:sz w:val="28"/>
        </w:rPr>
      </w:pPr>
      <w:r>
        <w:rPr>
          <w:sz w:val="28"/>
        </w:rPr>
        <w:t>Высоту выработки вчерне определяем по формуле (17)</w:t>
      </w:r>
    </w:p>
    <w:p w:rsidR="00FE617A" w:rsidRDefault="00FE617A" w:rsidP="00FE617A">
      <w:pPr>
        <w:ind w:firstLine="709"/>
        <w:jc w:val="both"/>
        <w:rPr>
          <w:sz w:val="28"/>
        </w:rPr>
      </w:pPr>
    </w:p>
    <w:p w:rsidR="00FE617A" w:rsidRDefault="00FE617A" w:rsidP="00FE617A">
      <w:pPr>
        <w:pStyle w:val="3"/>
      </w:pPr>
      <w:r>
        <w:t>Н' = 3,36+0,123+0,05+0,03 = 3,56 м</w:t>
      </w:r>
    </w:p>
    <w:p w:rsidR="00FE617A" w:rsidRDefault="00FE617A" w:rsidP="00FE617A">
      <w:pPr>
        <w:ind w:firstLine="709"/>
        <w:jc w:val="both"/>
        <w:rPr>
          <w:sz w:val="28"/>
        </w:rPr>
      </w:pPr>
    </w:p>
    <w:p w:rsidR="00FE617A" w:rsidRDefault="00FE617A" w:rsidP="00FE617A">
      <w:pPr>
        <w:ind w:firstLine="709"/>
        <w:jc w:val="both"/>
        <w:rPr>
          <w:sz w:val="28"/>
        </w:rPr>
      </w:pPr>
      <w:r>
        <w:rPr>
          <w:sz w:val="28"/>
        </w:rPr>
        <w:t>Площадь поперечного сечения выработки вчерне находим по формуле (18)</w:t>
      </w:r>
    </w:p>
    <w:p w:rsidR="00FE617A" w:rsidRDefault="00FE617A" w:rsidP="00FE617A">
      <w:pPr>
        <w:ind w:firstLine="709"/>
        <w:jc w:val="both"/>
        <w:rPr>
          <w:sz w:val="28"/>
        </w:rPr>
      </w:pPr>
    </w:p>
    <w:p w:rsidR="00FE617A" w:rsidRDefault="00FE617A" w:rsidP="00FE617A">
      <w:pPr>
        <w:ind w:firstLine="1276"/>
        <w:jc w:val="both"/>
        <w:rPr>
          <w:sz w:val="28"/>
        </w:rPr>
      </w:pPr>
      <w:proofErr w:type="spellStart"/>
      <w:r>
        <w:rPr>
          <w:sz w:val="28"/>
        </w:rPr>
        <w:t>S</w:t>
      </w:r>
      <w:r>
        <w:rPr>
          <w:sz w:val="28"/>
          <w:vertAlign w:val="subscript"/>
        </w:rPr>
        <w:t>ч</w:t>
      </w:r>
      <w:proofErr w:type="spellEnd"/>
      <w:r>
        <w:rPr>
          <w:sz w:val="28"/>
        </w:rPr>
        <w:t xml:space="preserve"> = 11,97+(13,34 – 4,5) (0,123+0,05+</w:t>
      </w:r>
      <w:r w:rsidRPr="0040741E">
        <w:rPr>
          <w:position w:val="-24"/>
        </w:rPr>
        <w:object w:dxaOrig="1160" w:dyaOrig="620">
          <v:shape id="_x0000_i1059" type="#_x0000_t75" style="width:57.75pt;height:30.75pt" o:ole="" fillcolor="window">
            <v:imagedata r:id="rId83" o:title=""/>
          </v:shape>
          <o:OLEObject Type="Embed" ProgID="Equation.3" ShapeID="_x0000_i1059" DrawAspect="Content" ObjectID="_1541495789" r:id="rId84"/>
        </w:object>
      </w:r>
      <w:r>
        <w:rPr>
          <w:sz w:val="28"/>
        </w:rPr>
        <w:t>)= 13,68 м</w:t>
      </w:r>
      <w:proofErr w:type="gramStart"/>
      <w:r>
        <w:rPr>
          <w:sz w:val="28"/>
          <w:vertAlign w:val="superscript"/>
        </w:rPr>
        <w:t>2</w:t>
      </w:r>
      <w:proofErr w:type="gramEnd"/>
    </w:p>
    <w:p w:rsidR="00FE617A" w:rsidRDefault="00FE617A" w:rsidP="00FE617A">
      <w:pPr>
        <w:ind w:firstLine="709"/>
        <w:jc w:val="both"/>
        <w:rPr>
          <w:sz w:val="28"/>
        </w:rPr>
      </w:pPr>
    </w:p>
    <w:p w:rsidR="00FE617A" w:rsidRDefault="00FE617A" w:rsidP="00FE617A">
      <w:pPr>
        <w:ind w:firstLine="709"/>
        <w:jc w:val="both"/>
        <w:rPr>
          <w:sz w:val="28"/>
        </w:rPr>
      </w:pPr>
      <w:r>
        <w:rPr>
          <w:sz w:val="28"/>
        </w:rPr>
        <w:lastRenderedPageBreak/>
        <w:t>Площадь поперечного сечения выработки в проходке определяем по формуле (19)</w:t>
      </w:r>
    </w:p>
    <w:p w:rsidR="00FE617A" w:rsidRDefault="00FE617A" w:rsidP="00FE617A">
      <w:pPr>
        <w:ind w:firstLine="709"/>
        <w:jc w:val="both"/>
        <w:rPr>
          <w:sz w:val="28"/>
        </w:rPr>
      </w:pPr>
    </w:p>
    <w:p w:rsidR="00FE617A" w:rsidRDefault="00FE617A" w:rsidP="00FE617A">
      <w:pPr>
        <w:ind w:firstLine="2977"/>
        <w:jc w:val="both"/>
        <w:rPr>
          <w:sz w:val="28"/>
        </w:rPr>
      </w:pPr>
      <w:r>
        <w:rPr>
          <w:sz w:val="28"/>
        </w:rPr>
        <w:t>S = 1,04·13,68 = 14,23 м</w:t>
      </w:r>
      <w:proofErr w:type="gramStart"/>
      <w:r>
        <w:rPr>
          <w:sz w:val="28"/>
          <w:vertAlign w:val="superscript"/>
        </w:rPr>
        <w:t>2</w:t>
      </w:r>
      <w:proofErr w:type="gramEnd"/>
    </w:p>
    <w:p w:rsidR="00FE617A" w:rsidRDefault="00FE617A" w:rsidP="00FE617A">
      <w:pPr>
        <w:ind w:firstLine="709"/>
        <w:jc w:val="both"/>
        <w:rPr>
          <w:sz w:val="28"/>
        </w:rPr>
      </w:pPr>
      <w:r>
        <w:rPr>
          <w:sz w:val="28"/>
        </w:rPr>
        <w:t>Пропускную способность штрека по воздуху при предельно допустимой скорости движения воздуха 8 м/</w:t>
      </w:r>
      <w:proofErr w:type="gramStart"/>
      <w:r>
        <w:rPr>
          <w:sz w:val="28"/>
        </w:rPr>
        <w:t>с</w:t>
      </w:r>
      <w:proofErr w:type="gramEnd"/>
      <w:r>
        <w:rPr>
          <w:sz w:val="28"/>
        </w:rPr>
        <w:t xml:space="preserve"> находим из выражения (1)</w:t>
      </w:r>
    </w:p>
    <w:p w:rsidR="00FE617A" w:rsidRDefault="00FE617A" w:rsidP="00FE617A">
      <w:pPr>
        <w:ind w:firstLine="709"/>
        <w:jc w:val="both"/>
        <w:rPr>
          <w:sz w:val="28"/>
        </w:rPr>
      </w:pPr>
    </w:p>
    <w:p w:rsidR="00FE617A" w:rsidRDefault="00FE617A" w:rsidP="00FE617A">
      <w:pPr>
        <w:ind w:firstLine="3119"/>
        <w:jc w:val="both"/>
        <w:rPr>
          <w:sz w:val="28"/>
        </w:rPr>
      </w:pPr>
      <w:r>
        <w:rPr>
          <w:sz w:val="28"/>
        </w:rPr>
        <w:t>Q = 11,37·8 =90,96 м</w:t>
      </w:r>
      <w:r>
        <w:rPr>
          <w:sz w:val="28"/>
          <w:vertAlign w:val="superscript"/>
        </w:rPr>
        <w:t>3</w:t>
      </w:r>
      <w:r>
        <w:rPr>
          <w:sz w:val="28"/>
        </w:rPr>
        <w:t>/с</w:t>
      </w:r>
    </w:p>
    <w:p w:rsidR="00FE617A" w:rsidRDefault="00FE617A" w:rsidP="00FE617A">
      <w:pPr>
        <w:ind w:firstLine="709"/>
        <w:jc w:val="both"/>
        <w:rPr>
          <w:sz w:val="28"/>
        </w:rPr>
      </w:pPr>
    </w:p>
    <w:p w:rsidR="00FE617A" w:rsidRDefault="00FE617A" w:rsidP="00FE617A">
      <w:pPr>
        <w:ind w:firstLine="709"/>
        <w:jc w:val="both"/>
        <w:rPr>
          <w:sz w:val="28"/>
        </w:rPr>
      </w:pPr>
      <w:r>
        <w:rPr>
          <w:sz w:val="28"/>
        </w:rPr>
        <w:t>Пропускную способность штрека по транспортированию грузов за сутки находим из выражения (11.2)</w:t>
      </w:r>
    </w:p>
    <w:p w:rsidR="00FE617A" w:rsidRDefault="00FE617A" w:rsidP="00FE617A">
      <w:pPr>
        <w:ind w:firstLine="709"/>
        <w:jc w:val="both"/>
        <w:rPr>
          <w:sz w:val="28"/>
        </w:rPr>
      </w:pPr>
    </w:p>
    <w:p w:rsidR="00FE617A" w:rsidRDefault="00FE617A" w:rsidP="00FE617A">
      <w:pPr>
        <w:ind w:firstLine="3119"/>
        <w:jc w:val="both"/>
        <w:rPr>
          <w:sz w:val="28"/>
        </w:rPr>
      </w:pPr>
      <w:r>
        <w:rPr>
          <w:sz w:val="28"/>
        </w:rPr>
        <w:t>А</w:t>
      </w:r>
      <w:r>
        <w:rPr>
          <w:sz w:val="28"/>
          <w:vertAlign w:val="subscript"/>
        </w:rPr>
        <w:t>с</w:t>
      </w:r>
      <w:r>
        <w:rPr>
          <w:sz w:val="28"/>
        </w:rPr>
        <w:t xml:space="preserve"> = </w:t>
      </w:r>
      <w:r w:rsidRPr="0040741E">
        <w:rPr>
          <w:position w:val="-28"/>
        </w:rPr>
        <w:object w:dxaOrig="999" w:dyaOrig="660">
          <v:shape id="_x0000_i1060" type="#_x0000_t75" style="width:50.25pt;height:33pt" o:ole="" fillcolor="window">
            <v:imagedata r:id="rId85" o:title=""/>
          </v:shape>
          <o:OLEObject Type="Embed" ProgID="Equation.3" ShapeID="_x0000_i1060" DrawAspect="Content" ObjectID="_1541495790" r:id="rId86"/>
        </w:object>
      </w:r>
      <w:r>
        <w:rPr>
          <w:sz w:val="28"/>
        </w:rPr>
        <w:t xml:space="preserve"> = 3000 т</w:t>
      </w:r>
    </w:p>
    <w:p w:rsidR="00FE617A" w:rsidRDefault="00FE617A" w:rsidP="00FE617A">
      <w:pPr>
        <w:ind w:firstLine="709"/>
        <w:jc w:val="both"/>
        <w:rPr>
          <w:sz w:val="28"/>
        </w:rPr>
      </w:pPr>
      <w:r>
        <w:rPr>
          <w:sz w:val="28"/>
        </w:rPr>
        <w:t>Когда таким образом получено сечение выработки, обычно принимают ближайшее большее типовое сечение или обосновывают экономическую целесообразность изготовления крепей с данными параметрами по индивидуальному заказу.</w:t>
      </w:r>
    </w:p>
    <w:p w:rsidR="00FE617A" w:rsidRDefault="00FE617A" w:rsidP="00FE617A">
      <w:pPr>
        <w:ind w:firstLine="709"/>
        <w:jc w:val="both"/>
        <w:rPr>
          <w:sz w:val="28"/>
        </w:rPr>
      </w:pPr>
      <w:r>
        <w:rPr>
          <w:sz w:val="28"/>
        </w:rPr>
        <w:t>Если искомое сечение выработки обязательно должно быть типовым, то нет необходимости прибегать к трудоемкому графическому способу, а надо воспользоваться более упрощенным приемом, который заключается в следующем. По исходным данным (тип выработки, колея и число путей, емкость вагонетки, тип электровоза, тип СВП) для проектирования сечения выработки находят ширину выработки в свету на уровне высоты верхней кромки подвижного состава. Затем подбирают типовое сечение шириной, равной или больше расчетной, а также отвечающее другим требованиям.</w:t>
      </w:r>
    </w:p>
    <w:p w:rsidR="00F26120" w:rsidRDefault="00F26120"/>
    <w:p w:rsidR="00306227" w:rsidRDefault="00306227"/>
    <w:p w:rsidR="00306227" w:rsidRDefault="00306227"/>
    <w:p w:rsidR="00A14210" w:rsidRDefault="00A14210"/>
    <w:p w:rsidR="00A14210" w:rsidRDefault="00A14210"/>
    <w:p w:rsidR="00A14210" w:rsidRDefault="00A14210"/>
    <w:p w:rsidR="00A14210" w:rsidRDefault="00A14210"/>
    <w:p w:rsidR="00A14210" w:rsidRDefault="00A14210"/>
    <w:p w:rsidR="00A14210" w:rsidRDefault="00A14210"/>
    <w:p w:rsidR="00A14210" w:rsidRDefault="00A14210">
      <w:r>
        <w:br w:type="page"/>
      </w:r>
    </w:p>
    <w:p w:rsidR="00A14210" w:rsidRPr="00A14210" w:rsidRDefault="00A14210" w:rsidP="00A14210">
      <w:pPr>
        <w:ind w:firstLine="709"/>
        <w:jc w:val="both"/>
        <w:rPr>
          <w:b/>
          <w:sz w:val="28"/>
        </w:rPr>
      </w:pPr>
      <w:r w:rsidRPr="00A14210">
        <w:rPr>
          <w:b/>
          <w:sz w:val="28"/>
        </w:rPr>
        <w:lastRenderedPageBreak/>
        <w:t>Задача для самостоятельного решения</w:t>
      </w:r>
    </w:p>
    <w:p w:rsidR="00A14210" w:rsidRDefault="00A14210" w:rsidP="00A14210">
      <w:pPr>
        <w:ind w:firstLine="709"/>
        <w:jc w:val="both"/>
        <w:rPr>
          <w:sz w:val="28"/>
        </w:rPr>
      </w:pPr>
    </w:p>
    <w:p w:rsidR="00A14210" w:rsidRDefault="00A14210" w:rsidP="00A14210">
      <w:pPr>
        <w:ind w:firstLine="709"/>
        <w:jc w:val="both"/>
        <w:rPr>
          <w:sz w:val="28"/>
        </w:rPr>
      </w:pPr>
      <w:r>
        <w:rPr>
          <w:sz w:val="28"/>
        </w:rPr>
        <w:t xml:space="preserve">Определить размеры поперечного сечения </w:t>
      </w:r>
      <w:proofErr w:type="spellStart"/>
      <w:r>
        <w:rPr>
          <w:sz w:val="28"/>
        </w:rPr>
        <w:t>двухпутевого</w:t>
      </w:r>
      <w:proofErr w:type="spellEnd"/>
      <w:r>
        <w:rPr>
          <w:sz w:val="28"/>
        </w:rPr>
        <w:t xml:space="preserve"> полевого откаточного штрека на прямолинейном участке при откатке грузов в вагонетках емкостью </w:t>
      </w:r>
      <w:smartTag w:uri="urn:schemas-microsoft-com:office:smarttags" w:element="metricconverter">
        <w:smartTagPr>
          <w:attr w:name="ProductID" w:val="4 м3"/>
        </w:smartTagPr>
        <w:r>
          <w:rPr>
            <w:sz w:val="28"/>
          </w:rPr>
          <w:t>4 м</w:t>
        </w:r>
        <w:r>
          <w:rPr>
            <w:sz w:val="28"/>
            <w:vertAlign w:val="superscript"/>
          </w:rPr>
          <w:t>3</w:t>
        </w:r>
      </w:smartTag>
      <w:r>
        <w:rPr>
          <w:sz w:val="28"/>
        </w:rPr>
        <w:t xml:space="preserve"> контактными электровозами 14КР-900. Крепь АКП-3 из СВП-27. Шахта II категории по газу.</w:t>
      </w:r>
    </w:p>
    <w:p w:rsidR="00A14210" w:rsidRDefault="00A14210" w:rsidP="00A14210"/>
    <w:p w:rsidR="00A14210" w:rsidRDefault="00A14210" w:rsidP="00A14210"/>
    <w:p w:rsidR="00A14210" w:rsidRDefault="00A14210" w:rsidP="00A14210">
      <w:pPr>
        <w:ind w:firstLine="851"/>
        <w:jc w:val="both"/>
        <w:rPr>
          <w:sz w:val="28"/>
        </w:rPr>
      </w:pPr>
      <w:r>
        <w:rPr>
          <w:sz w:val="28"/>
        </w:rPr>
        <w:t>Основные исходные данные по определению размеров поперечного сечения выработок в свету и вчерне</w:t>
      </w:r>
    </w:p>
    <w:p w:rsidR="00A14210" w:rsidRDefault="00A14210" w:rsidP="00A14210">
      <w:pPr>
        <w:jc w:val="both"/>
        <w:rPr>
          <w:sz w:val="28"/>
        </w:rPr>
      </w:pPr>
    </w:p>
    <w:tbl>
      <w:tblPr>
        <w:tblW w:w="8623" w:type="dxa"/>
        <w:tblInd w:w="40" w:type="dxa"/>
        <w:tblLayout w:type="fixed"/>
        <w:tblCellMar>
          <w:left w:w="40" w:type="dxa"/>
          <w:right w:w="40" w:type="dxa"/>
        </w:tblCellMar>
        <w:tblLook w:val="0000" w:firstRow="0" w:lastRow="0" w:firstColumn="0" w:lastColumn="0" w:noHBand="0" w:noVBand="0"/>
      </w:tblPr>
      <w:tblGrid>
        <w:gridCol w:w="2552"/>
        <w:gridCol w:w="1276"/>
        <w:gridCol w:w="1701"/>
        <w:gridCol w:w="1434"/>
        <w:gridCol w:w="1660"/>
      </w:tblGrid>
      <w:tr w:rsidR="00A14210" w:rsidTr="00A14210">
        <w:trPr>
          <w:cantSplit/>
          <w:trHeight w:hRule="exact" w:val="505"/>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A14210" w:rsidRDefault="00A14210" w:rsidP="00A14210">
            <w:pPr>
              <w:jc w:val="center"/>
              <w:rPr>
                <w:sz w:val="28"/>
              </w:rPr>
            </w:pPr>
            <w:r>
              <w:rPr>
                <w:sz w:val="28"/>
              </w:rPr>
              <w:t>Исходные данные</w:t>
            </w:r>
          </w:p>
        </w:tc>
        <w:tc>
          <w:tcPr>
            <w:tcW w:w="2977" w:type="dxa"/>
            <w:gridSpan w:val="2"/>
            <w:tcBorders>
              <w:top w:val="single" w:sz="4" w:space="0" w:color="auto"/>
              <w:left w:val="single" w:sz="4" w:space="0" w:color="auto"/>
              <w:bottom w:val="single" w:sz="4" w:space="0" w:color="auto"/>
              <w:right w:val="single" w:sz="4" w:space="0" w:color="auto"/>
            </w:tcBorders>
            <w:vAlign w:val="center"/>
          </w:tcPr>
          <w:p w:rsidR="00A14210" w:rsidRDefault="00A14210" w:rsidP="00A14210">
            <w:pPr>
              <w:jc w:val="center"/>
              <w:rPr>
                <w:sz w:val="28"/>
              </w:rPr>
            </w:pPr>
            <w:r>
              <w:rPr>
                <w:sz w:val="28"/>
              </w:rPr>
              <w:t>Штрек</w:t>
            </w:r>
          </w:p>
        </w:tc>
        <w:tc>
          <w:tcPr>
            <w:tcW w:w="3094" w:type="dxa"/>
            <w:gridSpan w:val="2"/>
            <w:tcBorders>
              <w:top w:val="single" w:sz="4" w:space="0" w:color="auto"/>
              <w:left w:val="single" w:sz="4" w:space="0" w:color="auto"/>
              <w:bottom w:val="single" w:sz="4" w:space="0" w:color="auto"/>
              <w:right w:val="single" w:sz="4" w:space="0" w:color="auto"/>
            </w:tcBorders>
            <w:vAlign w:val="center"/>
          </w:tcPr>
          <w:p w:rsidR="00A14210" w:rsidRDefault="00A14210" w:rsidP="00A14210">
            <w:pPr>
              <w:jc w:val="center"/>
              <w:rPr>
                <w:sz w:val="28"/>
              </w:rPr>
            </w:pPr>
            <w:r>
              <w:rPr>
                <w:sz w:val="28"/>
              </w:rPr>
              <w:t>Квершлаг</w:t>
            </w:r>
          </w:p>
        </w:tc>
      </w:tr>
      <w:tr w:rsidR="00A14210" w:rsidTr="00A14210">
        <w:trPr>
          <w:cantSplit/>
          <w:trHeight w:hRule="exact" w:val="1122"/>
        </w:trPr>
        <w:tc>
          <w:tcPr>
            <w:tcW w:w="2552" w:type="dxa"/>
            <w:vMerge/>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p>
        </w:tc>
        <w:tc>
          <w:tcPr>
            <w:tcW w:w="1276" w:type="dxa"/>
            <w:tcBorders>
              <w:top w:val="single" w:sz="4" w:space="0" w:color="auto"/>
              <w:left w:val="single" w:sz="4" w:space="0" w:color="auto"/>
              <w:bottom w:val="single" w:sz="4" w:space="0" w:color="auto"/>
              <w:right w:val="single" w:sz="4" w:space="0" w:color="auto"/>
            </w:tcBorders>
            <w:vAlign w:val="center"/>
          </w:tcPr>
          <w:p w:rsidR="00A14210" w:rsidRDefault="00A14210" w:rsidP="00A14210">
            <w:pPr>
              <w:jc w:val="center"/>
              <w:rPr>
                <w:sz w:val="28"/>
              </w:rPr>
            </w:pPr>
            <w:r>
              <w:rPr>
                <w:sz w:val="28"/>
              </w:rPr>
              <w:t>№ 1вариант</w:t>
            </w:r>
          </w:p>
        </w:tc>
        <w:tc>
          <w:tcPr>
            <w:tcW w:w="1701" w:type="dxa"/>
            <w:tcBorders>
              <w:top w:val="single" w:sz="4" w:space="0" w:color="auto"/>
              <w:left w:val="single" w:sz="4" w:space="0" w:color="auto"/>
              <w:bottom w:val="single" w:sz="4" w:space="0" w:color="auto"/>
              <w:right w:val="single" w:sz="4" w:space="0" w:color="auto"/>
            </w:tcBorders>
            <w:vAlign w:val="center"/>
          </w:tcPr>
          <w:p w:rsidR="00A14210" w:rsidRDefault="00A14210" w:rsidP="00A14210">
            <w:pPr>
              <w:jc w:val="center"/>
              <w:rPr>
                <w:sz w:val="28"/>
              </w:rPr>
            </w:pPr>
            <w:r>
              <w:rPr>
                <w:sz w:val="28"/>
              </w:rPr>
              <w:t>№ 2 вариант</w:t>
            </w:r>
          </w:p>
        </w:tc>
        <w:tc>
          <w:tcPr>
            <w:tcW w:w="1434" w:type="dxa"/>
            <w:tcBorders>
              <w:top w:val="single" w:sz="4" w:space="0" w:color="auto"/>
              <w:left w:val="single" w:sz="4" w:space="0" w:color="auto"/>
              <w:bottom w:val="single" w:sz="4" w:space="0" w:color="auto"/>
              <w:right w:val="single" w:sz="4" w:space="0" w:color="auto"/>
            </w:tcBorders>
            <w:vAlign w:val="center"/>
          </w:tcPr>
          <w:p w:rsidR="00A14210" w:rsidRDefault="00A14210" w:rsidP="00A14210">
            <w:pPr>
              <w:jc w:val="center"/>
              <w:rPr>
                <w:sz w:val="28"/>
              </w:rPr>
            </w:pPr>
            <w:r>
              <w:rPr>
                <w:sz w:val="28"/>
              </w:rPr>
              <w:t xml:space="preserve">№ 3 вариант </w:t>
            </w:r>
          </w:p>
        </w:tc>
        <w:tc>
          <w:tcPr>
            <w:tcW w:w="1660" w:type="dxa"/>
            <w:tcBorders>
              <w:top w:val="single" w:sz="4" w:space="0" w:color="auto"/>
              <w:left w:val="single" w:sz="4" w:space="0" w:color="auto"/>
              <w:bottom w:val="single" w:sz="4" w:space="0" w:color="auto"/>
              <w:right w:val="single" w:sz="4" w:space="0" w:color="auto"/>
            </w:tcBorders>
            <w:vAlign w:val="center"/>
          </w:tcPr>
          <w:p w:rsidR="00A14210" w:rsidRDefault="00A14210" w:rsidP="00A14210">
            <w:pPr>
              <w:jc w:val="center"/>
              <w:rPr>
                <w:sz w:val="28"/>
              </w:rPr>
            </w:pPr>
            <w:r>
              <w:rPr>
                <w:sz w:val="28"/>
              </w:rPr>
              <w:t>№ 4 вариант</w:t>
            </w:r>
          </w:p>
        </w:tc>
      </w:tr>
      <w:tr w:rsidR="00A14210" w:rsidTr="00A14210">
        <w:trPr>
          <w:cantSplit/>
          <w:trHeight w:hRule="exact" w:val="673"/>
        </w:trPr>
        <w:tc>
          <w:tcPr>
            <w:tcW w:w="2552" w:type="dxa"/>
            <w:tcBorders>
              <w:top w:val="single" w:sz="4" w:space="0" w:color="auto"/>
              <w:left w:val="single" w:sz="4" w:space="0" w:color="auto"/>
              <w:bottom w:val="single" w:sz="4" w:space="0" w:color="auto"/>
              <w:right w:val="single" w:sz="4" w:space="0" w:color="auto"/>
            </w:tcBorders>
          </w:tcPr>
          <w:p w:rsidR="00A14210" w:rsidRDefault="00A14210" w:rsidP="00A14210">
            <w:pPr>
              <w:jc w:val="both"/>
              <w:rPr>
                <w:sz w:val="28"/>
              </w:rPr>
            </w:pPr>
            <w:r>
              <w:rPr>
                <w:sz w:val="28"/>
              </w:rPr>
              <w:t>Емкость вагонетки, м</w:t>
            </w:r>
            <w:r>
              <w:rPr>
                <w:sz w:val="28"/>
                <w:vertAlign w:val="superscript"/>
              </w:rPr>
              <w:t>3</w:t>
            </w:r>
          </w:p>
        </w:tc>
        <w:tc>
          <w:tcPr>
            <w:tcW w:w="1276"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3,3</w:t>
            </w:r>
          </w:p>
        </w:tc>
        <w:tc>
          <w:tcPr>
            <w:tcW w:w="1701"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3,3</w:t>
            </w:r>
          </w:p>
        </w:tc>
        <w:tc>
          <w:tcPr>
            <w:tcW w:w="1434"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3,3</w:t>
            </w:r>
          </w:p>
        </w:tc>
        <w:tc>
          <w:tcPr>
            <w:tcW w:w="1660"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3,3</w:t>
            </w:r>
          </w:p>
        </w:tc>
      </w:tr>
      <w:tr w:rsidR="00A14210" w:rsidTr="00A14210">
        <w:trPr>
          <w:cantSplit/>
          <w:trHeight w:hRule="exact" w:val="1405"/>
        </w:trPr>
        <w:tc>
          <w:tcPr>
            <w:tcW w:w="2552" w:type="dxa"/>
            <w:tcBorders>
              <w:top w:val="single" w:sz="4" w:space="0" w:color="auto"/>
              <w:left w:val="single" w:sz="4" w:space="0" w:color="auto"/>
              <w:bottom w:val="single" w:sz="4" w:space="0" w:color="auto"/>
              <w:right w:val="single" w:sz="4" w:space="0" w:color="auto"/>
            </w:tcBorders>
          </w:tcPr>
          <w:p w:rsidR="00A14210" w:rsidRDefault="00A14210" w:rsidP="00A14210">
            <w:pPr>
              <w:jc w:val="both"/>
              <w:rPr>
                <w:sz w:val="28"/>
              </w:rPr>
            </w:pPr>
            <w:r>
              <w:rPr>
                <w:sz w:val="28"/>
              </w:rPr>
              <w:t xml:space="preserve">Число рельсовых путей и ширина колеи, </w:t>
            </w:r>
            <w:proofErr w:type="gramStart"/>
            <w:r>
              <w:rPr>
                <w:sz w:val="28"/>
              </w:rPr>
              <w:t>мм</w:t>
            </w:r>
            <w:proofErr w:type="gramEnd"/>
          </w:p>
        </w:tc>
        <w:tc>
          <w:tcPr>
            <w:tcW w:w="1276"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2; 900</w:t>
            </w:r>
          </w:p>
        </w:tc>
        <w:tc>
          <w:tcPr>
            <w:tcW w:w="1701"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1; 900</w:t>
            </w:r>
          </w:p>
        </w:tc>
        <w:tc>
          <w:tcPr>
            <w:tcW w:w="1434"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2; 900</w:t>
            </w:r>
          </w:p>
        </w:tc>
        <w:tc>
          <w:tcPr>
            <w:tcW w:w="1660"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1; 600</w:t>
            </w:r>
          </w:p>
        </w:tc>
      </w:tr>
      <w:tr w:rsidR="00A14210" w:rsidTr="00A14210">
        <w:trPr>
          <w:cantSplit/>
          <w:trHeight w:hRule="exact" w:val="755"/>
        </w:trPr>
        <w:tc>
          <w:tcPr>
            <w:tcW w:w="2552" w:type="dxa"/>
            <w:tcBorders>
              <w:top w:val="single" w:sz="4" w:space="0" w:color="auto"/>
              <w:left w:val="single" w:sz="4" w:space="0" w:color="auto"/>
              <w:bottom w:val="single" w:sz="4" w:space="0" w:color="auto"/>
              <w:right w:val="single" w:sz="4" w:space="0" w:color="auto"/>
            </w:tcBorders>
          </w:tcPr>
          <w:p w:rsidR="00A14210" w:rsidRDefault="00A14210" w:rsidP="00A14210">
            <w:pPr>
              <w:jc w:val="both"/>
              <w:rPr>
                <w:sz w:val="28"/>
              </w:rPr>
            </w:pPr>
            <w:r>
              <w:rPr>
                <w:sz w:val="28"/>
              </w:rPr>
              <w:t>Категория шахты по газу</w:t>
            </w:r>
          </w:p>
        </w:tc>
        <w:tc>
          <w:tcPr>
            <w:tcW w:w="1276"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III</w:t>
            </w:r>
          </w:p>
        </w:tc>
        <w:tc>
          <w:tcPr>
            <w:tcW w:w="1701"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III</w:t>
            </w:r>
          </w:p>
        </w:tc>
        <w:tc>
          <w:tcPr>
            <w:tcW w:w="1434"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I</w:t>
            </w:r>
          </w:p>
        </w:tc>
        <w:tc>
          <w:tcPr>
            <w:tcW w:w="1660"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II</w:t>
            </w:r>
          </w:p>
        </w:tc>
      </w:tr>
      <w:tr w:rsidR="00A14210" w:rsidTr="00A14210">
        <w:trPr>
          <w:cantSplit/>
          <w:trHeight w:hRule="exact" w:val="408"/>
        </w:trPr>
        <w:tc>
          <w:tcPr>
            <w:tcW w:w="2552" w:type="dxa"/>
            <w:tcBorders>
              <w:top w:val="single" w:sz="4" w:space="0" w:color="auto"/>
              <w:left w:val="single" w:sz="4" w:space="0" w:color="auto"/>
              <w:bottom w:val="single" w:sz="4" w:space="0" w:color="auto"/>
              <w:right w:val="single" w:sz="4" w:space="0" w:color="auto"/>
            </w:tcBorders>
          </w:tcPr>
          <w:p w:rsidR="00A14210" w:rsidRDefault="00A14210" w:rsidP="00A14210">
            <w:pPr>
              <w:jc w:val="both"/>
              <w:rPr>
                <w:sz w:val="28"/>
              </w:rPr>
            </w:pPr>
            <w:r>
              <w:rPr>
                <w:sz w:val="28"/>
              </w:rPr>
              <w:t>Тип электровоза</w:t>
            </w:r>
          </w:p>
        </w:tc>
        <w:tc>
          <w:tcPr>
            <w:tcW w:w="1276"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А10-2</w:t>
            </w:r>
          </w:p>
        </w:tc>
        <w:tc>
          <w:tcPr>
            <w:tcW w:w="1701"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А5-2</w:t>
            </w:r>
          </w:p>
        </w:tc>
        <w:tc>
          <w:tcPr>
            <w:tcW w:w="1434"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1К10-2</w:t>
            </w:r>
          </w:p>
        </w:tc>
        <w:tc>
          <w:tcPr>
            <w:tcW w:w="1660"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А10-1</w:t>
            </w:r>
          </w:p>
        </w:tc>
      </w:tr>
      <w:tr w:rsidR="00A14210" w:rsidTr="00A14210">
        <w:trPr>
          <w:cantSplit/>
          <w:trHeight w:hRule="exact" w:val="1846"/>
        </w:trPr>
        <w:tc>
          <w:tcPr>
            <w:tcW w:w="2552" w:type="dxa"/>
            <w:tcBorders>
              <w:top w:val="single" w:sz="4" w:space="0" w:color="auto"/>
              <w:left w:val="single" w:sz="4" w:space="0" w:color="auto"/>
              <w:right w:val="single" w:sz="4" w:space="0" w:color="auto"/>
            </w:tcBorders>
          </w:tcPr>
          <w:p w:rsidR="00A14210" w:rsidRDefault="00A14210" w:rsidP="00A14210">
            <w:pPr>
              <w:jc w:val="both"/>
              <w:rPr>
                <w:sz w:val="28"/>
              </w:rPr>
            </w:pPr>
            <w:r>
              <w:rPr>
                <w:sz w:val="28"/>
              </w:rPr>
              <w:t>Форма сечения выработки</w:t>
            </w:r>
          </w:p>
        </w:tc>
        <w:tc>
          <w:tcPr>
            <w:tcW w:w="1276" w:type="dxa"/>
            <w:tcBorders>
              <w:top w:val="single" w:sz="4" w:space="0" w:color="auto"/>
              <w:left w:val="single" w:sz="4" w:space="0" w:color="auto"/>
              <w:right w:val="single" w:sz="4" w:space="0" w:color="auto"/>
            </w:tcBorders>
          </w:tcPr>
          <w:p w:rsidR="00A14210" w:rsidRDefault="00A14210" w:rsidP="00A14210">
            <w:pPr>
              <w:jc w:val="center"/>
              <w:rPr>
                <w:sz w:val="28"/>
              </w:rPr>
            </w:pPr>
            <w:proofErr w:type="gramStart"/>
            <w:r>
              <w:rPr>
                <w:sz w:val="28"/>
              </w:rPr>
              <w:t>С</w:t>
            </w:r>
            <w:proofErr w:type="gramEnd"/>
            <w:r>
              <w:rPr>
                <w:sz w:val="28"/>
              </w:rPr>
              <w:t xml:space="preserve"> наклонным </w:t>
            </w:r>
            <w:proofErr w:type="spellStart"/>
            <w:r>
              <w:rPr>
                <w:sz w:val="28"/>
              </w:rPr>
              <w:t>верхняком</w:t>
            </w:r>
            <w:proofErr w:type="spellEnd"/>
          </w:p>
        </w:tc>
        <w:tc>
          <w:tcPr>
            <w:tcW w:w="1701" w:type="dxa"/>
            <w:tcBorders>
              <w:top w:val="single" w:sz="4" w:space="0" w:color="auto"/>
              <w:left w:val="single" w:sz="4" w:space="0" w:color="auto"/>
              <w:right w:val="single" w:sz="4" w:space="0" w:color="auto"/>
            </w:tcBorders>
          </w:tcPr>
          <w:p w:rsidR="00A14210" w:rsidRDefault="00A14210" w:rsidP="00A14210">
            <w:pPr>
              <w:jc w:val="center"/>
              <w:rPr>
                <w:sz w:val="28"/>
              </w:rPr>
            </w:pPr>
            <w:r>
              <w:rPr>
                <w:sz w:val="28"/>
              </w:rPr>
              <w:t xml:space="preserve">Трапециевидная с горизонтальным </w:t>
            </w:r>
            <w:proofErr w:type="spellStart"/>
            <w:r>
              <w:rPr>
                <w:sz w:val="28"/>
              </w:rPr>
              <w:t>верхняком</w:t>
            </w:r>
            <w:proofErr w:type="spellEnd"/>
          </w:p>
        </w:tc>
        <w:tc>
          <w:tcPr>
            <w:tcW w:w="1434" w:type="dxa"/>
            <w:tcBorders>
              <w:top w:val="single" w:sz="4" w:space="0" w:color="auto"/>
              <w:left w:val="single" w:sz="4" w:space="0" w:color="auto"/>
              <w:right w:val="single" w:sz="4" w:space="0" w:color="auto"/>
            </w:tcBorders>
          </w:tcPr>
          <w:p w:rsidR="00A14210" w:rsidRDefault="00A14210" w:rsidP="00A14210">
            <w:pPr>
              <w:jc w:val="center"/>
              <w:rPr>
                <w:sz w:val="28"/>
              </w:rPr>
            </w:pPr>
          </w:p>
        </w:tc>
        <w:tc>
          <w:tcPr>
            <w:tcW w:w="1660" w:type="dxa"/>
            <w:tcBorders>
              <w:top w:val="single" w:sz="4" w:space="0" w:color="auto"/>
              <w:left w:val="single" w:sz="4" w:space="0" w:color="auto"/>
              <w:right w:val="single" w:sz="4" w:space="0" w:color="auto"/>
            </w:tcBorders>
          </w:tcPr>
          <w:p w:rsidR="00A14210" w:rsidRDefault="00A14210" w:rsidP="00A14210">
            <w:pPr>
              <w:jc w:val="center"/>
              <w:rPr>
                <w:sz w:val="28"/>
              </w:rPr>
            </w:pPr>
            <w:r>
              <w:rPr>
                <w:sz w:val="28"/>
              </w:rPr>
              <w:t>Арочная</w:t>
            </w:r>
          </w:p>
        </w:tc>
      </w:tr>
      <w:tr w:rsidR="00A14210" w:rsidTr="00A14210">
        <w:trPr>
          <w:cantSplit/>
          <w:trHeight w:hRule="exact" w:val="736"/>
        </w:trPr>
        <w:tc>
          <w:tcPr>
            <w:tcW w:w="2552" w:type="dxa"/>
            <w:tcBorders>
              <w:top w:val="single" w:sz="4" w:space="0" w:color="auto"/>
              <w:left w:val="single" w:sz="4" w:space="0" w:color="auto"/>
              <w:bottom w:val="single" w:sz="4" w:space="0" w:color="auto"/>
              <w:right w:val="single" w:sz="4" w:space="0" w:color="auto"/>
            </w:tcBorders>
          </w:tcPr>
          <w:p w:rsidR="00A14210" w:rsidRDefault="00A14210" w:rsidP="00A14210">
            <w:pPr>
              <w:jc w:val="both"/>
              <w:rPr>
                <w:sz w:val="28"/>
              </w:rPr>
            </w:pPr>
            <w:r>
              <w:rPr>
                <w:sz w:val="28"/>
              </w:rPr>
              <w:t xml:space="preserve">Глубина подъема, </w:t>
            </w:r>
            <w:proofErr w:type="gramStart"/>
            <w:r>
              <w:rPr>
                <w:sz w:val="28"/>
              </w:rPr>
              <w:t>м</w:t>
            </w:r>
            <w:proofErr w:type="gramEnd"/>
          </w:p>
        </w:tc>
        <w:tc>
          <w:tcPr>
            <w:tcW w:w="1276"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w:t>
            </w:r>
          </w:p>
        </w:tc>
        <w:tc>
          <w:tcPr>
            <w:tcW w:w="1701"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w:t>
            </w:r>
          </w:p>
        </w:tc>
        <w:tc>
          <w:tcPr>
            <w:tcW w:w="1434"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w:t>
            </w:r>
          </w:p>
        </w:tc>
        <w:tc>
          <w:tcPr>
            <w:tcW w:w="1660"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w:t>
            </w:r>
          </w:p>
        </w:tc>
      </w:tr>
      <w:tr w:rsidR="00A14210" w:rsidTr="00A14210">
        <w:trPr>
          <w:cantSplit/>
          <w:trHeight w:hRule="exact" w:val="3997"/>
        </w:trPr>
        <w:tc>
          <w:tcPr>
            <w:tcW w:w="2552" w:type="dxa"/>
            <w:tcBorders>
              <w:left w:val="single" w:sz="4" w:space="0" w:color="auto"/>
              <w:right w:val="single" w:sz="4" w:space="0" w:color="auto"/>
            </w:tcBorders>
          </w:tcPr>
          <w:p w:rsidR="00A14210" w:rsidRDefault="00A14210" w:rsidP="00A14210">
            <w:pPr>
              <w:jc w:val="center"/>
              <w:rPr>
                <w:sz w:val="28"/>
              </w:rPr>
            </w:pPr>
            <w:r>
              <w:rPr>
                <w:sz w:val="28"/>
              </w:rPr>
              <w:lastRenderedPageBreak/>
              <w:t>Конструкция и материал крепи</w:t>
            </w:r>
          </w:p>
        </w:tc>
        <w:tc>
          <w:tcPr>
            <w:tcW w:w="1276" w:type="dxa"/>
            <w:tcBorders>
              <w:left w:val="single" w:sz="4" w:space="0" w:color="auto"/>
              <w:right w:val="single" w:sz="4" w:space="0" w:color="auto"/>
            </w:tcBorders>
            <w:textDirection w:val="btLr"/>
            <w:vAlign w:val="center"/>
          </w:tcPr>
          <w:p w:rsidR="00A14210" w:rsidRDefault="00A14210" w:rsidP="00A14210">
            <w:pPr>
              <w:ind w:left="113" w:right="113"/>
              <w:jc w:val="center"/>
              <w:rPr>
                <w:sz w:val="28"/>
              </w:rPr>
            </w:pPr>
            <w:r>
              <w:rPr>
                <w:sz w:val="28"/>
              </w:rPr>
              <w:t xml:space="preserve">Рама, </w:t>
            </w:r>
            <w:proofErr w:type="spellStart"/>
            <w:r>
              <w:rPr>
                <w:sz w:val="28"/>
              </w:rPr>
              <w:t>верхняк</w:t>
            </w:r>
            <w:proofErr w:type="spellEnd"/>
            <w:r>
              <w:rPr>
                <w:sz w:val="28"/>
              </w:rPr>
              <w:t xml:space="preserve"> — металлическая балка высотой </w:t>
            </w:r>
            <w:smartTag w:uri="urn:schemas-microsoft-com:office:smarttags" w:element="metricconverter">
              <w:smartTagPr>
                <w:attr w:name="ProductID" w:val="10 см"/>
              </w:smartTagPr>
              <w:r>
                <w:rPr>
                  <w:sz w:val="28"/>
                </w:rPr>
                <w:t>10 см</w:t>
              </w:r>
            </w:smartTag>
            <w:r>
              <w:rPr>
                <w:sz w:val="28"/>
              </w:rPr>
              <w:t>, стойки</w:t>
            </w:r>
            <w:proofErr w:type="gramStart"/>
            <w:r>
              <w:rPr>
                <w:sz w:val="28"/>
              </w:rPr>
              <w:t xml:space="preserve"> Ж</w:t>
            </w:r>
            <w:proofErr w:type="gramEnd"/>
            <w:r>
              <w:rPr>
                <w:sz w:val="28"/>
              </w:rPr>
              <w:t xml:space="preserve"> Б толщиной </w:t>
            </w:r>
            <w:smartTag w:uri="urn:schemas-microsoft-com:office:smarttags" w:element="metricconverter">
              <w:smartTagPr>
                <w:attr w:name="ProductID" w:val="20 см"/>
              </w:smartTagPr>
              <w:r>
                <w:rPr>
                  <w:sz w:val="28"/>
                </w:rPr>
                <w:t>20 см</w:t>
              </w:r>
            </w:smartTag>
          </w:p>
        </w:tc>
        <w:tc>
          <w:tcPr>
            <w:tcW w:w="1701" w:type="dxa"/>
            <w:tcBorders>
              <w:left w:val="single" w:sz="4" w:space="0" w:color="auto"/>
              <w:right w:val="single" w:sz="4" w:space="0" w:color="auto"/>
            </w:tcBorders>
            <w:textDirection w:val="btLr"/>
            <w:vAlign w:val="center"/>
          </w:tcPr>
          <w:p w:rsidR="00A14210" w:rsidRDefault="00A14210" w:rsidP="00A14210">
            <w:pPr>
              <w:ind w:left="113" w:right="113"/>
              <w:jc w:val="center"/>
              <w:rPr>
                <w:sz w:val="28"/>
              </w:rPr>
            </w:pPr>
            <w:r>
              <w:rPr>
                <w:sz w:val="28"/>
              </w:rPr>
              <w:t xml:space="preserve">Рама из круглого леса диаметром </w:t>
            </w:r>
            <w:smartTag w:uri="urn:schemas-microsoft-com:office:smarttags" w:element="metricconverter">
              <w:smartTagPr>
                <w:attr w:name="ProductID" w:val="20 см"/>
              </w:smartTagPr>
              <w:r>
                <w:rPr>
                  <w:sz w:val="28"/>
                </w:rPr>
                <w:t>20 см</w:t>
              </w:r>
            </w:smartTag>
          </w:p>
        </w:tc>
        <w:tc>
          <w:tcPr>
            <w:tcW w:w="1434" w:type="dxa"/>
            <w:tcBorders>
              <w:left w:val="single" w:sz="4" w:space="0" w:color="auto"/>
              <w:right w:val="single" w:sz="4" w:space="0" w:color="auto"/>
            </w:tcBorders>
            <w:textDirection w:val="btLr"/>
            <w:vAlign w:val="center"/>
          </w:tcPr>
          <w:p w:rsidR="00A14210" w:rsidRDefault="00A14210" w:rsidP="00A14210">
            <w:pPr>
              <w:ind w:left="113" w:right="113"/>
              <w:jc w:val="center"/>
              <w:rPr>
                <w:sz w:val="28"/>
              </w:rPr>
            </w:pPr>
            <w:r>
              <w:rPr>
                <w:sz w:val="28"/>
              </w:rPr>
              <w:t xml:space="preserve">Рама, </w:t>
            </w:r>
            <w:proofErr w:type="spellStart"/>
            <w:r>
              <w:rPr>
                <w:sz w:val="28"/>
              </w:rPr>
              <w:t>верхняк</w:t>
            </w:r>
            <w:proofErr w:type="spellEnd"/>
            <w:r>
              <w:rPr>
                <w:sz w:val="28"/>
              </w:rPr>
              <w:t xml:space="preserve"> — металлическая балка высотой </w:t>
            </w:r>
            <w:smartTag w:uri="urn:schemas-microsoft-com:office:smarttags" w:element="metricconverter">
              <w:smartTagPr>
                <w:attr w:name="ProductID" w:val="18 см"/>
              </w:smartTagPr>
              <w:r>
                <w:rPr>
                  <w:sz w:val="28"/>
                </w:rPr>
                <w:t>18 см</w:t>
              </w:r>
            </w:smartTag>
            <w:r>
              <w:rPr>
                <w:sz w:val="28"/>
              </w:rPr>
              <w:t xml:space="preserve">, стойки ЖБ диаметром </w:t>
            </w:r>
            <w:smartTag w:uri="urn:schemas-microsoft-com:office:smarttags" w:element="metricconverter">
              <w:smartTagPr>
                <w:attr w:name="ProductID" w:val="20 см"/>
              </w:smartTagPr>
              <w:r>
                <w:rPr>
                  <w:sz w:val="28"/>
                </w:rPr>
                <w:t>20 см</w:t>
              </w:r>
            </w:smartTag>
          </w:p>
        </w:tc>
        <w:tc>
          <w:tcPr>
            <w:tcW w:w="1660" w:type="dxa"/>
            <w:tcBorders>
              <w:left w:val="single" w:sz="4" w:space="0" w:color="auto"/>
              <w:right w:val="single" w:sz="4" w:space="0" w:color="auto"/>
            </w:tcBorders>
          </w:tcPr>
          <w:p w:rsidR="00A14210" w:rsidRDefault="00A14210" w:rsidP="00A14210">
            <w:pPr>
              <w:jc w:val="center"/>
              <w:rPr>
                <w:sz w:val="28"/>
              </w:rPr>
            </w:pPr>
            <w:r>
              <w:rPr>
                <w:sz w:val="28"/>
              </w:rPr>
              <w:t>АКП-3 (СВП-22)</w:t>
            </w:r>
          </w:p>
        </w:tc>
      </w:tr>
      <w:tr w:rsidR="00A14210" w:rsidTr="00A14210">
        <w:trPr>
          <w:cantSplit/>
          <w:trHeight w:hRule="exact" w:val="973"/>
        </w:trPr>
        <w:tc>
          <w:tcPr>
            <w:tcW w:w="2552" w:type="dxa"/>
            <w:tcBorders>
              <w:top w:val="single" w:sz="4" w:space="0" w:color="auto"/>
              <w:left w:val="single" w:sz="4" w:space="0" w:color="auto"/>
            </w:tcBorders>
          </w:tcPr>
          <w:p w:rsidR="00A14210" w:rsidRDefault="00A14210" w:rsidP="00A14210">
            <w:pPr>
              <w:jc w:val="both"/>
              <w:rPr>
                <w:sz w:val="28"/>
              </w:rPr>
            </w:pPr>
            <w:r>
              <w:rPr>
                <w:sz w:val="28"/>
              </w:rPr>
              <w:t xml:space="preserve">Габариты конвейерной установки, </w:t>
            </w:r>
            <w:proofErr w:type="gramStart"/>
            <w:r>
              <w:rPr>
                <w:sz w:val="28"/>
              </w:rPr>
              <w:t>м</w:t>
            </w:r>
            <w:proofErr w:type="gramEnd"/>
            <w:r>
              <w:rPr>
                <w:sz w:val="28"/>
              </w:rPr>
              <w:t>:</w:t>
            </w:r>
          </w:p>
        </w:tc>
        <w:tc>
          <w:tcPr>
            <w:tcW w:w="1276" w:type="dxa"/>
            <w:tcBorders>
              <w:top w:val="single" w:sz="4" w:space="0" w:color="auto"/>
              <w:left w:val="single" w:sz="4" w:space="0" w:color="auto"/>
              <w:right w:val="single" w:sz="4" w:space="0" w:color="auto"/>
            </w:tcBorders>
          </w:tcPr>
          <w:p w:rsidR="00A14210" w:rsidRDefault="00A14210" w:rsidP="00A14210">
            <w:pPr>
              <w:jc w:val="center"/>
              <w:rPr>
                <w:sz w:val="28"/>
              </w:rPr>
            </w:pPr>
          </w:p>
        </w:tc>
        <w:tc>
          <w:tcPr>
            <w:tcW w:w="1701" w:type="dxa"/>
            <w:tcBorders>
              <w:top w:val="single" w:sz="4" w:space="0" w:color="auto"/>
            </w:tcBorders>
          </w:tcPr>
          <w:p w:rsidR="00A14210" w:rsidRDefault="00A14210" w:rsidP="00A14210">
            <w:pPr>
              <w:jc w:val="center"/>
              <w:rPr>
                <w:sz w:val="28"/>
              </w:rPr>
            </w:pPr>
          </w:p>
        </w:tc>
        <w:tc>
          <w:tcPr>
            <w:tcW w:w="1434" w:type="dxa"/>
            <w:tcBorders>
              <w:top w:val="single" w:sz="4" w:space="0" w:color="auto"/>
              <w:left w:val="single" w:sz="4" w:space="0" w:color="auto"/>
              <w:right w:val="single" w:sz="4" w:space="0" w:color="auto"/>
            </w:tcBorders>
          </w:tcPr>
          <w:p w:rsidR="00A14210" w:rsidRDefault="00A14210" w:rsidP="00A14210">
            <w:pPr>
              <w:jc w:val="center"/>
              <w:rPr>
                <w:sz w:val="28"/>
              </w:rPr>
            </w:pPr>
          </w:p>
        </w:tc>
        <w:tc>
          <w:tcPr>
            <w:tcW w:w="1660" w:type="dxa"/>
            <w:tcBorders>
              <w:top w:val="single" w:sz="4" w:space="0" w:color="auto"/>
            </w:tcBorders>
          </w:tcPr>
          <w:p w:rsidR="00A14210" w:rsidRDefault="00A14210" w:rsidP="00A14210">
            <w:pPr>
              <w:jc w:val="center"/>
              <w:rPr>
                <w:sz w:val="28"/>
              </w:rPr>
            </w:pPr>
          </w:p>
        </w:tc>
      </w:tr>
      <w:tr w:rsidR="00A14210" w:rsidTr="00A14210">
        <w:trPr>
          <w:cantSplit/>
          <w:trHeight w:val="360"/>
        </w:trPr>
        <w:tc>
          <w:tcPr>
            <w:tcW w:w="2552" w:type="dxa"/>
            <w:tcBorders>
              <w:left w:val="single" w:sz="4" w:space="0" w:color="auto"/>
            </w:tcBorders>
          </w:tcPr>
          <w:p w:rsidR="00A14210" w:rsidRDefault="00A14210" w:rsidP="00A14210">
            <w:pPr>
              <w:jc w:val="both"/>
              <w:rPr>
                <w:sz w:val="28"/>
              </w:rPr>
            </w:pPr>
            <w:r>
              <w:rPr>
                <w:sz w:val="28"/>
              </w:rPr>
              <w:t>ширина</w:t>
            </w:r>
          </w:p>
        </w:tc>
        <w:tc>
          <w:tcPr>
            <w:tcW w:w="1276" w:type="dxa"/>
            <w:tcBorders>
              <w:left w:val="single" w:sz="4" w:space="0" w:color="auto"/>
              <w:right w:val="single" w:sz="4" w:space="0" w:color="auto"/>
            </w:tcBorders>
          </w:tcPr>
          <w:p w:rsidR="00A14210" w:rsidRDefault="00A14210" w:rsidP="00A14210">
            <w:pPr>
              <w:jc w:val="center"/>
              <w:rPr>
                <w:sz w:val="28"/>
              </w:rPr>
            </w:pPr>
            <w:r>
              <w:rPr>
                <w:sz w:val="28"/>
              </w:rPr>
              <w:t>—</w:t>
            </w:r>
          </w:p>
        </w:tc>
        <w:tc>
          <w:tcPr>
            <w:tcW w:w="1701" w:type="dxa"/>
          </w:tcPr>
          <w:p w:rsidR="00A14210" w:rsidRDefault="00A14210" w:rsidP="00A14210">
            <w:pPr>
              <w:jc w:val="center"/>
              <w:rPr>
                <w:sz w:val="28"/>
              </w:rPr>
            </w:pPr>
            <w:r>
              <w:rPr>
                <w:sz w:val="28"/>
              </w:rPr>
              <w:t>—</w:t>
            </w:r>
          </w:p>
        </w:tc>
        <w:tc>
          <w:tcPr>
            <w:tcW w:w="1434" w:type="dxa"/>
            <w:tcBorders>
              <w:left w:val="single" w:sz="4" w:space="0" w:color="auto"/>
              <w:right w:val="single" w:sz="4" w:space="0" w:color="auto"/>
            </w:tcBorders>
          </w:tcPr>
          <w:p w:rsidR="00A14210" w:rsidRDefault="00A14210" w:rsidP="00A14210">
            <w:pPr>
              <w:jc w:val="center"/>
              <w:rPr>
                <w:sz w:val="28"/>
              </w:rPr>
            </w:pPr>
            <w:r>
              <w:rPr>
                <w:sz w:val="28"/>
              </w:rPr>
              <w:t>—</w:t>
            </w:r>
          </w:p>
        </w:tc>
        <w:tc>
          <w:tcPr>
            <w:tcW w:w="1660" w:type="dxa"/>
          </w:tcPr>
          <w:p w:rsidR="00A14210" w:rsidRDefault="00A14210" w:rsidP="00A14210">
            <w:pPr>
              <w:jc w:val="center"/>
              <w:rPr>
                <w:sz w:val="28"/>
              </w:rPr>
            </w:pPr>
            <w:r>
              <w:rPr>
                <w:sz w:val="28"/>
              </w:rPr>
              <w:t>—</w:t>
            </w:r>
          </w:p>
        </w:tc>
      </w:tr>
      <w:tr w:rsidR="00A14210" w:rsidTr="00A14210">
        <w:trPr>
          <w:cantSplit/>
          <w:trHeight w:val="360"/>
        </w:trPr>
        <w:tc>
          <w:tcPr>
            <w:tcW w:w="2552" w:type="dxa"/>
            <w:tcBorders>
              <w:left w:val="single" w:sz="4" w:space="0" w:color="auto"/>
            </w:tcBorders>
          </w:tcPr>
          <w:p w:rsidR="00A14210" w:rsidRDefault="00A14210" w:rsidP="00A14210">
            <w:pPr>
              <w:jc w:val="both"/>
              <w:rPr>
                <w:sz w:val="28"/>
              </w:rPr>
            </w:pPr>
            <w:r>
              <w:rPr>
                <w:sz w:val="28"/>
              </w:rPr>
              <w:t>высота</w:t>
            </w:r>
          </w:p>
        </w:tc>
        <w:tc>
          <w:tcPr>
            <w:tcW w:w="1276" w:type="dxa"/>
            <w:tcBorders>
              <w:left w:val="single" w:sz="4" w:space="0" w:color="auto"/>
              <w:right w:val="single" w:sz="4" w:space="0" w:color="auto"/>
            </w:tcBorders>
          </w:tcPr>
          <w:p w:rsidR="00A14210" w:rsidRDefault="00A14210" w:rsidP="00A14210">
            <w:pPr>
              <w:jc w:val="center"/>
              <w:rPr>
                <w:sz w:val="28"/>
              </w:rPr>
            </w:pPr>
          </w:p>
        </w:tc>
        <w:tc>
          <w:tcPr>
            <w:tcW w:w="1701" w:type="dxa"/>
          </w:tcPr>
          <w:p w:rsidR="00A14210" w:rsidRDefault="00A14210" w:rsidP="00A14210">
            <w:pPr>
              <w:jc w:val="center"/>
              <w:rPr>
                <w:sz w:val="28"/>
              </w:rPr>
            </w:pPr>
          </w:p>
        </w:tc>
        <w:tc>
          <w:tcPr>
            <w:tcW w:w="1434" w:type="dxa"/>
            <w:tcBorders>
              <w:left w:val="single" w:sz="4" w:space="0" w:color="auto"/>
              <w:right w:val="single" w:sz="4" w:space="0" w:color="auto"/>
            </w:tcBorders>
          </w:tcPr>
          <w:p w:rsidR="00A14210" w:rsidRDefault="00A14210" w:rsidP="00A14210">
            <w:pPr>
              <w:jc w:val="center"/>
              <w:rPr>
                <w:sz w:val="28"/>
              </w:rPr>
            </w:pPr>
          </w:p>
        </w:tc>
        <w:tc>
          <w:tcPr>
            <w:tcW w:w="1660" w:type="dxa"/>
          </w:tcPr>
          <w:p w:rsidR="00A14210" w:rsidRDefault="00A14210" w:rsidP="00A14210">
            <w:pPr>
              <w:jc w:val="center"/>
              <w:rPr>
                <w:sz w:val="28"/>
              </w:rPr>
            </w:pPr>
          </w:p>
        </w:tc>
      </w:tr>
      <w:tr w:rsidR="00A14210" w:rsidTr="00A14210">
        <w:trPr>
          <w:cantSplit/>
          <w:trHeight w:hRule="exact" w:val="736"/>
        </w:trPr>
        <w:tc>
          <w:tcPr>
            <w:tcW w:w="2552" w:type="dxa"/>
            <w:tcBorders>
              <w:top w:val="single" w:sz="4" w:space="0" w:color="auto"/>
              <w:left w:val="single" w:sz="4" w:space="0" w:color="auto"/>
              <w:bottom w:val="single" w:sz="4" w:space="0" w:color="auto"/>
              <w:right w:val="single" w:sz="4" w:space="0" w:color="auto"/>
            </w:tcBorders>
          </w:tcPr>
          <w:p w:rsidR="00A14210" w:rsidRDefault="00A14210" w:rsidP="00A14210">
            <w:pPr>
              <w:jc w:val="both"/>
              <w:rPr>
                <w:sz w:val="28"/>
              </w:rPr>
            </w:pPr>
            <w:r>
              <w:rPr>
                <w:sz w:val="28"/>
              </w:rPr>
              <w:t>Угол падения пласта, градус</w:t>
            </w:r>
          </w:p>
        </w:tc>
        <w:tc>
          <w:tcPr>
            <w:tcW w:w="1276"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8</w:t>
            </w:r>
          </w:p>
        </w:tc>
        <w:tc>
          <w:tcPr>
            <w:tcW w:w="1701"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65</w:t>
            </w:r>
          </w:p>
        </w:tc>
        <w:tc>
          <w:tcPr>
            <w:tcW w:w="1434"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w:t>
            </w:r>
          </w:p>
        </w:tc>
        <w:tc>
          <w:tcPr>
            <w:tcW w:w="1660"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w:t>
            </w:r>
          </w:p>
        </w:tc>
      </w:tr>
      <w:tr w:rsidR="00A14210" w:rsidTr="00A14210">
        <w:trPr>
          <w:cantSplit/>
          <w:trHeight w:hRule="exact" w:val="661"/>
        </w:trPr>
        <w:tc>
          <w:tcPr>
            <w:tcW w:w="2552" w:type="dxa"/>
            <w:tcBorders>
              <w:top w:val="single" w:sz="4" w:space="0" w:color="auto"/>
              <w:left w:val="single" w:sz="4" w:space="0" w:color="auto"/>
              <w:bottom w:val="single" w:sz="4" w:space="0" w:color="auto"/>
              <w:right w:val="single" w:sz="4" w:space="0" w:color="auto"/>
            </w:tcBorders>
          </w:tcPr>
          <w:p w:rsidR="00A14210" w:rsidRDefault="00A14210" w:rsidP="00A14210">
            <w:pPr>
              <w:jc w:val="both"/>
              <w:rPr>
                <w:sz w:val="28"/>
              </w:rPr>
            </w:pPr>
            <w:r>
              <w:rPr>
                <w:sz w:val="28"/>
              </w:rPr>
              <w:t xml:space="preserve">Мощность пласта, </w:t>
            </w:r>
            <w:proofErr w:type="gramStart"/>
            <w:r>
              <w:rPr>
                <w:sz w:val="28"/>
              </w:rPr>
              <w:t>м</w:t>
            </w:r>
            <w:proofErr w:type="gramEnd"/>
          </w:p>
        </w:tc>
        <w:tc>
          <w:tcPr>
            <w:tcW w:w="1276"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1,2</w:t>
            </w:r>
          </w:p>
        </w:tc>
        <w:tc>
          <w:tcPr>
            <w:tcW w:w="1701"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0,9</w:t>
            </w:r>
          </w:p>
        </w:tc>
        <w:tc>
          <w:tcPr>
            <w:tcW w:w="1434"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w:t>
            </w:r>
          </w:p>
        </w:tc>
        <w:tc>
          <w:tcPr>
            <w:tcW w:w="1660"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w:t>
            </w:r>
          </w:p>
        </w:tc>
      </w:tr>
      <w:tr w:rsidR="00A14210" w:rsidTr="00A14210">
        <w:trPr>
          <w:cantSplit/>
          <w:trHeight w:hRule="exact" w:val="1693"/>
        </w:trPr>
        <w:tc>
          <w:tcPr>
            <w:tcW w:w="2552" w:type="dxa"/>
            <w:tcBorders>
              <w:top w:val="single" w:sz="4" w:space="0" w:color="auto"/>
              <w:left w:val="single" w:sz="4" w:space="0" w:color="auto"/>
              <w:bottom w:val="single" w:sz="4" w:space="0" w:color="auto"/>
              <w:right w:val="single" w:sz="4" w:space="0" w:color="auto"/>
            </w:tcBorders>
          </w:tcPr>
          <w:p w:rsidR="00A14210" w:rsidRDefault="00A14210" w:rsidP="00A14210">
            <w:pPr>
              <w:jc w:val="both"/>
              <w:rPr>
                <w:sz w:val="28"/>
              </w:rPr>
            </w:pPr>
            <w:r>
              <w:rPr>
                <w:sz w:val="28"/>
              </w:rPr>
              <w:t xml:space="preserve">Транспортируемая (поднимаемая) добыча по выработке в сутки, </w:t>
            </w:r>
            <w:proofErr w:type="gramStart"/>
            <w:r>
              <w:rPr>
                <w:sz w:val="28"/>
              </w:rPr>
              <w:t>т</w:t>
            </w:r>
            <w:proofErr w:type="gramEnd"/>
          </w:p>
        </w:tc>
        <w:tc>
          <w:tcPr>
            <w:tcW w:w="1276"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1500</w:t>
            </w:r>
          </w:p>
        </w:tc>
        <w:tc>
          <w:tcPr>
            <w:tcW w:w="1701"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1000</w:t>
            </w:r>
          </w:p>
        </w:tc>
        <w:tc>
          <w:tcPr>
            <w:tcW w:w="1434"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2500</w:t>
            </w:r>
          </w:p>
        </w:tc>
        <w:tc>
          <w:tcPr>
            <w:tcW w:w="1660" w:type="dxa"/>
            <w:tcBorders>
              <w:top w:val="single" w:sz="4" w:space="0" w:color="auto"/>
              <w:left w:val="single" w:sz="4" w:space="0" w:color="auto"/>
              <w:bottom w:val="single" w:sz="4" w:space="0" w:color="auto"/>
              <w:right w:val="single" w:sz="4" w:space="0" w:color="auto"/>
            </w:tcBorders>
          </w:tcPr>
          <w:p w:rsidR="00A14210" w:rsidRDefault="00A14210" w:rsidP="00A14210">
            <w:pPr>
              <w:jc w:val="center"/>
              <w:rPr>
                <w:sz w:val="28"/>
              </w:rPr>
            </w:pPr>
            <w:r>
              <w:rPr>
                <w:sz w:val="28"/>
              </w:rPr>
              <w:t>1000</w:t>
            </w:r>
          </w:p>
        </w:tc>
      </w:tr>
    </w:tbl>
    <w:p w:rsidR="00A14210" w:rsidRDefault="00A14210" w:rsidP="00A14210">
      <w:pPr>
        <w:jc w:val="both"/>
        <w:rPr>
          <w:sz w:val="28"/>
        </w:rPr>
      </w:pPr>
    </w:p>
    <w:p w:rsidR="00A14210" w:rsidRPr="0081569B" w:rsidRDefault="00A14210" w:rsidP="00A14210">
      <w:pPr>
        <w:jc w:val="both"/>
        <w:rPr>
          <w:lang w:val="kk-KZ"/>
        </w:rPr>
      </w:pPr>
      <w:r>
        <w:t>Примечание. Во всех случаях толщину затяжки принимать в пределах 0,03—0,05 м</w:t>
      </w:r>
    </w:p>
    <w:p w:rsidR="00A14210" w:rsidRPr="001607C7" w:rsidRDefault="00A14210" w:rsidP="00A14210">
      <w:pPr>
        <w:rPr>
          <w:lang w:val="kk-KZ"/>
        </w:rPr>
      </w:pPr>
    </w:p>
    <w:p w:rsidR="00A14210" w:rsidRDefault="00A14210" w:rsidP="00A14210"/>
    <w:p w:rsidR="00A14210" w:rsidRPr="001607C7" w:rsidRDefault="00A14210" w:rsidP="00A14210">
      <w:pPr>
        <w:rPr>
          <w:sz w:val="28"/>
          <w:szCs w:val="28"/>
        </w:rPr>
      </w:pPr>
      <w:r>
        <w:rPr>
          <w:sz w:val="28"/>
          <w:szCs w:val="28"/>
        </w:rPr>
        <w:t>Если какие-то данные неизвестны, возьмите их аналогично примеру.</w:t>
      </w:r>
    </w:p>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A14210" w:rsidRDefault="00A14210" w:rsidP="00A14210"/>
    <w:p w:rsidR="00306227" w:rsidRDefault="00313F9F" w:rsidP="00306227">
      <w:pPr>
        <w:shd w:val="clear" w:color="auto" w:fill="FFFFFF"/>
        <w:ind w:left="11" w:right="482"/>
        <w:jc w:val="center"/>
        <w:rPr>
          <w:bCs/>
          <w:sz w:val="28"/>
          <w:szCs w:val="28"/>
        </w:rPr>
      </w:pPr>
      <w:r>
        <w:rPr>
          <w:bCs/>
          <w:sz w:val="28"/>
          <w:szCs w:val="28"/>
        </w:rPr>
        <w:lastRenderedPageBreak/>
        <w:t>6</w:t>
      </w:r>
      <w:r w:rsidR="00306227">
        <w:rPr>
          <w:bCs/>
          <w:sz w:val="28"/>
          <w:szCs w:val="28"/>
        </w:rPr>
        <w:t xml:space="preserve"> </w:t>
      </w:r>
      <w:r w:rsidR="00306227" w:rsidRPr="000D1DE6">
        <w:rPr>
          <w:bCs/>
          <w:sz w:val="28"/>
          <w:szCs w:val="28"/>
        </w:rPr>
        <w:t xml:space="preserve">ПОДГОТОВКА ИСХОДНЫХ ДАННЫХ ДЛЯ ПРОЕКТИРОВАНИЯ ГЕОТЕХНОЛОГИЧЕСКОЙ РАЗРАБОТКИ МЕСТОРОЖДЕНИИ ПОЛЕЗНЫХ ИСКОПАЕМЫХ </w:t>
      </w:r>
    </w:p>
    <w:p w:rsidR="00313F9F" w:rsidRDefault="00313F9F" w:rsidP="00313F9F">
      <w:pPr>
        <w:jc w:val="center"/>
        <w:rPr>
          <w:sz w:val="28"/>
          <w:szCs w:val="28"/>
        </w:rPr>
      </w:pPr>
    </w:p>
    <w:p w:rsidR="00313F9F" w:rsidRDefault="00313F9F" w:rsidP="00313F9F">
      <w:pPr>
        <w:jc w:val="center"/>
        <w:rPr>
          <w:sz w:val="28"/>
          <w:szCs w:val="28"/>
        </w:rPr>
      </w:pPr>
      <w:r>
        <w:rPr>
          <w:sz w:val="28"/>
          <w:szCs w:val="28"/>
        </w:rPr>
        <w:t>Практическая работа №6</w:t>
      </w:r>
    </w:p>
    <w:p w:rsidR="00313F9F" w:rsidRDefault="00313F9F" w:rsidP="00313F9F">
      <w:pPr>
        <w:rPr>
          <w:sz w:val="28"/>
          <w:szCs w:val="28"/>
        </w:rPr>
      </w:pPr>
    </w:p>
    <w:p w:rsidR="00306227" w:rsidRPr="008F33C5" w:rsidRDefault="00306227" w:rsidP="00306227">
      <w:pPr>
        <w:shd w:val="clear" w:color="auto" w:fill="FFFFFF"/>
        <w:spacing w:before="259" w:line="307" w:lineRule="exact"/>
        <w:ind w:left="10" w:right="10" w:firstLine="710"/>
        <w:jc w:val="both"/>
        <w:rPr>
          <w:sz w:val="28"/>
          <w:szCs w:val="28"/>
        </w:rPr>
      </w:pPr>
      <w:r w:rsidRPr="008F33C5">
        <w:rPr>
          <w:b/>
          <w:bCs/>
          <w:i/>
          <w:iCs/>
          <w:sz w:val="28"/>
          <w:szCs w:val="28"/>
        </w:rPr>
        <w:t xml:space="preserve"> </w:t>
      </w:r>
      <w:r w:rsidRPr="008F33C5">
        <w:rPr>
          <w:sz w:val="28"/>
          <w:szCs w:val="28"/>
        </w:rPr>
        <w:t>Изучение особенностей подготовки геологической информа</w:t>
      </w:r>
      <w:r>
        <w:rPr>
          <w:sz w:val="28"/>
          <w:szCs w:val="28"/>
        </w:rPr>
        <w:t>ции при проектировании разработ</w:t>
      </w:r>
      <w:r w:rsidRPr="008F33C5">
        <w:rPr>
          <w:sz w:val="28"/>
          <w:szCs w:val="28"/>
        </w:rPr>
        <w:t>ки месторождений пол</w:t>
      </w:r>
      <w:r>
        <w:rPr>
          <w:sz w:val="28"/>
          <w:szCs w:val="28"/>
        </w:rPr>
        <w:t>езных ископаемых геотехнологиче</w:t>
      </w:r>
      <w:r w:rsidRPr="008F33C5">
        <w:rPr>
          <w:sz w:val="28"/>
          <w:szCs w:val="28"/>
        </w:rPr>
        <w:t>скими способами.</w:t>
      </w:r>
    </w:p>
    <w:p w:rsidR="00306227" w:rsidRPr="008F33C5" w:rsidRDefault="00306227" w:rsidP="00306227">
      <w:pPr>
        <w:shd w:val="clear" w:color="auto" w:fill="FFFFFF"/>
        <w:spacing w:line="307" w:lineRule="exact"/>
        <w:ind w:left="5" w:firstLine="739"/>
        <w:jc w:val="both"/>
        <w:rPr>
          <w:sz w:val="28"/>
          <w:szCs w:val="28"/>
        </w:rPr>
      </w:pPr>
      <w:r w:rsidRPr="00CF747F">
        <w:rPr>
          <w:iCs/>
          <w:sz w:val="28"/>
          <w:szCs w:val="28"/>
        </w:rPr>
        <w:t>Теоретические сведения</w:t>
      </w:r>
      <w:r>
        <w:rPr>
          <w:iCs/>
          <w:sz w:val="28"/>
          <w:szCs w:val="28"/>
        </w:rPr>
        <w:t>.</w:t>
      </w:r>
      <w:r w:rsidRPr="008F33C5">
        <w:rPr>
          <w:i/>
          <w:iCs/>
          <w:sz w:val="28"/>
          <w:szCs w:val="28"/>
        </w:rPr>
        <w:t xml:space="preserve"> </w:t>
      </w:r>
      <w:r w:rsidRPr="008F33C5">
        <w:rPr>
          <w:sz w:val="28"/>
          <w:szCs w:val="28"/>
        </w:rPr>
        <w:t xml:space="preserve">Цель геологоразведочных </w:t>
      </w:r>
      <w:r w:rsidRPr="008F33C5">
        <w:rPr>
          <w:spacing w:val="-2"/>
          <w:sz w:val="28"/>
          <w:szCs w:val="28"/>
        </w:rPr>
        <w:t xml:space="preserve">работ — комплексная оценка месторождения, как сырьевой </w:t>
      </w:r>
      <w:r w:rsidRPr="008F33C5">
        <w:rPr>
          <w:sz w:val="28"/>
          <w:szCs w:val="28"/>
        </w:rPr>
        <w:t>базы горнодобывающей промышленности.</w:t>
      </w:r>
    </w:p>
    <w:p w:rsidR="00306227" w:rsidRDefault="00306227" w:rsidP="00306227">
      <w:pPr>
        <w:shd w:val="clear" w:color="auto" w:fill="FFFFFF"/>
        <w:spacing w:line="307" w:lineRule="exact"/>
        <w:ind w:firstLine="851"/>
        <w:jc w:val="both"/>
        <w:rPr>
          <w:sz w:val="28"/>
          <w:szCs w:val="28"/>
        </w:rPr>
      </w:pPr>
      <w:r w:rsidRPr="008F33C5">
        <w:rPr>
          <w:sz w:val="28"/>
          <w:szCs w:val="28"/>
        </w:rPr>
        <w:t xml:space="preserve">При разведке должны быть выяснены: </w:t>
      </w:r>
    </w:p>
    <w:p w:rsidR="00306227" w:rsidRPr="008F33C5" w:rsidRDefault="00306227" w:rsidP="00306227">
      <w:pPr>
        <w:shd w:val="clear" w:color="auto" w:fill="FFFFFF"/>
        <w:spacing w:line="307" w:lineRule="exact"/>
        <w:ind w:firstLine="851"/>
        <w:jc w:val="both"/>
        <w:rPr>
          <w:sz w:val="28"/>
          <w:szCs w:val="28"/>
        </w:rPr>
      </w:pPr>
      <w:r>
        <w:rPr>
          <w:sz w:val="28"/>
          <w:szCs w:val="28"/>
        </w:rPr>
        <w:t>1)</w:t>
      </w:r>
      <w:r w:rsidRPr="008F33C5">
        <w:rPr>
          <w:sz w:val="28"/>
          <w:szCs w:val="28"/>
        </w:rPr>
        <w:t xml:space="preserve"> форма, размер и геологическое строение залежи, глубина залегания</w:t>
      </w:r>
      <w:r>
        <w:rPr>
          <w:sz w:val="28"/>
          <w:szCs w:val="28"/>
        </w:rPr>
        <w:t>, тектонические особенности, со</w:t>
      </w:r>
      <w:r w:rsidRPr="008F33C5">
        <w:rPr>
          <w:sz w:val="28"/>
          <w:szCs w:val="28"/>
        </w:rPr>
        <w:t>держание полезно</w:t>
      </w:r>
      <w:r>
        <w:rPr>
          <w:sz w:val="28"/>
          <w:szCs w:val="28"/>
        </w:rPr>
        <w:t>го компонента и его запасы, мощ</w:t>
      </w:r>
      <w:r w:rsidRPr="008F33C5">
        <w:rPr>
          <w:sz w:val="28"/>
          <w:szCs w:val="28"/>
        </w:rPr>
        <w:t>ность, литологи</w:t>
      </w:r>
      <w:r>
        <w:rPr>
          <w:sz w:val="28"/>
          <w:szCs w:val="28"/>
        </w:rPr>
        <w:t>ческий, минералогический и хими</w:t>
      </w:r>
      <w:r w:rsidRPr="008F33C5">
        <w:rPr>
          <w:spacing w:val="-3"/>
          <w:sz w:val="28"/>
          <w:szCs w:val="28"/>
        </w:rPr>
        <w:t>ческий составы, структурные и текстурные особен</w:t>
      </w:r>
      <w:r w:rsidRPr="008F33C5">
        <w:rPr>
          <w:sz w:val="28"/>
          <w:szCs w:val="28"/>
        </w:rPr>
        <w:t xml:space="preserve">ности залежи, соотношение полезных компонентов </w:t>
      </w:r>
      <w:r w:rsidRPr="008F33C5">
        <w:rPr>
          <w:spacing w:val="-4"/>
          <w:sz w:val="28"/>
          <w:szCs w:val="28"/>
        </w:rPr>
        <w:t>по технологическим свойствам, изменчивость их ка</w:t>
      </w:r>
      <w:r w:rsidRPr="008F33C5">
        <w:rPr>
          <w:spacing w:val="-3"/>
          <w:sz w:val="28"/>
          <w:szCs w:val="28"/>
        </w:rPr>
        <w:t>чественных и количественных характеристик;</w:t>
      </w:r>
    </w:p>
    <w:p w:rsidR="00306227" w:rsidRPr="008F33C5" w:rsidRDefault="00306227" w:rsidP="00306227">
      <w:pPr>
        <w:widowControl w:val="0"/>
        <w:numPr>
          <w:ilvl w:val="0"/>
          <w:numId w:val="2"/>
        </w:numPr>
        <w:shd w:val="clear" w:color="auto" w:fill="FFFFFF"/>
        <w:tabs>
          <w:tab w:val="left" w:pos="1186"/>
        </w:tabs>
        <w:autoSpaceDE w:val="0"/>
        <w:autoSpaceDN w:val="0"/>
        <w:adjustRightInd w:val="0"/>
        <w:spacing w:before="5" w:line="312" w:lineRule="exact"/>
        <w:ind w:right="5" w:firstLine="851"/>
        <w:jc w:val="both"/>
        <w:rPr>
          <w:spacing w:val="-9"/>
          <w:sz w:val="28"/>
          <w:szCs w:val="28"/>
        </w:rPr>
      </w:pPr>
      <w:r w:rsidRPr="008F33C5">
        <w:rPr>
          <w:spacing w:val="-2"/>
          <w:sz w:val="28"/>
          <w:szCs w:val="28"/>
        </w:rPr>
        <w:t xml:space="preserve">мощность, литологический состав, степень </w:t>
      </w:r>
      <w:proofErr w:type="gramStart"/>
      <w:r w:rsidRPr="008F33C5">
        <w:rPr>
          <w:spacing w:val="-2"/>
          <w:sz w:val="28"/>
          <w:szCs w:val="28"/>
        </w:rPr>
        <w:t>тек</w:t>
      </w:r>
      <w:r>
        <w:rPr>
          <w:spacing w:val="-4"/>
          <w:sz w:val="28"/>
          <w:szCs w:val="28"/>
        </w:rPr>
        <w:t>тонической</w:t>
      </w:r>
      <w:proofErr w:type="gramEnd"/>
      <w:r>
        <w:rPr>
          <w:spacing w:val="-4"/>
          <w:sz w:val="28"/>
          <w:szCs w:val="28"/>
        </w:rPr>
        <w:t xml:space="preserve"> </w:t>
      </w:r>
      <w:proofErr w:type="spellStart"/>
      <w:r>
        <w:rPr>
          <w:spacing w:val="-4"/>
          <w:sz w:val="28"/>
          <w:szCs w:val="28"/>
        </w:rPr>
        <w:t>нарушенности</w:t>
      </w:r>
      <w:proofErr w:type="spellEnd"/>
      <w:r>
        <w:rPr>
          <w:spacing w:val="-4"/>
          <w:sz w:val="28"/>
          <w:szCs w:val="28"/>
        </w:rPr>
        <w:t xml:space="preserve"> </w:t>
      </w:r>
      <w:r w:rsidRPr="008F33C5">
        <w:rPr>
          <w:spacing w:val="-4"/>
          <w:sz w:val="28"/>
          <w:szCs w:val="28"/>
        </w:rPr>
        <w:t xml:space="preserve"> и элементы залегания по</w:t>
      </w:r>
      <w:r w:rsidRPr="008F33C5">
        <w:rPr>
          <w:spacing w:val="-3"/>
          <w:sz w:val="28"/>
          <w:szCs w:val="28"/>
        </w:rPr>
        <w:t>крывающих и подстилающих пород, физико-меха</w:t>
      </w:r>
      <w:r w:rsidRPr="008F33C5">
        <w:rPr>
          <w:sz w:val="28"/>
          <w:szCs w:val="28"/>
        </w:rPr>
        <w:t>нические свойства боковых пород;</w:t>
      </w:r>
    </w:p>
    <w:p w:rsidR="00306227" w:rsidRPr="008F33C5" w:rsidRDefault="00306227" w:rsidP="00306227">
      <w:pPr>
        <w:widowControl w:val="0"/>
        <w:numPr>
          <w:ilvl w:val="0"/>
          <w:numId w:val="2"/>
        </w:numPr>
        <w:shd w:val="clear" w:color="auto" w:fill="FFFFFF"/>
        <w:tabs>
          <w:tab w:val="left" w:pos="1186"/>
        </w:tabs>
        <w:autoSpaceDE w:val="0"/>
        <w:autoSpaceDN w:val="0"/>
        <w:adjustRightInd w:val="0"/>
        <w:spacing w:line="312" w:lineRule="exact"/>
        <w:ind w:right="5" w:firstLine="851"/>
        <w:jc w:val="both"/>
        <w:rPr>
          <w:spacing w:val="-9"/>
          <w:sz w:val="28"/>
          <w:szCs w:val="28"/>
        </w:rPr>
      </w:pPr>
      <w:r w:rsidRPr="008F33C5">
        <w:rPr>
          <w:spacing w:val="-5"/>
          <w:sz w:val="28"/>
          <w:szCs w:val="28"/>
        </w:rPr>
        <w:t xml:space="preserve">гидрогеологические характеристики водоносных </w:t>
      </w:r>
      <w:r w:rsidRPr="008F33C5">
        <w:rPr>
          <w:sz w:val="28"/>
          <w:szCs w:val="28"/>
        </w:rPr>
        <w:t>горизонтов, гид</w:t>
      </w:r>
      <w:r>
        <w:rPr>
          <w:sz w:val="28"/>
          <w:szCs w:val="28"/>
        </w:rPr>
        <w:t>рогеологическая блокировка запа</w:t>
      </w:r>
      <w:r w:rsidRPr="008F33C5">
        <w:rPr>
          <w:sz w:val="28"/>
          <w:szCs w:val="28"/>
        </w:rPr>
        <w:t>сов, про</w:t>
      </w:r>
      <w:r w:rsidRPr="008F33C5">
        <w:rPr>
          <w:spacing w:val="-3"/>
          <w:sz w:val="28"/>
          <w:szCs w:val="28"/>
        </w:rPr>
        <w:t xml:space="preserve">гноз возможных гидрогеологических характеристик </w:t>
      </w:r>
      <w:r w:rsidRPr="008F33C5">
        <w:rPr>
          <w:sz w:val="28"/>
          <w:szCs w:val="28"/>
        </w:rPr>
        <w:t>при эксплуатации месторождения;</w:t>
      </w:r>
    </w:p>
    <w:p w:rsidR="00306227" w:rsidRPr="008F33C5" w:rsidRDefault="00306227" w:rsidP="00306227">
      <w:pPr>
        <w:widowControl w:val="0"/>
        <w:numPr>
          <w:ilvl w:val="0"/>
          <w:numId w:val="2"/>
        </w:numPr>
        <w:shd w:val="clear" w:color="auto" w:fill="FFFFFF"/>
        <w:tabs>
          <w:tab w:val="left" w:pos="1186"/>
        </w:tabs>
        <w:autoSpaceDE w:val="0"/>
        <w:autoSpaceDN w:val="0"/>
        <w:adjustRightInd w:val="0"/>
        <w:spacing w:before="14" w:line="312" w:lineRule="exact"/>
        <w:ind w:right="24" w:firstLine="851"/>
        <w:jc w:val="both"/>
        <w:rPr>
          <w:spacing w:val="-9"/>
          <w:sz w:val="28"/>
          <w:szCs w:val="28"/>
        </w:rPr>
      </w:pPr>
      <w:r w:rsidRPr="008F33C5">
        <w:rPr>
          <w:spacing w:val="-2"/>
          <w:sz w:val="28"/>
          <w:szCs w:val="28"/>
        </w:rPr>
        <w:t>газоносность залежи, и</w:t>
      </w:r>
      <w:r>
        <w:rPr>
          <w:spacing w:val="-2"/>
          <w:sz w:val="28"/>
          <w:szCs w:val="28"/>
        </w:rPr>
        <w:t xml:space="preserve">нтенсивность </w:t>
      </w:r>
      <w:proofErr w:type="spellStart"/>
      <w:r>
        <w:rPr>
          <w:spacing w:val="-2"/>
          <w:sz w:val="28"/>
          <w:szCs w:val="28"/>
        </w:rPr>
        <w:t>газовыде</w:t>
      </w:r>
      <w:r w:rsidRPr="008F33C5">
        <w:rPr>
          <w:spacing w:val="-2"/>
          <w:sz w:val="28"/>
          <w:szCs w:val="28"/>
        </w:rPr>
        <w:t>ления</w:t>
      </w:r>
      <w:proofErr w:type="spellEnd"/>
      <w:r w:rsidRPr="008F33C5">
        <w:rPr>
          <w:spacing w:val="-2"/>
          <w:sz w:val="28"/>
          <w:szCs w:val="28"/>
        </w:rPr>
        <w:t>, состав газов, их взрывоопасность;</w:t>
      </w:r>
    </w:p>
    <w:p w:rsidR="00306227" w:rsidRPr="008F33C5" w:rsidRDefault="00306227" w:rsidP="00306227">
      <w:pPr>
        <w:widowControl w:val="0"/>
        <w:numPr>
          <w:ilvl w:val="0"/>
          <w:numId w:val="2"/>
        </w:numPr>
        <w:shd w:val="clear" w:color="auto" w:fill="FFFFFF"/>
        <w:tabs>
          <w:tab w:val="left" w:pos="1186"/>
        </w:tabs>
        <w:autoSpaceDE w:val="0"/>
        <w:autoSpaceDN w:val="0"/>
        <w:adjustRightInd w:val="0"/>
        <w:spacing w:before="14" w:line="293" w:lineRule="exact"/>
        <w:ind w:right="29" w:firstLine="851"/>
        <w:jc w:val="both"/>
        <w:rPr>
          <w:spacing w:val="-11"/>
          <w:sz w:val="28"/>
          <w:szCs w:val="28"/>
        </w:rPr>
      </w:pPr>
      <w:r w:rsidRPr="008F33C5">
        <w:rPr>
          <w:spacing w:val="-3"/>
          <w:sz w:val="28"/>
          <w:szCs w:val="28"/>
        </w:rPr>
        <w:t>экономика и природные условия района место</w:t>
      </w:r>
      <w:r w:rsidRPr="008F33C5">
        <w:rPr>
          <w:sz w:val="28"/>
          <w:szCs w:val="28"/>
        </w:rPr>
        <w:t>рождения.</w:t>
      </w:r>
    </w:p>
    <w:p w:rsidR="00306227" w:rsidRPr="008F33C5" w:rsidRDefault="00306227" w:rsidP="00306227">
      <w:pPr>
        <w:shd w:val="clear" w:color="auto" w:fill="FFFFFF"/>
        <w:spacing w:before="14" w:line="317" w:lineRule="exact"/>
        <w:ind w:right="29" w:firstLine="851"/>
        <w:jc w:val="both"/>
        <w:rPr>
          <w:sz w:val="28"/>
          <w:szCs w:val="28"/>
        </w:rPr>
      </w:pPr>
      <w:r w:rsidRPr="008F33C5">
        <w:rPr>
          <w:sz w:val="28"/>
          <w:szCs w:val="28"/>
        </w:rPr>
        <w:t xml:space="preserve">Специфические особенности геологоразведочных </w:t>
      </w:r>
      <w:r w:rsidRPr="008F33C5">
        <w:rPr>
          <w:spacing w:val="-1"/>
          <w:sz w:val="28"/>
          <w:szCs w:val="28"/>
        </w:rPr>
        <w:t xml:space="preserve">работ при </w:t>
      </w:r>
      <w:proofErr w:type="spellStart"/>
      <w:r w:rsidRPr="008F33C5">
        <w:rPr>
          <w:spacing w:val="-1"/>
          <w:sz w:val="28"/>
          <w:szCs w:val="28"/>
        </w:rPr>
        <w:t>геотехнологии</w:t>
      </w:r>
      <w:proofErr w:type="spellEnd"/>
      <w:r w:rsidRPr="008F33C5">
        <w:rPr>
          <w:spacing w:val="-1"/>
          <w:sz w:val="28"/>
          <w:szCs w:val="28"/>
        </w:rPr>
        <w:t xml:space="preserve"> — детальность физико-геологи</w:t>
      </w:r>
      <w:r w:rsidRPr="008F33C5">
        <w:rPr>
          <w:spacing w:val="-5"/>
          <w:sz w:val="28"/>
          <w:szCs w:val="28"/>
        </w:rPr>
        <w:t xml:space="preserve">ческих исследований параметров залежи, обуславливающих </w:t>
      </w:r>
      <w:r w:rsidRPr="008F33C5">
        <w:rPr>
          <w:sz w:val="28"/>
          <w:szCs w:val="28"/>
        </w:rPr>
        <w:t xml:space="preserve">процессы </w:t>
      </w:r>
      <w:proofErr w:type="spellStart"/>
      <w:r w:rsidRPr="008F33C5">
        <w:rPr>
          <w:sz w:val="28"/>
          <w:szCs w:val="28"/>
        </w:rPr>
        <w:t>геотехнологии</w:t>
      </w:r>
      <w:proofErr w:type="spellEnd"/>
      <w:r w:rsidRPr="008F33C5">
        <w:rPr>
          <w:sz w:val="28"/>
          <w:szCs w:val="28"/>
        </w:rPr>
        <w:t>.</w:t>
      </w:r>
    </w:p>
    <w:p w:rsidR="00306227" w:rsidRPr="008F33C5" w:rsidRDefault="00306227" w:rsidP="00306227">
      <w:pPr>
        <w:shd w:val="clear" w:color="auto" w:fill="FFFFFF"/>
        <w:spacing w:before="19" w:line="312" w:lineRule="exact"/>
        <w:ind w:right="34" w:firstLine="851"/>
        <w:jc w:val="both"/>
        <w:rPr>
          <w:sz w:val="28"/>
          <w:szCs w:val="28"/>
        </w:rPr>
      </w:pPr>
      <w:r w:rsidRPr="008F33C5">
        <w:rPr>
          <w:spacing w:val="-4"/>
          <w:sz w:val="28"/>
          <w:szCs w:val="28"/>
        </w:rPr>
        <w:t xml:space="preserve">Таким образом, исследовательские работы включают </w:t>
      </w:r>
      <w:r w:rsidRPr="008F33C5">
        <w:rPr>
          <w:spacing w:val="-2"/>
          <w:sz w:val="28"/>
          <w:szCs w:val="28"/>
        </w:rPr>
        <w:t>общегеологические и геотехнологические исследования.</w:t>
      </w:r>
    </w:p>
    <w:p w:rsidR="00306227" w:rsidRPr="008F33C5" w:rsidRDefault="00306227" w:rsidP="00306227">
      <w:pPr>
        <w:shd w:val="clear" w:color="auto" w:fill="FFFFFF"/>
        <w:spacing w:line="312" w:lineRule="exact"/>
        <w:ind w:firstLine="851"/>
        <w:jc w:val="both"/>
        <w:rPr>
          <w:sz w:val="28"/>
          <w:szCs w:val="28"/>
        </w:rPr>
      </w:pPr>
      <w:r w:rsidRPr="008F33C5">
        <w:rPr>
          <w:spacing w:val="-2"/>
          <w:sz w:val="28"/>
          <w:szCs w:val="28"/>
        </w:rPr>
        <w:t>Геотехнологические исследования</w:t>
      </w:r>
    </w:p>
    <w:p w:rsidR="00306227" w:rsidRPr="008F33C5" w:rsidRDefault="00306227" w:rsidP="00306227">
      <w:pPr>
        <w:widowControl w:val="0"/>
        <w:numPr>
          <w:ilvl w:val="0"/>
          <w:numId w:val="3"/>
        </w:numPr>
        <w:shd w:val="clear" w:color="auto" w:fill="FFFFFF"/>
        <w:tabs>
          <w:tab w:val="left" w:pos="1162"/>
        </w:tabs>
        <w:autoSpaceDE w:val="0"/>
        <w:autoSpaceDN w:val="0"/>
        <w:adjustRightInd w:val="0"/>
        <w:spacing w:before="5" w:line="302" w:lineRule="exact"/>
        <w:ind w:right="58" w:firstLine="851"/>
        <w:jc w:val="both"/>
        <w:rPr>
          <w:spacing w:val="-21"/>
          <w:sz w:val="28"/>
          <w:szCs w:val="28"/>
        </w:rPr>
      </w:pPr>
      <w:r w:rsidRPr="008F33C5">
        <w:rPr>
          <w:spacing w:val="-5"/>
          <w:sz w:val="28"/>
          <w:szCs w:val="28"/>
        </w:rPr>
        <w:t xml:space="preserve">количественная оценка сортов и разновидностей </w:t>
      </w:r>
      <w:r w:rsidRPr="008F33C5">
        <w:rPr>
          <w:sz w:val="28"/>
          <w:szCs w:val="28"/>
        </w:rPr>
        <w:t>полезного ископаемого,</w:t>
      </w:r>
    </w:p>
    <w:p w:rsidR="00306227" w:rsidRPr="008F33C5" w:rsidRDefault="00306227" w:rsidP="00306227">
      <w:pPr>
        <w:widowControl w:val="0"/>
        <w:numPr>
          <w:ilvl w:val="0"/>
          <w:numId w:val="3"/>
        </w:numPr>
        <w:shd w:val="clear" w:color="auto" w:fill="FFFFFF"/>
        <w:tabs>
          <w:tab w:val="left" w:pos="1162"/>
        </w:tabs>
        <w:autoSpaceDE w:val="0"/>
        <w:autoSpaceDN w:val="0"/>
        <w:adjustRightInd w:val="0"/>
        <w:spacing w:before="5" w:line="302" w:lineRule="exact"/>
        <w:ind w:firstLine="851"/>
        <w:jc w:val="both"/>
        <w:rPr>
          <w:spacing w:val="-7"/>
          <w:sz w:val="28"/>
          <w:szCs w:val="28"/>
        </w:rPr>
      </w:pPr>
      <w:r w:rsidRPr="008F33C5">
        <w:rPr>
          <w:spacing w:val="-2"/>
          <w:sz w:val="28"/>
          <w:szCs w:val="28"/>
        </w:rPr>
        <w:t xml:space="preserve">пористость, </w:t>
      </w:r>
      <w:proofErr w:type="spellStart"/>
      <w:r w:rsidRPr="008F33C5">
        <w:rPr>
          <w:spacing w:val="-2"/>
          <w:sz w:val="28"/>
          <w:szCs w:val="28"/>
        </w:rPr>
        <w:t>кавернозность</w:t>
      </w:r>
      <w:proofErr w:type="spellEnd"/>
      <w:r w:rsidRPr="008F33C5">
        <w:rPr>
          <w:spacing w:val="-2"/>
          <w:sz w:val="28"/>
          <w:szCs w:val="28"/>
        </w:rPr>
        <w:t xml:space="preserve"> и </w:t>
      </w:r>
      <w:proofErr w:type="spellStart"/>
      <w:r w:rsidRPr="008F33C5">
        <w:rPr>
          <w:spacing w:val="-2"/>
          <w:sz w:val="28"/>
          <w:szCs w:val="28"/>
        </w:rPr>
        <w:t>трещиноватость</w:t>
      </w:r>
      <w:proofErr w:type="spellEnd"/>
      <w:r w:rsidRPr="008F33C5">
        <w:rPr>
          <w:spacing w:val="-2"/>
          <w:sz w:val="28"/>
          <w:szCs w:val="28"/>
        </w:rPr>
        <w:t>.</w:t>
      </w:r>
    </w:p>
    <w:p w:rsidR="00306227" w:rsidRPr="008F33C5" w:rsidRDefault="00306227" w:rsidP="00306227">
      <w:pPr>
        <w:shd w:val="clear" w:color="auto" w:fill="FFFFFF"/>
        <w:spacing w:before="29" w:line="283" w:lineRule="exact"/>
        <w:ind w:right="62" w:firstLine="851"/>
        <w:jc w:val="both"/>
        <w:rPr>
          <w:sz w:val="28"/>
          <w:szCs w:val="28"/>
        </w:rPr>
      </w:pPr>
      <w:r w:rsidRPr="008F33C5">
        <w:rPr>
          <w:spacing w:val="-3"/>
          <w:sz w:val="28"/>
          <w:szCs w:val="28"/>
        </w:rPr>
        <w:t xml:space="preserve">В ходе исследований проводятся следующие виды </w:t>
      </w:r>
      <w:r w:rsidRPr="008F33C5">
        <w:rPr>
          <w:sz w:val="28"/>
          <w:szCs w:val="28"/>
        </w:rPr>
        <w:t>опробования:</w:t>
      </w:r>
    </w:p>
    <w:p w:rsidR="00306227" w:rsidRPr="008F33C5" w:rsidRDefault="00306227" w:rsidP="00306227">
      <w:pPr>
        <w:widowControl w:val="0"/>
        <w:numPr>
          <w:ilvl w:val="0"/>
          <w:numId w:val="4"/>
        </w:numPr>
        <w:shd w:val="clear" w:color="auto" w:fill="FFFFFF"/>
        <w:tabs>
          <w:tab w:val="left" w:pos="1157"/>
        </w:tabs>
        <w:autoSpaceDE w:val="0"/>
        <w:autoSpaceDN w:val="0"/>
        <w:adjustRightInd w:val="0"/>
        <w:spacing w:line="307" w:lineRule="exact"/>
        <w:ind w:right="14" w:firstLine="851"/>
        <w:jc w:val="both"/>
        <w:rPr>
          <w:spacing w:val="-23"/>
          <w:sz w:val="28"/>
          <w:szCs w:val="28"/>
        </w:rPr>
      </w:pPr>
      <w:r w:rsidRPr="008F33C5">
        <w:rPr>
          <w:spacing w:val="-4"/>
          <w:sz w:val="28"/>
          <w:szCs w:val="28"/>
        </w:rPr>
        <w:t xml:space="preserve">химическое — определяется химический состав, </w:t>
      </w:r>
      <w:r w:rsidRPr="008F33C5">
        <w:rPr>
          <w:spacing w:val="-2"/>
          <w:sz w:val="28"/>
          <w:szCs w:val="28"/>
        </w:rPr>
        <w:t>содержание полезных компонентов и вредных при</w:t>
      </w:r>
      <w:r w:rsidRPr="008F33C5">
        <w:rPr>
          <w:sz w:val="28"/>
          <w:szCs w:val="28"/>
        </w:rPr>
        <w:t>месей;</w:t>
      </w:r>
    </w:p>
    <w:p w:rsidR="00306227" w:rsidRPr="008F33C5" w:rsidRDefault="00306227" w:rsidP="00306227">
      <w:pPr>
        <w:widowControl w:val="0"/>
        <w:numPr>
          <w:ilvl w:val="0"/>
          <w:numId w:val="4"/>
        </w:numPr>
        <w:shd w:val="clear" w:color="auto" w:fill="FFFFFF"/>
        <w:tabs>
          <w:tab w:val="left" w:pos="1157"/>
        </w:tabs>
        <w:autoSpaceDE w:val="0"/>
        <w:autoSpaceDN w:val="0"/>
        <w:adjustRightInd w:val="0"/>
        <w:spacing w:line="307" w:lineRule="exact"/>
        <w:ind w:right="14" w:firstLine="851"/>
        <w:jc w:val="both"/>
        <w:rPr>
          <w:spacing w:val="-10"/>
          <w:sz w:val="28"/>
          <w:szCs w:val="28"/>
        </w:rPr>
      </w:pPr>
      <w:proofErr w:type="gramStart"/>
      <w:r w:rsidRPr="008F33C5">
        <w:rPr>
          <w:spacing w:val="-4"/>
          <w:sz w:val="28"/>
          <w:szCs w:val="28"/>
        </w:rPr>
        <w:t>минералого-литологическое</w:t>
      </w:r>
      <w:proofErr w:type="gramEnd"/>
      <w:r w:rsidRPr="008F33C5">
        <w:rPr>
          <w:spacing w:val="-4"/>
          <w:sz w:val="28"/>
          <w:szCs w:val="28"/>
        </w:rPr>
        <w:t xml:space="preserve"> — изучаются состав </w:t>
      </w:r>
      <w:r w:rsidRPr="008F33C5">
        <w:rPr>
          <w:spacing w:val="-2"/>
          <w:sz w:val="28"/>
          <w:szCs w:val="28"/>
        </w:rPr>
        <w:t>минералов, их структурные и текстурные особенно</w:t>
      </w:r>
      <w:r w:rsidRPr="008F33C5">
        <w:rPr>
          <w:sz w:val="28"/>
          <w:szCs w:val="28"/>
        </w:rPr>
        <w:t>сти;</w:t>
      </w:r>
    </w:p>
    <w:p w:rsidR="00306227" w:rsidRPr="008F33C5" w:rsidRDefault="00306227" w:rsidP="00306227">
      <w:pPr>
        <w:widowControl w:val="0"/>
        <w:numPr>
          <w:ilvl w:val="0"/>
          <w:numId w:val="4"/>
        </w:numPr>
        <w:shd w:val="clear" w:color="auto" w:fill="FFFFFF"/>
        <w:tabs>
          <w:tab w:val="left" w:pos="1157"/>
        </w:tabs>
        <w:autoSpaceDE w:val="0"/>
        <w:autoSpaceDN w:val="0"/>
        <w:adjustRightInd w:val="0"/>
        <w:spacing w:line="307" w:lineRule="exact"/>
        <w:ind w:right="10" w:firstLine="851"/>
        <w:jc w:val="both"/>
        <w:rPr>
          <w:spacing w:val="-11"/>
          <w:sz w:val="28"/>
          <w:szCs w:val="28"/>
        </w:rPr>
      </w:pPr>
      <w:proofErr w:type="gramStart"/>
      <w:r w:rsidRPr="008F33C5">
        <w:rPr>
          <w:spacing w:val="-4"/>
          <w:sz w:val="28"/>
          <w:szCs w:val="28"/>
        </w:rPr>
        <w:t>физическое</w:t>
      </w:r>
      <w:proofErr w:type="gramEnd"/>
      <w:r w:rsidRPr="008F33C5">
        <w:rPr>
          <w:spacing w:val="-4"/>
          <w:sz w:val="28"/>
          <w:szCs w:val="28"/>
        </w:rPr>
        <w:t xml:space="preserve"> — устанавливаются физико-механи</w:t>
      </w:r>
      <w:r w:rsidRPr="008F33C5">
        <w:rPr>
          <w:spacing w:val="-2"/>
          <w:sz w:val="28"/>
          <w:szCs w:val="28"/>
        </w:rPr>
        <w:t>ческие и теплофизические свойства полезного иско</w:t>
      </w:r>
      <w:r w:rsidRPr="008F33C5">
        <w:rPr>
          <w:sz w:val="28"/>
          <w:szCs w:val="28"/>
        </w:rPr>
        <w:t>паемого и вмещающих пород;</w:t>
      </w:r>
    </w:p>
    <w:p w:rsidR="00306227" w:rsidRPr="008F33C5" w:rsidRDefault="00306227" w:rsidP="00306227">
      <w:pPr>
        <w:widowControl w:val="0"/>
        <w:numPr>
          <w:ilvl w:val="0"/>
          <w:numId w:val="4"/>
        </w:numPr>
        <w:shd w:val="clear" w:color="auto" w:fill="FFFFFF"/>
        <w:tabs>
          <w:tab w:val="left" w:pos="1157"/>
        </w:tabs>
        <w:autoSpaceDE w:val="0"/>
        <w:autoSpaceDN w:val="0"/>
        <w:adjustRightInd w:val="0"/>
        <w:spacing w:before="10" w:line="307" w:lineRule="exact"/>
        <w:ind w:right="10" w:firstLine="851"/>
        <w:jc w:val="both"/>
        <w:rPr>
          <w:spacing w:val="-4"/>
          <w:sz w:val="28"/>
          <w:szCs w:val="28"/>
        </w:rPr>
      </w:pPr>
      <w:r w:rsidRPr="008F33C5">
        <w:rPr>
          <w:spacing w:val="-2"/>
          <w:sz w:val="28"/>
          <w:szCs w:val="28"/>
        </w:rPr>
        <w:lastRenderedPageBreak/>
        <w:t>техноло</w:t>
      </w:r>
      <w:r>
        <w:rPr>
          <w:spacing w:val="-2"/>
          <w:sz w:val="28"/>
          <w:szCs w:val="28"/>
        </w:rPr>
        <w:t xml:space="preserve">гическое — изучение </w:t>
      </w:r>
      <w:proofErr w:type="spellStart"/>
      <w:r>
        <w:rPr>
          <w:spacing w:val="-2"/>
          <w:sz w:val="28"/>
          <w:szCs w:val="28"/>
        </w:rPr>
        <w:t>извлекаемости</w:t>
      </w:r>
      <w:proofErr w:type="spellEnd"/>
      <w:r w:rsidRPr="008F33C5">
        <w:rPr>
          <w:spacing w:val="-2"/>
          <w:sz w:val="28"/>
          <w:szCs w:val="28"/>
        </w:rPr>
        <w:t xml:space="preserve"> по</w:t>
      </w:r>
      <w:r w:rsidRPr="008F33C5">
        <w:rPr>
          <w:sz w:val="28"/>
          <w:szCs w:val="28"/>
        </w:rPr>
        <w:t>лезного ископаемого.</w:t>
      </w:r>
    </w:p>
    <w:p w:rsidR="00306227" w:rsidRPr="008F33C5" w:rsidRDefault="00306227" w:rsidP="00306227">
      <w:pPr>
        <w:shd w:val="clear" w:color="auto" w:fill="FFFFFF"/>
        <w:spacing w:line="307" w:lineRule="exact"/>
        <w:ind w:right="10" w:firstLine="851"/>
        <w:jc w:val="both"/>
        <w:rPr>
          <w:sz w:val="28"/>
          <w:szCs w:val="28"/>
        </w:rPr>
      </w:pPr>
      <w:r w:rsidRPr="008F33C5">
        <w:rPr>
          <w:spacing w:val="-3"/>
          <w:sz w:val="28"/>
          <w:szCs w:val="28"/>
        </w:rPr>
        <w:t xml:space="preserve">Все виды опробования проводятся по результатами </w:t>
      </w:r>
      <w:r w:rsidRPr="008F33C5">
        <w:rPr>
          <w:spacing w:val="-2"/>
          <w:sz w:val="28"/>
          <w:szCs w:val="28"/>
        </w:rPr>
        <w:t>отбора керна секциями длиной 1 м</w:t>
      </w:r>
      <w:proofErr w:type="gramStart"/>
      <w:r w:rsidRPr="008F33C5">
        <w:rPr>
          <w:spacing w:val="-2"/>
          <w:sz w:val="28"/>
          <w:szCs w:val="28"/>
        </w:rPr>
        <w:t xml:space="preserve"> ,</w:t>
      </w:r>
      <w:proofErr w:type="gramEnd"/>
      <w:r w:rsidRPr="008F33C5">
        <w:rPr>
          <w:spacing w:val="-2"/>
          <w:sz w:val="28"/>
          <w:szCs w:val="28"/>
        </w:rPr>
        <w:t xml:space="preserve"> а на контактах с боко</w:t>
      </w:r>
      <w:r w:rsidRPr="008F33C5">
        <w:rPr>
          <w:sz w:val="28"/>
          <w:szCs w:val="28"/>
        </w:rPr>
        <w:t>выми породами — 0,5 м.</w:t>
      </w:r>
    </w:p>
    <w:p w:rsidR="00306227" w:rsidRPr="008F33C5" w:rsidRDefault="00306227" w:rsidP="00306227">
      <w:pPr>
        <w:shd w:val="clear" w:color="auto" w:fill="FFFFFF"/>
        <w:spacing w:line="307" w:lineRule="exact"/>
        <w:ind w:right="5" w:firstLine="851"/>
        <w:jc w:val="both"/>
        <w:rPr>
          <w:sz w:val="28"/>
          <w:szCs w:val="28"/>
        </w:rPr>
      </w:pPr>
      <w:r w:rsidRPr="008F33C5">
        <w:rPr>
          <w:spacing w:val="-4"/>
          <w:sz w:val="28"/>
          <w:szCs w:val="28"/>
        </w:rPr>
        <w:t>Перед строительством крупного предприятия осуще</w:t>
      </w:r>
      <w:r w:rsidRPr="008F33C5">
        <w:rPr>
          <w:sz w:val="28"/>
          <w:szCs w:val="28"/>
        </w:rPr>
        <w:t xml:space="preserve">ствляются опытно-промышленные испытания технологии </w:t>
      </w:r>
      <w:r w:rsidRPr="008F33C5">
        <w:rPr>
          <w:spacing w:val="-1"/>
          <w:sz w:val="28"/>
          <w:szCs w:val="28"/>
        </w:rPr>
        <w:t>на опытной установке в естественных условиях.</w:t>
      </w:r>
    </w:p>
    <w:p w:rsidR="00306227" w:rsidRPr="008F33C5" w:rsidRDefault="00306227" w:rsidP="00306227">
      <w:pPr>
        <w:shd w:val="clear" w:color="auto" w:fill="FFFFFF"/>
        <w:spacing w:line="307" w:lineRule="exact"/>
        <w:ind w:right="5" w:firstLine="851"/>
        <w:jc w:val="both"/>
        <w:rPr>
          <w:sz w:val="28"/>
          <w:szCs w:val="28"/>
        </w:rPr>
      </w:pPr>
      <w:r w:rsidRPr="008F33C5">
        <w:rPr>
          <w:spacing w:val="-3"/>
          <w:sz w:val="28"/>
          <w:szCs w:val="28"/>
        </w:rPr>
        <w:t xml:space="preserve">В период подготовки месторождения к эксплуатации </w:t>
      </w:r>
      <w:r w:rsidRPr="008F33C5">
        <w:rPr>
          <w:spacing w:val="-2"/>
          <w:sz w:val="28"/>
          <w:szCs w:val="28"/>
        </w:rPr>
        <w:t xml:space="preserve">проводится комплекс геологических, гидрогеологических и геофизических исследований залежи. Его цель — изучение </w:t>
      </w:r>
      <w:r w:rsidRPr="008F33C5">
        <w:rPr>
          <w:spacing w:val="-3"/>
          <w:sz w:val="28"/>
          <w:szCs w:val="28"/>
        </w:rPr>
        <w:t xml:space="preserve">месторождения как </w:t>
      </w:r>
      <w:proofErr w:type="spellStart"/>
      <w:r w:rsidRPr="008F33C5">
        <w:rPr>
          <w:spacing w:val="-3"/>
          <w:sz w:val="28"/>
          <w:szCs w:val="28"/>
        </w:rPr>
        <w:t>гидроструктуры</w:t>
      </w:r>
      <w:proofErr w:type="spellEnd"/>
      <w:r w:rsidRPr="008F33C5">
        <w:rPr>
          <w:spacing w:val="-3"/>
          <w:sz w:val="28"/>
          <w:szCs w:val="28"/>
        </w:rPr>
        <w:t xml:space="preserve">. Основные методы; </w:t>
      </w:r>
      <w:r w:rsidRPr="008F33C5">
        <w:rPr>
          <w:spacing w:val="-1"/>
          <w:sz w:val="28"/>
          <w:szCs w:val="28"/>
        </w:rPr>
        <w:t xml:space="preserve">гидрогеологические точечное и площадное опробование </w:t>
      </w:r>
      <w:r w:rsidRPr="008F33C5">
        <w:rPr>
          <w:sz w:val="28"/>
          <w:szCs w:val="28"/>
        </w:rPr>
        <w:t xml:space="preserve">скважин, сопровождаемое геофизическими измерениями. </w:t>
      </w:r>
      <w:r w:rsidRPr="008F33C5">
        <w:rPr>
          <w:spacing w:val="-2"/>
          <w:sz w:val="28"/>
          <w:szCs w:val="28"/>
        </w:rPr>
        <w:t>Для изучения гидрогеологических характеристик месторо</w:t>
      </w:r>
      <w:r w:rsidRPr="008F33C5">
        <w:rPr>
          <w:sz w:val="28"/>
          <w:szCs w:val="28"/>
        </w:rPr>
        <w:t>ждения проводят опытные нагнетания и откачки.</w:t>
      </w:r>
    </w:p>
    <w:p w:rsidR="00306227" w:rsidRPr="008F33C5" w:rsidRDefault="00306227" w:rsidP="00306227">
      <w:pPr>
        <w:shd w:val="clear" w:color="auto" w:fill="FFFFFF"/>
        <w:spacing w:line="307" w:lineRule="exact"/>
        <w:ind w:left="10" w:firstLine="725"/>
        <w:jc w:val="both"/>
        <w:rPr>
          <w:sz w:val="28"/>
          <w:szCs w:val="28"/>
        </w:rPr>
      </w:pPr>
      <w:r w:rsidRPr="008F33C5">
        <w:rPr>
          <w:spacing w:val="-2"/>
          <w:sz w:val="28"/>
          <w:szCs w:val="28"/>
        </w:rPr>
        <w:t xml:space="preserve">В ходе исследований этого комплекса важнейшим является изучение эффективности методов искусственного </w:t>
      </w:r>
      <w:r w:rsidRPr="008F33C5">
        <w:rPr>
          <w:spacing w:val="-3"/>
          <w:sz w:val="28"/>
          <w:szCs w:val="28"/>
        </w:rPr>
        <w:t>воздействия на массив с целью улучшения его гидрогеоло</w:t>
      </w:r>
      <w:r w:rsidRPr="008F33C5">
        <w:rPr>
          <w:sz w:val="28"/>
          <w:szCs w:val="28"/>
        </w:rPr>
        <w:t>гических свойств.</w:t>
      </w:r>
    </w:p>
    <w:p w:rsidR="00306227" w:rsidRPr="008F33C5" w:rsidRDefault="00306227" w:rsidP="00306227">
      <w:pPr>
        <w:shd w:val="clear" w:color="auto" w:fill="FFFFFF"/>
        <w:spacing w:line="307" w:lineRule="exact"/>
        <w:ind w:firstLine="739"/>
        <w:jc w:val="both"/>
        <w:rPr>
          <w:sz w:val="28"/>
          <w:szCs w:val="28"/>
        </w:rPr>
      </w:pPr>
      <w:r w:rsidRPr="008F33C5">
        <w:rPr>
          <w:spacing w:val="-1"/>
          <w:sz w:val="28"/>
          <w:szCs w:val="28"/>
        </w:rPr>
        <w:t>Гидрогеологич</w:t>
      </w:r>
      <w:r>
        <w:rPr>
          <w:spacing w:val="-1"/>
          <w:sz w:val="28"/>
          <w:szCs w:val="28"/>
        </w:rPr>
        <w:t>еские исследования должны прово</w:t>
      </w:r>
      <w:r w:rsidRPr="008F33C5">
        <w:rPr>
          <w:spacing w:val="-1"/>
          <w:sz w:val="28"/>
          <w:szCs w:val="28"/>
        </w:rPr>
        <w:t>диться по блокам месторождения с различными типами ус</w:t>
      </w:r>
      <w:r w:rsidRPr="008F33C5">
        <w:rPr>
          <w:sz w:val="28"/>
          <w:szCs w:val="28"/>
        </w:rPr>
        <w:t>ловий залегания полезно</w:t>
      </w:r>
      <w:r>
        <w:rPr>
          <w:sz w:val="28"/>
          <w:szCs w:val="28"/>
        </w:rPr>
        <w:t>го ископаемого: по качеству, бо</w:t>
      </w:r>
      <w:r w:rsidRPr="008F33C5">
        <w:rPr>
          <w:sz w:val="28"/>
          <w:szCs w:val="28"/>
        </w:rPr>
        <w:t xml:space="preserve">ковым породам, свойствам и т.п. Должна быть определена неоднородность геолого-гидрологических </w:t>
      </w:r>
      <w:proofErr w:type="gramStart"/>
      <w:r w:rsidRPr="008F33C5">
        <w:rPr>
          <w:sz w:val="28"/>
          <w:szCs w:val="28"/>
        </w:rPr>
        <w:t>характеристик</w:t>
      </w:r>
      <w:proofErr w:type="gramEnd"/>
      <w:r w:rsidRPr="008F33C5">
        <w:rPr>
          <w:sz w:val="28"/>
          <w:szCs w:val="28"/>
        </w:rPr>
        <w:t xml:space="preserve"> как по площади, так и по мощности месторождения.</w:t>
      </w:r>
    </w:p>
    <w:p w:rsidR="00306227" w:rsidRPr="008F33C5" w:rsidRDefault="00306227" w:rsidP="00306227">
      <w:pPr>
        <w:shd w:val="clear" w:color="auto" w:fill="FFFFFF"/>
        <w:spacing w:line="307" w:lineRule="exact"/>
        <w:ind w:left="24" w:right="29" w:firstLine="715"/>
        <w:jc w:val="both"/>
        <w:rPr>
          <w:sz w:val="28"/>
          <w:szCs w:val="28"/>
        </w:rPr>
      </w:pPr>
      <w:r w:rsidRPr="008F33C5">
        <w:rPr>
          <w:sz w:val="28"/>
          <w:szCs w:val="28"/>
        </w:rPr>
        <w:t>Подсчет запасов полезного ископаемого, пригодных к отработке геотехнологическими методами, включает:</w:t>
      </w:r>
    </w:p>
    <w:p w:rsidR="00306227" w:rsidRPr="008F33C5" w:rsidRDefault="00306227" w:rsidP="00306227">
      <w:pPr>
        <w:widowControl w:val="0"/>
        <w:numPr>
          <w:ilvl w:val="0"/>
          <w:numId w:val="5"/>
        </w:numPr>
        <w:shd w:val="clear" w:color="auto" w:fill="FFFFFF"/>
        <w:tabs>
          <w:tab w:val="left" w:pos="1181"/>
        </w:tabs>
        <w:autoSpaceDE w:val="0"/>
        <w:autoSpaceDN w:val="0"/>
        <w:adjustRightInd w:val="0"/>
        <w:spacing w:line="307" w:lineRule="exact"/>
        <w:ind w:left="754"/>
        <w:jc w:val="both"/>
        <w:rPr>
          <w:spacing w:val="-21"/>
          <w:sz w:val="28"/>
          <w:szCs w:val="28"/>
        </w:rPr>
      </w:pPr>
      <w:r w:rsidRPr="008F33C5">
        <w:rPr>
          <w:sz w:val="28"/>
          <w:szCs w:val="28"/>
        </w:rPr>
        <w:t>определение контуров и площади распространения промышленной залежи;</w:t>
      </w:r>
    </w:p>
    <w:p w:rsidR="00306227" w:rsidRPr="008F33C5" w:rsidRDefault="00306227" w:rsidP="00306227">
      <w:pPr>
        <w:widowControl w:val="0"/>
        <w:numPr>
          <w:ilvl w:val="0"/>
          <w:numId w:val="5"/>
        </w:numPr>
        <w:shd w:val="clear" w:color="auto" w:fill="FFFFFF"/>
        <w:tabs>
          <w:tab w:val="left" w:pos="1181"/>
        </w:tabs>
        <w:autoSpaceDE w:val="0"/>
        <w:autoSpaceDN w:val="0"/>
        <w:adjustRightInd w:val="0"/>
        <w:spacing w:line="307" w:lineRule="exact"/>
        <w:ind w:left="754"/>
        <w:jc w:val="both"/>
        <w:rPr>
          <w:spacing w:val="-7"/>
          <w:sz w:val="28"/>
          <w:szCs w:val="28"/>
        </w:rPr>
      </w:pPr>
      <w:r w:rsidRPr="008F33C5">
        <w:rPr>
          <w:sz w:val="28"/>
          <w:szCs w:val="28"/>
        </w:rPr>
        <w:t>среднюю мощность залежи по блокам;</w:t>
      </w:r>
    </w:p>
    <w:p w:rsidR="00306227" w:rsidRPr="008F33C5" w:rsidRDefault="00306227" w:rsidP="00306227">
      <w:pPr>
        <w:widowControl w:val="0"/>
        <w:numPr>
          <w:ilvl w:val="0"/>
          <w:numId w:val="5"/>
        </w:numPr>
        <w:shd w:val="clear" w:color="auto" w:fill="FFFFFF"/>
        <w:tabs>
          <w:tab w:val="left" w:pos="1181"/>
        </w:tabs>
        <w:autoSpaceDE w:val="0"/>
        <w:autoSpaceDN w:val="0"/>
        <w:adjustRightInd w:val="0"/>
        <w:spacing w:line="307" w:lineRule="exact"/>
        <w:ind w:left="754"/>
        <w:jc w:val="both"/>
        <w:rPr>
          <w:spacing w:val="-6"/>
          <w:sz w:val="28"/>
          <w:szCs w:val="28"/>
        </w:rPr>
      </w:pPr>
      <w:r w:rsidRPr="008F33C5">
        <w:rPr>
          <w:sz w:val="28"/>
          <w:szCs w:val="28"/>
        </w:rPr>
        <w:t>плотность полезного ископаемого по блокам;</w:t>
      </w:r>
    </w:p>
    <w:p w:rsidR="00306227" w:rsidRPr="008F33C5" w:rsidRDefault="00306227" w:rsidP="00306227">
      <w:pPr>
        <w:widowControl w:val="0"/>
        <w:numPr>
          <w:ilvl w:val="0"/>
          <w:numId w:val="5"/>
        </w:numPr>
        <w:shd w:val="clear" w:color="auto" w:fill="FFFFFF"/>
        <w:tabs>
          <w:tab w:val="left" w:pos="1181"/>
        </w:tabs>
        <w:autoSpaceDE w:val="0"/>
        <w:autoSpaceDN w:val="0"/>
        <w:adjustRightInd w:val="0"/>
        <w:spacing w:line="307" w:lineRule="exact"/>
        <w:ind w:left="754"/>
        <w:jc w:val="both"/>
        <w:rPr>
          <w:spacing w:val="-7"/>
          <w:sz w:val="28"/>
          <w:szCs w:val="28"/>
        </w:rPr>
      </w:pPr>
      <w:r w:rsidRPr="008F33C5">
        <w:rPr>
          <w:sz w:val="28"/>
          <w:szCs w:val="28"/>
        </w:rPr>
        <w:t>среднее содержание полезного ископаемого по блокам.</w:t>
      </w:r>
    </w:p>
    <w:p w:rsidR="00306227" w:rsidRPr="008F33C5" w:rsidRDefault="00306227" w:rsidP="00306227">
      <w:pPr>
        <w:shd w:val="clear" w:color="auto" w:fill="FFFFFF"/>
        <w:spacing w:line="307" w:lineRule="exact"/>
        <w:ind w:left="19" w:right="10" w:firstLine="739"/>
        <w:jc w:val="both"/>
        <w:rPr>
          <w:sz w:val="28"/>
          <w:szCs w:val="28"/>
        </w:rPr>
      </w:pPr>
      <w:r w:rsidRPr="008F33C5">
        <w:rPr>
          <w:spacing w:val="-2"/>
          <w:sz w:val="28"/>
          <w:szCs w:val="28"/>
        </w:rPr>
        <w:t>Оконтуривание промышленных запасов осуществля</w:t>
      </w:r>
      <w:r w:rsidRPr="008F33C5">
        <w:rPr>
          <w:sz w:val="28"/>
          <w:szCs w:val="28"/>
        </w:rPr>
        <w:t>ется на основании временных или постоянных кондиций</w:t>
      </w:r>
      <w:r>
        <w:rPr>
          <w:sz w:val="28"/>
          <w:szCs w:val="28"/>
        </w:rPr>
        <w:t>.</w:t>
      </w:r>
      <w:r w:rsidRPr="008F33C5">
        <w:rPr>
          <w:sz w:val="28"/>
          <w:szCs w:val="28"/>
        </w:rPr>
        <w:t xml:space="preserve"> При установлении ко</w:t>
      </w:r>
      <w:r>
        <w:rPr>
          <w:sz w:val="28"/>
          <w:szCs w:val="28"/>
        </w:rPr>
        <w:t>ндиций должна учитываться надеж</w:t>
      </w:r>
      <w:r w:rsidRPr="008F33C5">
        <w:rPr>
          <w:sz w:val="28"/>
          <w:szCs w:val="28"/>
        </w:rPr>
        <w:t>ность выполненных ге</w:t>
      </w:r>
      <w:r>
        <w:rPr>
          <w:sz w:val="28"/>
          <w:szCs w:val="28"/>
        </w:rPr>
        <w:t>олого-гидрологических исследова</w:t>
      </w:r>
      <w:r w:rsidRPr="008F33C5">
        <w:rPr>
          <w:sz w:val="28"/>
          <w:szCs w:val="28"/>
        </w:rPr>
        <w:t>ний, т.к. от них зависят все показатели геотехнологических методов.</w:t>
      </w:r>
    </w:p>
    <w:p w:rsidR="00306227" w:rsidRPr="008F33C5" w:rsidRDefault="00306227" w:rsidP="00306227">
      <w:pPr>
        <w:shd w:val="clear" w:color="auto" w:fill="FFFFFF"/>
        <w:spacing w:line="307" w:lineRule="exact"/>
        <w:ind w:left="19" w:right="5" w:firstLine="734"/>
        <w:jc w:val="both"/>
        <w:rPr>
          <w:sz w:val="28"/>
          <w:szCs w:val="28"/>
        </w:rPr>
      </w:pPr>
      <w:r w:rsidRPr="008F33C5">
        <w:rPr>
          <w:sz w:val="28"/>
          <w:szCs w:val="28"/>
        </w:rPr>
        <w:t>Главная задача п</w:t>
      </w:r>
      <w:r>
        <w:rPr>
          <w:sz w:val="28"/>
          <w:szCs w:val="28"/>
        </w:rPr>
        <w:t>роектирования предприятия по до</w:t>
      </w:r>
      <w:r w:rsidRPr="008F33C5">
        <w:rPr>
          <w:sz w:val="28"/>
          <w:szCs w:val="28"/>
        </w:rPr>
        <w:t>быче полезного ископаемого геотехнологи</w:t>
      </w:r>
      <w:r>
        <w:rPr>
          <w:sz w:val="28"/>
          <w:szCs w:val="28"/>
        </w:rPr>
        <w:t>ческими мето</w:t>
      </w:r>
      <w:r w:rsidRPr="008F33C5">
        <w:rPr>
          <w:sz w:val="28"/>
          <w:szCs w:val="28"/>
        </w:rPr>
        <w:t xml:space="preserve">дами — определение оптимального сочетания мощности, </w:t>
      </w:r>
      <w:r w:rsidRPr="008F33C5">
        <w:rPr>
          <w:spacing w:val="-1"/>
          <w:sz w:val="28"/>
          <w:szCs w:val="28"/>
        </w:rPr>
        <w:t xml:space="preserve">срока службы, способа вскрытия, системы разработки и </w:t>
      </w:r>
      <w:proofErr w:type="spellStart"/>
      <w:r w:rsidRPr="008F33C5">
        <w:rPr>
          <w:spacing w:val="-1"/>
          <w:sz w:val="28"/>
          <w:szCs w:val="28"/>
        </w:rPr>
        <w:t>т</w:t>
      </w:r>
      <w:proofErr w:type="gramStart"/>
      <w:r w:rsidRPr="008F33C5">
        <w:rPr>
          <w:spacing w:val="-1"/>
          <w:sz w:val="28"/>
          <w:szCs w:val="28"/>
        </w:rPr>
        <w:t>.п</w:t>
      </w:r>
      <w:proofErr w:type="spellEnd"/>
      <w:proofErr w:type="gramEnd"/>
    </w:p>
    <w:p w:rsidR="00306227" w:rsidRPr="008F33C5" w:rsidRDefault="00306227" w:rsidP="00306227">
      <w:pPr>
        <w:shd w:val="clear" w:color="auto" w:fill="FFFFFF"/>
        <w:spacing w:line="307" w:lineRule="exact"/>
        <w:ind w:left="19" w:firstLine="725"/>
        <w:jc w:val="both"/>
        <w:rPr>
          <w:sz w:val="28"/>
          <w:szCs w:val="28"/>
        </w:rPr>
      </w:pPr>
      <w:r w:rsidRPr="008F33C5">
        <w:rPr>
          <w:sz w:val="28"/>
          <w:szCs w:val="28"/>
        </w:rPr>
        <w:t xml:space="preserve">При проектировании залежь, добычные скважины и поверхностные сооружения должны рассматриваться как единый комплекс. Наиболее приемлемый метод решения этой задачи — метод вариантов. При этом такие задачи </w:t>
      </w:r>
      <w:r w:rsidRPr="008F33C5">
        <w:rPr>
          <w:spacing w:val="-1"/>
          <w:sz w:val="28"/>
          <w:szCs w:val="28"/>
        </w:rPr>
        <w:t>наиболее целесообразно решать методами экономико-мате</w:t>
      </w:r>
      <w:r w:rsidRPr="008F33C5">
        <w:rPr>
          <w:sz w:val="28"/>
          <w:szCs w:val="28"/>
        </w:rPr>
        <w:t>матического моделирования с применением ЭВМ.</w:t>
      </w:r>
    </w:p>
    <w:p w:rsidR="00306227" w:rsidRPr="008F33C5" w:rsidRDefault="00306227" w:rsidP="00306227">
      <w:pPr>
        <w:shd w:val="clear" w:color="auto" w:fill="FFFFFF"/>
        <w:spacing w:line="307" w:lineRule="exact"/>
        <w:ind w:left="24" w:right="5" w:firstLine="739"/>
        <w:jc w:val="both"/>
        <w:rPr>
          <w:sz w:val="28"/>
          <w:szCs w:val="28"/>
        </w:rPr>
      </w:pPr>
      <w:r w:rsidRPr="008F33C5">
        <w:rPr>
          <w:sz w:val="28"/>
          <w:szCs w:val="28"/>
        </w:rPr>
        <w:t>Основные этап</w:t>
      </w:r>
      <w:r>
        <w:rPr>
          <w:sz w:val="28"/>
          <w:szCs w:val="28"/>
        </w:rPr>
        <w:t>ы проектирования геотехнологиче</w:t>
      </w:r>
      <w:r w:rsidRPr="008F33C5">
        <w:rPr>
          <w:sz w:val="28"/>
          <w:szCs w:val="28"/>
        </w:rPr>
        <w:t>ского предприятия.</w:t>
      </w:r>
    </w:p>
    <w:p w:rsidR="00306227" w:rsidRPr="008F33C5" w:rsidRDefault="00306227" w:rsidP="00306227">
      <w:pPr>
        <w:shd w:val="clear" w:color="auto" w:fill="FFFFFF"/>
        <w:spacing w:before="5" w:line="307" w:lineRule="exact"/>
        <w:ind w:left="792"/>
        <w:jc w:val="both"/>
        <w:rPr>
          <w:sz w:val="28"/>
          <w:szCs w:val="28"/>
        </w:rPr>
      </w:pPr>
      <w:r>
        <w:rPr>
          <w:spacing w:val="-1"/>
          <w:sz w:val="28"/>
          <w:szCs w:val="28"/>
        </w:rPr>
        <w:t xml:space="preserve">1) </w:t>
      </w:r>
      <w:r w:rsidRPr="008F33C5">
        <w:rPr>
          <w:spacing w:val="-1"/>
          <w:sz w:val="28"/>
          <w:szCs w:val="28"/>
        </w:rPr>
        <w:t>получение задания на проектирование;</w:t>
      </w:r>
    </w:p>
    <w:p w:rsidR="00306227" w:rsidRPr="008F33C5" w:rsidRDefault="00306227" w:rsidP="00306227">
      <w:pPr>
        <w:widowControl w:val="0"/>
        <w:numPr>
          <w:ilvl w:val="0"/>
          <w:numId w:val="6"/>
        </w:numPr>
        <w:shd w:val="clear" w:color="auto" w:fill="FFFFFF"/>
        <w:tabs>
          <w:tab w:val="left" w:pos="1190"/>
        </w:tabs>
        <w:autoSpaceDE w:val="0"/>
        <w:autoSpaceDN w:val="0"/>
        <w:adjustRightInd w:val="0"/>
        <w:spacing w:before="101" w:line="307" w:lineRule="exact"/>
        <w:ind w:left="754"/>
        <w:jc w:val="both"/>
        <w:rPr>
          <w:spacing w:val="-7"/>
          <w:sz w:val="28"/>
          <w:szCs w:val="28"/>
        </w:rPr>
      </w:pPr>
      <w:r w:rsidRPr="008F33C5">
        <w:rPr>
          <w:spacing w:val="-2"/>
          <w:sz w:val="28"/>
          <w:szCs w:val="28"/>
        </w:rPr>
        <w:lastRenderedPageBreak/>
        <w:t>получение исходных данных;</w:t>
      </w:r>
    </w:p>
    <w:p w:rsidR="00306227" w:rsidRPr="008F33C5" w:rsidRDefault="00306227" w:rsidP="00306227">
      <w:pPr>
        <w:widowControl w:val="0"/>
        <w:numPr>
          <w:ilvl w:val="0"/>
          <w:numId w:val="6"/>
        </w:numPr>
        <w:shd w:val="clear" w:color="auto" w:fill="FFFFFF"/>
        <w:tabs>
          <w:tab w:val="left" w:pos="1190"/>
        </w:tabs>
        <w:autoSpaceDE w:val="0"/>
        <w:autoSpaceDN w:val="0"/>
        <w:adjustRightInd w:val="0"/>
        <w:spacing w:line="307" w:lineRule="exact"/>
        <w:ind w:left="754" w:right="5"/>
        <w:jc w:val="both"/>
        <w:rPr>
          <w:spacing w:val="-7"/>
          <w:sz w:val="28"/>
          <w:szCs w:val="28"/>
        </w:rPr>
      </w:pPr>
      <w:r w:rsidRPr="008F33C5">
        <w:rPr>
          <w:sz w:val="28"/>
          <w:szCs w:val="28"/>
        </w:rPr>
        <w:t xml:space="preserve">выбор способа вскрытия и системы разработки месторождения, </w:t>
      </w:r>
      <w:r>
        <w:rPr>
          <w:sz w:val="28"/>
          <w:szCs w:val="28"/>
        </w:rPr>
        <w:t>сетки расположения скважин, оче</w:t>
      </w:r>
      <w:r w:rsidRPr="008F33C5">
        <w:rPr>
          <w:sz w:val="28"/>
          <w:szCs w:val="28"/>
        </w:rPr>
        <w:t>редности бурения и включения в работу скважин</w:t>
      </w:r>
      <w:r>
        <w:rPr>
          <w:sz w:val="28"/>
          <w:szCs w:val="28"/>
        </w:rPr>
        <w:t>;</w:t>
      </w:r>
    </w:p>
    <w:p w:rsidR="00306227" w:rsidRPr="008F33C5" w:rsidRDefault="00306227" w:rsidP="00306227">
      <w:pPr>
        <w:widowControl w:val="0"/>
        <w:numPr>
          <w:ilvl w:val="0"/>
          <w:numId w:val="6"/>
        </w:numPr>
        <w:shd w:val="clear" w:color="auto" w:fill="FFFFFF"/>
        <w:tabs>
          <w:tab w:val="left" w:pos="1190"/>
        </w:tabs>
        <w:autoSpaceDE w:val="0"/>
        <w:autoSpaceDN w:val="0"/>
        <w:adjustRightInd w:val="0"/>
        <w:spacing w:line="307" w:lineRule="exact"/>
        <w:ind w:left="754"/>
        <w:jc w:val="both"/>
        <w:rPr>
          <w:spacing w:val="-5"/>
          <w:sz w:val="28"/>
          <w:szCs w:val="28"/>
        </w:rPr>
      </w:pPr>
      <w:r w:rsidRPr="008F33C5">
        <w:rPr>
          <w:sz w:val="28"/>
          <w:szCs w:val="28"/>
        </w:rPr>
        <w:t>выбор основного оборудования для производст</w:t>
      </w:r>
      <w:r w:rsidRPr="008F33C5">
        <w:rPr>
          <w:spacing w:val="-1"/>
          <w:sz w:val="28"/>
          <w:szCs w:val="28"/>
        </w:rPr>
        <w:t>ва рабочих агентов, транспортирования и переработ</w:t>
      </w:r>
      <w:r w:rsidRPr="008F33C5">
        <w:rPr>
          <w:sz w:val="28"/>
          <w:szCs w:val="28"/>
        </w:rPr>
        <w:t>ки полученных продуктов, регенерации рабочих агентов, автома</w:t>
      </w:r>
      <w:r>
        <w:rPr>
          <w:sz w:val="28"/>
          <w:szCs w:val="28"/>
        </w:rPr>
        <w:t>тизации и управления производст</w:t>
      </w:r>
      <w:r w:rsidRPr="008F33C5">
        <w:rPr>
          <w:sz w:val="28"/>
          <w:szCs w:val="28"/>
        </w:rPr>
        <w:t>вом;</w:t>
      </w:r>
    </w:p>
    <w:p w:rsidR="00306227" w:rsidRPr="00161B17" w:rsidRDefault="00306227" w:rsidP="00306227">
      <w:pPr>
        <w:widowControl w:val="0"/>
        <w:numPr>
          <w:ilvl w:val="0"/>
          <w:numId w:val="6"/>
        </w:numPr>
        <w:shd w:val="clear" w:color="auto" w:fill="FFFFFF"/>
        <w:tabs>
          <w:tab w:val="left" w:pos="1190"/>
        </w:tabs>
        <w:autoSpaceDE w:val="0"/>
        <w:autoSpaceDN w:val="0"/>
        <w:adjustRightInd w:val="0"/>
        <w:spacing w:before="5" w:line="307" w:lineRule="exact"/>
        <w:ind w:left="754" w:right="5"/>
        <w:jc w:val="both"/>
        <w:rPr>
          <w:spacing w:val="-9"/>
          <w:sz w:val="28"/>
          <w:szCs w:val="28"/>
        </w:rPr>
      </w:pPr>
      <w:r w:rsidRPr="008F33C5">
        <w:rPr>
          <w:sz w:val="28"/>
          <w:szCs w:val="28"/>
        </w:rPr>
        <w:t xml:space="preserve">определение основных технико-экономических </w:t>
      </w:r>
      <w:r w:rsidRPr="008F33C5">
        <w:rPr>
          <w:spacing w:val="-1"/>
          <w:sz w:val="28"/>
          <w:szCs w:val="28"/>
        </w:rPr>
        <w:t>показателей будущего предприятия [2].</w:t>
      </w:r>
    </w:p>
    <w:p w:rsidR="00306227" w:rsidRDefault="00306227"/>
    <w:p w:rsidR="00313F9F" w:rsidRDefault="00313F9F"/>
    <w:p w:rsidR="00313F9F" w:rsidRDefault="00313F9F"/>
    <w:p w:rsidR="00B136A0" w:rsidRDefault="00313F9F">
      <w:pPr>
        <w:rPr>
          <w:sz w:val="28"/>
          <w:szCs w:val="28"/>
        </w:rPr>
      </w:pPr>
      <w:r w:rsidRPr="00313F9F">
        <w:rPr>
          <w:sz w:val="28"/>
          <w:szCs w:val="28"/>
        </w:rPr>
        <w:t xml:space="preserve">7 </w:t>
      </w:r>
      <w:r>
        <w:rPr>
          <w:sz w:val="28"/>
          <w:szCs w:val="28"/>
        </w:rPr>
        <w:t>ОПРЕДЕЛЕНИЕ ТЕХНОЛОГИЧЕСКИХ ПАРАМЕТРОВ ОБОГАЩЕНИЯ</w:t>
      </w:r>
    </w:p>
    <w:p w:rsidR="00313F9F" w:rsidRDefault="00313F9F" w:rsidP="00313F9F">
      <w:pPr>
        <w:jc w:val="center"/>
        <w:rPr>
          <w:sz w:val="28"/>
          <w:szCs w:val="28"/>
        </w:rPr>
      </w:pPr>
    </w:p>
    <w:p w:rsidR="00313F9F" w:rsidRDefault="00313F9F" w:rsidP="00313F9F">
      <w:pPr>
        <w:jc w:val="center"/>
        <w:rPr>
          <w:sz w:val="28"/>
          <w:szCs w:val="28"/>
        </w:rPr>
      </w:pPr>
      <w:r>
        <w:rPr>
          <w:sz w:val="28"/>
          <w:szCs w:val="28"/>
        </w:rPr>
        <w:t>Практическая работа №7</w:t>
      </w:r>
    </w:p>
    <w:p w:rsidR="00313F9F" w:rsidRDefault="00313F9F" w:rsidP="00313F9F">
      <w:pPr>
        <w:rPr>
          <w:sz w:val="28"/>
          <w:szCs w:val="28"/>
        </w:rPr>
      </w:pPr>
    </w:p>
    <w:p w:rsidR="00C8383D" w:rsidRPr="006C30F5" w:rsidRDefault="00C8383D" w:rsidP="00C8383D">
      <w:pPr>
        <w:pStyle w:val="11"/>
        <w:shd w:val="clear" w:color="auto" w:fill="auto"/>
        <w:spacing w:line="240" w:lineRule="auto"/>
        <w:ind w:left="40" w:right="160"/>
        <w:rPr>
          <w:sz w:val="28"/>
          <w:szCs w:val="28"/>
        </w:rPr>
      </w:pPr>
      <w:r w:rsidRPr="006C30F5">
        <w:rPr>
          <w:rStyle w:val="Batang9pt0pt"/>
          <w:rFonts w:ascii="Times New Roman" w:hAnsi="Times New Roman" w:cs="Times New Roman"/>
          <w:sz w:val="28"/>
          <w:szCs w:val="28"/>
        </w:rPr>
        <w:t xml:space="preserve">Технологические результаты </w:t>
      </w:r>
      <w:r>
        <w:rPr>
          <w:rStyle w:val="Batang9pt0pt"/>
          <w:szCs w:val="28"/>
        </w:rPr>
        <w:t>обогащения того или иного полез</w:t>
      </w:r>
      <w:r w:rsidRPr="006C30F5">
        <w:rPr>
          <w:rStyle w:val="Batang9pt0pt"/>
          <w:rFonts w:ascii="Times New Roman" w:hAnsi="Times New Roman" w:cs="Times New Roman"/>
          <w:sz w:val="28"/>
          <w:szCs w:val="28"/>
        </w:rPr>
        <w:t>ного ископаемого нельзя оценить при помощи одного какого- либо показателя. Необходимо учитывать несколько основных показателей, характеризующих процесс обогащения в целом.</w:t>
      </w:r>
    </w:p>
    <w:p w:rsidR="00C8383D" w:rsidRPr="006C30F5" w:rsidRDefault="00C8383D" w:rsidP="00C8383D">
      <w:pPr>
        <w:pStyle w:val="11"/>
        <w:shd w:val="clear" w:color="auto" w:fill="auto"/>
        <w:spacing w:line="240" w:lineRule="auto"/>
        <w:ind w:left="40" w:right="160"/>
        <w:rPr>
          <w:sz w:val="28"/>
          <w:szCs w:val="28"/>
        </w:rPr>
      </w:pPr>
      <w:r w:rsidRPr="006C30F5">
        <w:rPr>
          <w:rStyle w:val="Batang9pt0pt"/>
          <w:rFonts w:ascii="Times New Roman" w:hAnsi="Times New Roman" w:cs="Times New Roman"/>
          <w:sz w:val="28"/>
          <w:szCs w:val="28"/>
        </w:rPr>
        <w:t>К основным показателям отно</w:t>
      </w:r>
      <w:r>
        <w:rPr>
          <w:rStyle w:val="Batang9pt0pt"/>
          <w:szCs w:val="28"/>
        </w:rPr>
        <w:t>сят: содержание компонента в ис</w:t>
      </w:r>
      <w:r w:rsidRPr="006C30F5">
        <w:rPr>
          <w:rStyle w:val="Batang9pt0pt"/>
          <w:rFonts w:ascii="Times New Roman" w:hAnsi="Times New Roman" w:cs="Times New Roman"/>
          <w:sz w:val="28"/>
          <w:szCs w:val="28"/>
        </w:rPr>
        <w:t>ходном сырье и продуктах о</w:t>
      </w:r>
      <w:r>
        <w:rPr>
          <w:rStyle w:val="Batang9pt0pt"/>
          <w:szCs w:val="28"/>
        </w:rPr>
        <w:t>богащения; выходы продуктов обо</w:t>
      </w:r>
      <w:r w:rsidRPr="006C30F5">
        <w:rPr>
          <w:rStyle w:val="Batang9pt0pt"/>
          <w:rFonts w:ascii="Times New Roman" w:hAnsi="Times New Roman" w:cs="Times New Roman"/>
          <w:sz w:val="28"/>
          <w:szCs w:val="28"/>
        </w:rPr>
        <w:t>гащения; извлечение компоненто</w:t>
      </w:r>
      <w:r>
        <w:rPr>
          <w:rStyle w:val="Batang9pt0pt"/>
          <w:szCs w:val="28"/>
        </w:rPr>
        <w:t>в в продукты обогащения; сте</w:t>
      </w:r>
      <w:r w:rsidRPr="006C30F5">
        <w:rPr>
          <w:rStyle w:val="Batang9pt0pt"/>
          <w:rFonts w:ascii="Times New Roman" w:hAnsi="Times New Roman" w:cs="Times New Roman"/>
          <w:sz w:val="28"/>
          <w:szCs w:val="28"/>
        </w:rPr>
        <w:t>пень концентрации полезного компонента и степень сокращения, достигаемые при обогащении; эффективность обогащения.</w:t>
      </w:r>
    </w:p>
    <w:p w:rsidR="00C8383D" w:rsidRPr="006C30F5" w:rsidRDefault="00C8383D" w:rsidP="00C8383D">
      <w:pPr>
        <w:pStyle w:val="11"/>
        <w:shd w:val="clear" w:color="auto" w:fill="auto"/>
        <w:spacing w:line="240" w:lineRule="auto"/>
        <w:ind w:left="40" w:right="160" w:firstLine="320"/>
        <w:rPr>
          <w:sz w:val="28"/>
          <w:szCs w:val="28"/>
        </w:rPr>
      </w:pPr>
      <w:r w:rsidRPr="006C30F5">
        <w:rPr>
          <w:rStyle w:val="Batang9pt2pt"/>
          <w:rFonts w:ascii="Times New Roman" w:hAnsi="Times New Roman" w:cs="Times New Roman"/>
          <w:sz w:val="28"/>
          <w:szCs w:val="28"/>
        </w:rPr>
        <w:t>Содержанием компонента</w:t>
      </w:r>
      <w:r w:rsidRPr="006C30F5">
        <w:rPr>
          <w:rStyle w:val="Batang9pt0pt"/>
          <w:rFonts w:ascii="Times New Roman" w:hAnsi="Times New Roman" w:cs="Times New Roman"/>
          <w:sz w:val="28"/>
          <w:szCs w:val="28"/>
        </w:rPr>
        <w:t xml:space="preserve"> называется отношение массы компонента к массе продукта, в котором он находится (в пересчете на сухое вещество). Содержание компонентов обычно определяется химическими анализами и выражается в процентах </w:t>
      </w:r>
      <w:r w:rsidRPr="006C30F5">
        <w:rPr>
          <w:rStyle w:val="Batang9pt2pt"/>
          <w:rFonts w:ascii="Times New Roman" w:hAnsi="Times New Roman" w:cs="Times New Roman"/>
          <w:sz w:val="28"/>
          <w:szCs w:val="28"/>
        </w:rPr>
        <w:t>(%),</w:t>
      </w:r>
      <w:r w:rsidRPr="006C30F5">
        <w:rPr>
          <w:rStyle w:val="Batang9pt0pt"/>
          <w:rFonts w:ascii="Times New Roman" w:hAnsi="Times New Roman" w:cs="Times New Roman"/>
          <w:sz w:val="28"/>
          <w:szCs w:val="28"/>
        </w:rPr>
        <w:t xml:space="preserve"> долях единицы или </w:t>
      </w:r>
      <w:proofErr w:type="gramStart"/>
      <w:r w:rsidRPr="006C30F5">
        <w:rPr>
          <w:rStyle w:val="Batang9pt0pt"/>
          <w:rFonts w:ascii="Times New Roman" w:hAnsi="Times New Roman" w:cs="Times New Roman"/>
          <w:sz w:val="28"/>
          <w:szCs w:val="28"/>
        </w:rPr>
        <w:t>для</w:t>
      </w:r>
      <w:proofErr w:type="gramEnd"/>
      <w:r w:rsidRPr="006C30F5">
        <w:rPr>
          <w:rStyle w:val="Batang9pt0pt"/>
          <w:rFonts w:ascii="Times New Roman" w:hAnsi="Times New Roman" w:cs="Times New Roman"/>
          <w:sz w:val="28"/>
          <w:szCs w:val="28"/>
        </w:rPr>
        <w:t xml:space="preserve"> драгоценных г/т). Содержание компонентов принято </w:t>
      </w:r>
      <w:r>
        <w:rPr>
          <w:rStyle w:val="Batang9pt0pt"/>
          <w:szCs w:val="28"/>
        </w:rPr>
        <w:t xml:space="preserve">обозначать греческими буквами: </w:t>
      </w:r>
      <w:r w:rsidRPr="006C30F5">
        <w:rPr>
          <w:rStyle w:val="Batang9pt0pt"/>
          <w:szCs w:val="28"/>
          <w:highlight w:val="yellow"/>
        </w:rPr>
        <w:t>α (</w:t>
      </w:r>
      <w:r>
        <w:rPr>
          <w:rStyle w:val="Batang9pt0pt"/>
          <w:szCs w:val="28"/>
        </w:rPr>
        <w:t xml:space="preserve">альфа) </w:t>
      </w:r>
      <w:proofErr w:type="gramStart"/>
      <w:r>
        <w:rPr>
          <w:rStyle w:val="Batang9pt0pt"/>
          <w:szCs w:val="28"/>
        </w:rPr>
        <w:t>—с</w:t>
      </w:r>
      <w:proofErr w:type="gramEnd"/>
      <w:r>
        <w:rPr>
          <w:rStyle w:val="Batang9pt0pt"/>
          <w:szCs w:val="28"/>
        </w:rPr>
        <w:t>одержание ме</w:t>
      </w:r>
      <w:r w:rsidRPr="006C30F5">
        <w:rPr>
          <w:rStyle w:val="Batang9pt0pt"/>
          <w:rFonts w:ascii="Times New Roman" w:hAnsi="Times New Roman" w:cs="Times New Roman"/>
          <w:sz w:val="28"/>
          <w:szCs w:val="28"/>
        </w:rPr>
        <w:t>талла в исходной руде</w:t>
      </w:r>
      <w:r w:rsidRPr="006C30F5">
        <w:rPr>
          <w:rStyle w:val="Batang9pt0pt"/>
          <w:szCs w:val="28"/>
          <w:highlight w:val="yellow"/>
        </w:rPr>
        <w:t>; β</w:t>
      </w:r>
      <w:r w:rsidRPr="006C30F5">
        <w:rPr>
          <w:rStyle w:val="Batang9pt0pt"/>
          <w:rFonts w:ascii="Times New Roman" w:hAnsi="Times New Roman" w:cs="Times New Roman"/>
          <w:sz w:val="28"/>
          <w:szCs w:val="28"/>
        </w:rPr>
        <w:t xml:space="preserve"> </w:t>
      </w:r>
      <w:r>
        <w:rPr>
          <w:rStyle w:val="Batang9pt0pt"/>
          <w:szCs w:val="28"/>
        </w:rPr>
        <w:t xml:space="preserve">(бета)—содержание металла в концентрате или </w:t>
      </w:r>
      <w:proofErr w:type="spellStart"/>
      <w:r>
        <w:rPr>
          <w:rStyle w:val="Batang9pt0pt"/>
          <w:szCs w:val="28"/>
        </w:rPr>
        <w:t>промпродукте</w:t>
      </w:r>
      <w:proofErr w:type="spellEnd"/>
      <w:r>
        <w:rPr>
          <w:rStyle w:val="Batang9pt0pt"/>
          <w:szCs w:val="28"/>
        </w:rPr>
        <w:t xml:space="preserve">; </w:t>
      </w:r>
      <w:r w:rsidRPr="006C30F5">
        <w:rPr>
          <w:rStyle w:val="Batang9pt0pt"/>
          <w:szCs w:val="28"/>
          <w:highlight w:val="yellow"/>
        </w:rPr>
        <w:t>ϑ</w:t>
      </w:r>
      <w:r>
        <w:rPr>
          <w:rStyle w:val="Batang9pt0pt"/>
          <w:szCs w:val="28"/>
        </w:rPr>
        <w:t xml:space="preserve"> </w:t>
      </w:r>
      <w:r w:rsidRPr="006C30F5">
        <w:rPr>
          <w:rStyle w:val="Batang9pt0pt"/>
          <w:rFonts w:ascii="Times New Roman" w:hAnsi="Times New Roman" w:cs="Times New Roman"/>
          <w:sz w:val="28"/>
          <w:szCs w:val="28"/>
        </w:rPr>
        <w:t>(тэта)—содержание металла в хвостах.</w:t>
      </w:r>
    </w:p>
    <w:p w:rsidR="00C8383D" w:rsidRDefault="00C8383D" w:rsidP="00C8383D">
      <w:pPr>
        <w:pStyle w:val="11"/>
        <w:shd w:val="clear" w:color="auto" w:fill="auto"/>
        <w:spacing w:line="240" w:lineRule="auto"/>
        <w:ind w:left="40" w:right="160" w:firstLine="320"/>
        <w:rPr>
          <w:rStyle w:val="Batang9pt0pt"/>
          <w:szCs w:val="28"/>
        </w:rPr>
      </w:pPr>
      <w:r w:rsidRPr="006C30F5">
        <w:rPr>
          <w:rStyle w:val="Batang9pt2pt"/>
          <w:rFonts w:ascii="Times New Roman" w:hAnsi="Times New Roman" w:cs="Times New Roman"/>
          <w:sz w:val="28"/>
          <w:szCs w:val="28"/>
        </w:rPr>
        <w:t>Выходом продукта обогащения</w:t>
      </w:r>
      <w:r>
        <w:rPr>
          <w:rStyle w:val="Batang9pt0pt"/>
          <w:szCs w:val="28"/>
        </w:rPr>
        <w:t xml:space="preserve"> называется отно</w:t>
      </w:r>
      <w:r w:rsidRPr="006C30F5">
        <w:rPr>
          <w:rStyle w:val="Batang9pt0pt"/>
          <w:rFonts w:ascii="Times New Roman" w:hAnsi="Times New Roman" w:cs="Times New Roman"/>
          <w:sz w:val="28"/>
          <w:szCs w:val="28"/>
        </w:rPr>
        <w:t>шение массы полученного продукта к массе переработанного исходного сырья. Выход выражается в процентах или долях единицы и обозначается греческой буквой</w:t>
      </w:r>
      <w:r>
        <w:rPr>
          <w:rStyle w:val="Batang9pt0pt"/>
          <w:szCs w:val="28"/>
        </w:rPr>
        <w:t xml:space="preserve">  </w:t>
      </w:r>
      <w:r w:rsidRPr="006C30F5">
        <w:rPr>
          <w:rStyle w:val="Batang9pt0pt"/>
          <w:szCs w:val="28"/>
          <w:highlight w:val="yellow"/>
        </w:rPr>
        <w:t>γ</w:t>
      </w:r>
      <w:r w:rsidRPr="006C30F5">
        <w:rPr>
          <w:rStyle w:val="Batang9pt0pt"/>
          <w:rFonts w:ascii="Times New Roman" w:hAnsi="Times New Roman" w:cs="Times New Roman"/>
          <w:sz w:val="28"/>
          <w:szCs w:val="28"/>
        </w:rPr>
        <w:t xml:space="preserve"> (гамма).</w:t>
      </w:r>
    </w:p>
    <w:p w:rsidR="00C8383D" w:rsidRPr="006C30F5" w:rsidRDefault="00C8383D" w:rsidP="00C8383D">
      <w:pPr>
        <w:pStyle w:val="11"/>
        <w:shd w:val="clear" w:color="auto" w:fill="auto"/>
        <w:spacing w:line="240" w:lineRule="auto"/>
        <w:ind w:left="40" w:right="160" w:firstLine="320"/>
        <w:rPr>
          <w:sz w:val="28"/>
          <w:szCs w:val="28"/>
        </w:rPr>
      </w:pPr>
      <w:r w:rsidRPr="006C30F5">
        <w:rPr>
          <w:rStyle w:val="Batang9pt2pt"/>
          <w:rFonts w:ascii="Times New Roman" w:hAnsi="Times New Roman" w:cs="Times New Roman"/>
          <w:sz w:val="28"/>
          <w:szCs w:val="28"/>
        </w:rPr>
        <w:t xml:space="preserve">Извлечением компонента в </w:t>
      </w:r>
      <w:r w:rsidRPr="006C30F5">
        <w:rPr>
          <w:rStyle w:val="Batang9pt0pt"/>
          <w:rFonts w:ascii="Times New Roman" w:hAnsi="Times New Roman" w:cs="Times New Roman"/>
          <w:sz w:val="28"/>
          <w:szCs w:val="28"/>
        </w:rPr>
        <w:t>продукт обогащения называется отношение массы компонента в продукте к массе того же компонента в исходн</w:t>
      </w:r>
      <w:r>
        <w:rPr>
          <w:rStyle w:val="Batang9pt0pt"/>
          <w:sz w:val="28"/>
          <w:szCs w:val="28"/>
        </w:rPr>
        <w:t>ом полезном ископаемом. Извлече</w:t>
      </w:r>
      <w:r w:rsidRPr="006C30F5">
        <w:rPr>
          <w:rStyle w:val="Batang9pt0pt"/>
          <w:rFonts w:ascii="Times New Roman" w:hAnsi="Times New Roman" w:cs="Times New Roman"/>
          <w:sz w:val="28"/>
          <w:szCs w:val="28"/>
        </w:rPr>
        <w:t xml:space="preserve">ние выражается обычно в процентах или долях единицы и обозначается греческой буквой </w:t>
      </w:r>
      <w:r w:rsidRPr="006C30F5">
        <w:rPr>
          <w:rStyle w:val="Batang9pt0pt"/>
          <w:sz w:val="28"/>
          <w:szCs w:val="28"/>
          <w:highlight w:val="yellow"/>
        </w:rPr>
        <w:t>ε</w:t>
      </w:r>
      <w:r w:rsidRPr="006C30F5">
        <w:rPr>
          <w:rStyle w:val="Batang9pt0pt"/>
          <w:rFonts w:ascii="Times New Roman" w:hAnsi="Times New Roman" w:cs="Times New Roman"/>
          <w:sz w:val="28"/>
          <w:szCs w:val="28"/>
        </w:rPr>
        <w:t xml:space="preserve"> (эпсилон). Извлечение полезного компонента в концентрат характеризует полноту его перехода в этот проду</w:t>
      </w:r>
      <w:proofErr w:type="gramStart"/>
      <w:r w:rsidRPr="006C30F5">
        <w:rPr>
          <w:rStyle w:val="Batang9pt0pt"/>
          <w:rFonts w:ascii="Times New Roman" w:hAnsi="Times New Roman" w:cs="Times New Roman"/>
          <w:sz w:val="28"/>
          <w:szCs w:val="28"/>
        </w:rPr>
        <w:t>кт в пр</w:t>
      </w:r>
      <w:proofErr w:type="gramEnd"/>
      <w:r w:rsidRPr="006C30F5">
        <w:rPr>
          <w:rStyle w:val="Batang9pt0pt"/>
          <w:rFonts w:ascii="Times New Roman" w:hAnsi="Times New Roman" w:cs="Times New Roman"/>
          <w:sz w:val="28"/>
          <w:szCs w:val="28"/>
        </w:rPr>
        <w:t>оцессе обогащения.</w:t>
      </w:r>
    </w:p>
    <w:p w:rsidR="00C8383D" w:rsidRPr="006C30F5" w:rsidRDefault="00C8383D" w:rsidP="00C8383D">
      <w:pPr>
        <w:pStyle w:val="11"/>
        <w:shd w:val="clear" w:color="auto" w:fill="auto"/>
        <w:spacing w:line="240" w:lineRule="auto"/>
        <w:ind w:left="20" w:right="20" w:firstLine="320"/>
        <w:rPr>
          <w:sz w:val="28"/>
          <w:szCs w:val="28"/>
        </w:rPr>
      </w:pPr>
      <w:r w:rsidRPr="006C30F5">
        <w:rPr>
          <w:rStyle w:val="Batang9pt2pt"/>
          <w:rFonts w:ascii="Times New Roman" w:hAnsi="Times New Roman" w:cs="Times New Roman"/>
          <w:sz w:val="28"/>
          <w:szCs w:val="28"/>
        </w:rPr>
        <w:lastRenderedPageBreak/>
        <w:t>Степенью концентрации</w:t>
      </w:r>
      <w:r w:rsidRPr="006C30F5">
        <w:rPr>
          <w:rStyle w:val="Batang9pt0pt"/>
          <w:rFonts w:ascii="Times New Roman" w:hAnsi="Times New Roman" w:cs="Times New Roman"/>
          <w:sz w:val="28"/>
          <w:szCs w:val="28"/>
        </w:rPr>
        <w:t xml:space="preserve"> или степенью обогащения называется отношение содержания полезного компонента в концентрате к содержанию ег</w:t>
      </w:r>
      <w:r>
        <w:rPr>
          <w:rStyle w:val="Batang9pt0pt"/>
          <w:sz w:val="28"/>
          <w:szCs w:val="28"/>
        </w:rPr>
        <w:t>о в исходном сырье. Степень кон</w:t>
      </w:r>
      <w:r w:rsidRPr="006C30F5">
        <w:rPr>
          <w:rStyle w:val="Batang9pt0pt"/>
          <w:rFonts w:ascii="Times New Roman" w:hAnsi="Times New Roman" w:cs="Times New Roman"/>
          <w:sz w:val="28"/>
          <w:szCs w:val="28"/>
        </w:rPr>
        <w:t>центрации (или степень обогащения) показывает, во сколько раз увеличилось содержание п</w:t>
      </w:r>
      <w:r>
        <w:rPr>
          <w:rStyle w:val="Batang9pt0pt"/>
          <w:sz w:val="28"/>
          <w:szCs w:val="28"/>
        </w:rPr>
        <w:t>олезного компонента в концентра</w:t>
      </w:r>
      <w:r w:rsidRPr="006C30F5">
        <w:rPr>
          <w:rStyle w:val="Batang9pt0pt"/>
          <w:rFonts w:ascii="Times New Roman" w:hAnsi="Times New Roman" w:cs="Times New Roman"/>
          <w:sz w:val="28"/>
          <w:szCs w:val="28"/>
        </w:rPr>
        <w:t xml:space="preserve">те по сравнению с содержанием его в исходном сырье. Степень концентрации обозначается буквой </w:t>
      </w:r>
      <w:proofErr w:type="gramStart"/>
      <w:r w:rsidRPr="006C30F5">
        <w:rPr>
          <w:rStyle w:val="Batang105pt0pt"/>
          <w:rFonts w:ascii="Times New Roman" w:hAnsi="Times New Roman" w:cs="Times New Roman"/>
          <w:sz w:val="28"/>
          <w:szCs w:val="28"/>
        </w:rPr>
        <w:t>К.</w:t>
      </w:r>
      <w:proofErr w:type="gramEnd"/>
      <w:r>
        <w:rPr>
          <w:rStyle w:val="Batang9pt0pt"/>
          <w:sz w:val="28"/>
          <w:szCs w:val="28"/>
        </w:rPr>
        <w:t xml:space="preserve"> Чем выше степень кон</w:t>
      </w:r>
      <w:r w:rsidRPr="006C30F5">
        <w:rPr>
          <w:rStyle w:val="Batang9pt0pt"/>
          <w:rFonts w:ascii="Times New Roman" w:hAnsi="Times New Roman" w:cs="Times New Roman"/>
          <w:sz w:val="28"/>
          <w:szCs w:val="28"/>
        </w:rPr>
        <w:t>центрации и извлечение, тем выше эффективность процесса обогащения.</w:t>
      </w:r>
    </w:p>
    <w:p w:rsidR="00C8383D" w:rsidRPr="006C30F5" w:rsidRDefault="00C8383D" w:rsidP="00C8383D">
      <w:pPr>
        <w:pStyle w:val="11"/>
        <w:shd w:val="clear" w:color="auto" w:fill="auto"/>
        <w:spacing w:line="240" w:lineRule="auto"/>
        <w:ind w:left="20" w:right="20" w:firstLine="320"/>
        <w:rPr>
          <w:sz w:val="28"/>
          <w:szCs w:val="28"/>
        </w:rPr>
      </w:pPr>
      <w:r w:rsidRPr="006C30F5">
        <w:rPr>
          <w:rStyle w:val="Batang9pt2pt"/>
          <w:rFonts w:ascii="Times New Roman" w:hAnsi="Times New Roman" w:cs="Times New Roman"/>
          <w:sz w:val="28"/>
          <w:szCs w:val="28"/>
        </w:rPr>
        <w:t>Степенью сокращения</w:t>
      </w:r>
      <w:r w:rsidRPr="006C30F5">
        <w:rPr>
          <w:rStyle w:val="Batang9pt0pt"/>
          <w:rFonts w:ascii="Times New Roman" w:hAnsi="Times New Roman" w:cs="Times New Roman"/>
          <w:sz w:val="28"/>
          <w:szCs w:val="28"/>
        </w:rPr>
        <w:t xml:space="preserve"> называют величину, обратную выходу концентрата. Степень </w:t>
      </w:r>
      <w:r>
        <w:rPr>
          <w:rStyle w:val="Batang9pt0pt"/>
          <w:sz w:val="28"/>
          <w:szCs w:val="28"/>
        </w:rPr>
        <w:t>сокращения показывает, во сколь</w:t>
      </w:r>
      <w:r w:rsidRPr="006C30F5">
        <w:rPr>
          <w:rStyle w:val="Batang9pt0pt"/>
          <w:rFonts w:ascii="Times New Roman" w:hAnsi="Times New Roman" w:cs="Times New Roman"/>
          <w:sz w:val="28"/>
          <w:szCs w:val="28"/>
        </w:rPr>
        <w:t xml:space="preserve">ко раз масса концентрата меньше массы сырья, из которого он получен. Этот показатель определяет, какую массу исходного сырья необходимо переработать для получения единицы массы концентрата. Степень сокращения обозначается буквой </w:t>
      </w:r>
      <w:r w:rsidRPr="006C30F5">
        <w:rPr>
          <w:rStyle w:val="Batang105pt0pt"/>
          <w:rFonts w:ascii="Times New Roman" w:hAnsi="Times New Roman" w:cs="Times New Roman"/>
          <w:sz w:val="28"/>
          <w:szCs w:val="28"/>
          <w:lang w:val="en-US"/>
        </w:rPr>
        <w:t>R</w:t>
      </w:r>
      <w:r w:rsidRPr="006C30F5">
        <w:rPr>
          <w:rStyle w:val="Batang105pt0pt"/>
          <w:rFonts w:ascii="Times New Roman" w:hAnsi="Times New Roman" w:cs="Times New Roman"/>
          <w:sz w:val="28"/>
          <w:szCs w:val="28"/>
        </w:rPr>
        <w:t>.</w:t>
      </w:r>
    </w:p>
    <w:p w:rsidR="00C8383D" w:rsidRPr="006C30F5" w:rsidRDefault="00C8383D" w:rsidP="00C8383D">
      <w:pPr>
        <w:pStyle w:val="11"/>
        <w:shd w:val="clear" w:color="auto" w:fill="auto"/>
        <w:spacing w:line="240" w:lineRule="auto"/>
        <w:ind w:left="20" w:right="20" w:firstLine="320"/>
        <w:rPr>
          <w:sz w:val="28"/>
          <w:szCs w:val="28"/>
        </w:rPr>
      </w:pPr>
      <w:r w:rsidRPr="006C30F5">
        <w:rPr>
          <w:rStyle w:val="Batang9pt2pt"/>
          <w:rFonts w:ascii="Times New Roman" w:hAnsi="Times New Roman" w:cs="Times New Roman"/>
          <w:sz w:val="28"/>
          <w:szCs w:val="28"/>
        </w:rPr>
        <w:t>Эффективностью обогащения</w:t>
      </w:r>
      <w:r w:rsidRPr="006C30F5">
        <w:rPr>
          <w:rStyle w:val="Batang9pt0pt"/>
          <w:rFonts w:ascii="Times New Roman" w:hAnsi="Times New Roman" w:cs="Times New Roman"/>
          <w:sz w:val="28"/>
          <w:szCs w:val="28"/>
        </w:rPr>
        <w:t xml:space="preserve"> называют отноше</w:t>
      </w:r>
      <w:r w:rsidRPr="006C30F5">
        <w:rPr>
          <w:rStyle w:val="Batang9pt0pt"/>
          <w:rFonts w:ascii="Times New Roman" w:hAnsi="Times New Roman" w:cs="Times New Roman"/>
          <w:sz w:val="28"/>
          <w:szCs w:val="28"/>
        </w:rPr>
        <w:softHyphen/>
        <w:t>ние приращения массы ценного компонента в концентрате при реальном обогащении к приращению массы концентрата при теоретически достижимом об</w:t>
      </w:r>
      <w:r>
        <w:rPr>
          <w:rStyle w:val="Batang9pt0pt"/>
          <w:sz w:val="28"/>
          <w:szCs w:val="28"/>
        </w:rPr>
        <w:t>огащении, когда в концентрат вы</w:t>
      </w:r>
      <w:r w:rsidRPr="006C30F5">
        <w:rPr>
          <w:rStyle w:val="Batang9pt0pt"/>
          <w:rFonts w:ascii="Times New Roman" w:hAnsi="Times New Roman" w:cs="Times New Roman"/>
          <w:sz w:val="28"/>
          <w:szCs w:val="28"/>
        </w:rPr>
        <w:t>деляется весь ценный компонент. Эффективность обогащения характеризует степень приближения реального процесса обога</w:t>
      </w:r>
      <w:r w:rsidRPr="006C30F5">
        <w:rPr>
          <w:rStyle w:val="Batang9pt0pt"/>
          <w:rFonts w:ascii="Times New Roman" w:hAnsi="Times New Roman" w:cs="Times New Roman"/>
          <w:sz w:val="28"/>
          <w:szCs w:val="28"/>
        </w:rPr>
        <w:softHyphen/>
        <w:t xml:space="preserve">щения к </w:t>
      </w:r>
      <w:proofErr w:type="gramStart"/>
      <w:r w:rsidRPr="006C30F5">
        <w:rPr>
          <w:rStyle w:val="Batang9pt0pt"/>
          <w:rFonts w:ascii="Times New Roman" w:hAnsi="Times New Roman" w:cs="Times New Roman"/>
          <w:sz w:val="28"/>
          <w:szCs w:val="28"/>
        </w:rPr>
        <w:t>идеальному</w:t>
      </w:r>
      <w:proofErr w:type="gramEnd"/>
      <w:r w:rsidRPr="006C30F5">
        <w:rPr>
          <w:rStyle w:val="Batang9pt0pt"/>
          <w:rFonts w:ascii="Times New Roman" w:hAnsi="Times New Roman" w:cs="Times New Roman"/>
          <w:sz w:val="28"/>
          <w:szCs w:val="28"/>
        </w:rPr>
        <w:t xml:space="preserve">. Этот показатель выражается в процентах или долях единицы и обозначается буквой </w:t>
      </w:r>
      <w:r w:rsidRPr="006C30F5">
        <w:rPr>
          <w:rStyle w:val="Batang105pt0pt"/>
          <w:rFonts w:ascii="Times New Roman" w:hAnsi="Times New Roman" w:cs="Times New Roman"/>
          <w:sz w:val="28"/>
          <w:szCs w:val="28"/>
        </w:rPr>
        <w:t>Е.</w:t>
      </w:r>
    </w:p>
    <w:p w:rsidR="00C8383D" w:rsidRPr="006C30F5" w:rsidRDefault="00C8383D" w:rsidP="00C8383D">
      <w:pPr>
        <w:pStyle w:val="11"/>
        <w:shd w:val="clear" w:color="auto" w:fill="auto"/>
        <w:spacing w:line="240" w:lineRule="auto"/>
        <w:ind w:left="20" w:right="20" w:firstLine="320"/>
        <w:rPr>
          <w:sz w:val="28"/>
          <w:szCs w:val="28"/>
        </w:rPr>
      </w:pPr>
      <w:r w:rsidRPr="006C30F5">
        <w:rPr>
          <w:rStyle w:val="Batang9pt0pt"/>
          <w:rFonts w:ascii="Times New Roman" w:hAnsi="Times New Roman" w:cs="Times New Roman"/>
          <w:sz w:val="28"/>
          <w:szCs w:val="28"/>
        </w:rPr>
        <w:t>Все технологические по</w:t>
      </w:r>
      <w:r>
        <w:rPr>
          <w:rStyle w:val="Batang9pt0pt"/>
          <w:sz w:val="28"/>
          <w:szCs w:val="28"/>
        </w:rPr>
        <w:t>казатели обогащения полезных ис</w:t>
      </w:r>
      <w:r w:rsidRPr="006C30F5">
        <w:rPr>
          <w:rStyle w:val="Batang9pt0pt"/>
          <w:rFonts w:ascii="Times New Roman" w:hAnsi="Times New Roman" w:cs="Times New Roman"/>
          <w:sz w:val="28"/>
          <w:szCs w:val="28"/>
        </w:rPr>
        <w:t>копаемых взаимосвязаны. Поэтому зная значения одних, можно расчетным путем получить з</w:t>
      </w:r>
      <w:r>
        <w:rPr>
          <w:rStyle w:val="Batang9pt0pt"/>
          <w:sz w:val="28"/>
          <w:szCs w:val="28"/>
        </w:rPr>
        <w:t>начения других. Если нам извест</w:t>
      </w:r>
      <w:r w:rsidRPr="006C30F5">
        <w:rPr>
          <w:rStyle w:val="Batang9pt0pt"/>
          <w:rFonts w:ascii="Times New Roman" w:hAnsi="Times New Roman" w:cs="Times New Roman"/>
          <w:sz w:val="28"/>
          <w:szCs w:val="28"/>
        </w:rPr>
        <w:t>но содержание полезного компонента в исход</w:t>
      </w:r>
      <w:r>
        <w:rPr>
          <w:rStyle w:val="Batang9pt0pt"/>
          <w:sz w:val="28"/>
          <w:szCs w:val="28"/>
        </w:rPr>
        <w:t>ном сырье и про</w:t>
      </w:r>
      <w:r w:rsidRPr="006C30F5">
        <w:rPr>
          <w:rStyle w:val="Batang9pt0pt"/>
          <w:rFonts w:ascii="Times New Roman" w:hAnsi="Times New Roman" w:cs="Times New Roman"/>
          <w:sz w:val="28"/>
          <w:szCs w:val="28"/>
        </w:rPr>
        <w:t>дуктах обогащения, то можно подсчитать выходы продуктов обогащения, извлечение полезного компонента в концентрат и т. д.</w:t>
      </w:r>
    </w:p>
    <w:p w:rsidR="00C8383D" w:rsidRPr="006C30F5" w:rsidRDefault="00C8383D" w:rsidP="00C8383D">
      <w:pPr>
        <w:pStyle w:val="11"/>
        <w:shd w:val="clear" w:color="auto" w:fill="auto"/>
        <w:spacing w:line="240" w:lineRule="auto"/>
        <w:ind w:left="20" w:right="20" w:firstLine="320"/>
        <w:rPr>
          <w:sz w:val="28"/>
          <w:szCs w:val="28"/>
        </w:rPr>
      </w:pPr>
      <w:r w:rsidRPr="006C30F5">
        <w:rPr>
          <w:rStyle w:val="Batang9pt0pt"/>
          <w:rFonts w:ascii="Times New Roman" w:hAnsi="Times New Roman" w:cs="Times New Roman"/>
          <w:sz w:val="28"/>
          <w:szCs w:val="28"/>
        </w:rPr>
        <w:t xml:space="preserve">Если обозначим массу исходного сырья </w:t>
      </w:r>
      <w:r w:rsidRPr="006C30F5">
        <w:rPr>
          <w:rStyle w:val="Batang9pt0pt"/>
          <w:rFonts w:ascii="Times New Roman" w:hAnsi="Times New Roman" w:cs="Times New Roman"/>
          <w:sz w:val="28"/>
          <w:szCs w:val="28"/>
          <w:lang w:val="en-US"/>
        </w:rPr>
        <w:t>Q</w:t>
      </w:r>
      <w:r w:rsidRPr="006C30F5">
        <w:rPr>
          <w:rStyle w:val="Batang9pt0pt"/>
          <w:rFonts w:ascii="Times New Roman" w:hAnsi="Times New Roman" w:cs="Times New Roman"/>
          <w:sz w:val="28"/>
          <w:szCs w:val="28"/>
          <w:vertAlign w:val="subscript"/>
          <w:lang w:val="en-US"/>
        </w:rPr>
        <w:t>c</w:t>
      </w:r>
      <w:r w:rsidRPr="006C30F5">
        <w:rPr>
          <w:rStyle w:val="Batang9pt0pt"/>
          <w:rFonts w:ascii="Times New Roman" w:hAnsi="Times New Roman" w:cs="Times New Roman"/>
          <w:sz w:val="28"/>
          <w:szCs w:val="28"/>
        </w:rPr>
        <w:t xml:space="preserve">, </w:t>
      </w:r>
      <w:r>
        <w:rPr>
          <w:rStyle w:val="Batang9pt0pt"/>
          <w:sz w:val="28"/>
          <w:szCs w:val="28"/>
        </w:rPr>
        <w:t>массу получен</w:t>
      </w:r>
      <w:r w:rsidRPr="006C30F5">
        <w:rPr>
          <w:rStyle w:val="Batang9pt0pt"/>
          <w:rFonts w:ascii="Times New Roman" w:hAnsi="Times New Roman" w:cs="Times New Roman"/>
          <w:sz w:val="28"/>
          <w:szCs w:val="28"/>
        </w:rPr>
        <w:t xml:space="preserve">ных продуктов обогащения концентрата </w:t>
      </w:r>
      <w:r w:rsidRPr="006C30F5">
        <w:rPr>
          <w:rStyle w:val="Batang9pt0pt"/>
          <w:rFonts w:ascii="Times New Roman" w:hAnsi="Times New Roman" w:cs="Times New Roman"/>
          <w:sz w:val="28"/>
          <w:szCs w:val="28"/>
          <w:lang w:val="en-US"/>
        </w:rPr>
        <w:t>Q</w:t>
      </w:r>
      <w:r w:rsidRPr="006C30F5">
        <w:rPr>
          <w:rStyle w:val="Batang9pt0pt"/>
          <w:rFonts w:ascii="Times New Roman" w:hAnsi="Times New Roman" w:cs="Times New Roman"/>
          <w:sz w:val="28"/>
          <w:szCs w:val="28"/>
          <w:vertAlign w:val="subscript"/>
          <w:lang w:val="en-US"/>
        </w:rPr>
        <w:t>K</w:t>
      </w:r>
      <w:r w:rsidRPr="006C30F5">
        <w:rPr>
          <w:rStyle w:val="Batang9pt0pt"/>
          <w:rFonts w:ascii="Times New Roman" w:hAnsi="Times New Roman" w:cs="Times New Roman"/>
          <w:sz w:val="28"/>
          <w:szCs w:val="28"/>
        </w:rPr>
        <w:t xml:space="preserve"> и хвостов </w:t>
      </w:r>
      <w:proofErr w:type="spellStart"/>
      <w:r w:rsidRPr="006C30F5">
        <w:rPr>
          <w:rStyle w:val="Batang9pt0pt"/>
          <w:rFonts w:ascii="Times New Roman" w:hAnsi="Times New Roman" w:cs="Times New Roman"/>
          <w:sz w:val="28"/>
          <w:szCs w:val="28"/>
          <w:lang w:val="en-US"/>
        </w:rPr>
        <w:t>Q</w:t>
      </w:r>
      <w:r w:rsidRPr="006C30F5">
        <w:rPr>
          <w:rStyle w:val="Batang9pt0pt"/>
          <w:rFonts w:ascii="Times New Roman" w:hAnsi="Times New Roman" w:cs="Times New Roman"/>
          <w:sz w:val="28"/>
          <w:szCs w:val="28"/>
          <w:vertAlign w:val="subscript"/>
          <w:lang w:val="en-US"/>
        </w:rPr>
        <w:t>x</w:t>
      </w:r>
      <w:proofErr w:type="spellEnd"/>
      <w:r w:rsidRPr="006C30F5">
        <w:rPr>
          <w:rStyle w:val="Batang9pt0pt"/>
          <w:rFonts w:ascii="Times New Roman" w:hAnsi="Times New Roman" w:cs="Times New Roman"/>
          <w:sz w:val="28"/>
          <w:szCs w:val="28"/>
        </w:rPr>
        <w:t xml:space="preserve">, то выход концентрата </w:t>
      </w:r>
      <w:proofErr w:type="spellStart"/>
      <w:r w:rsidRPr="006C30F5">
        <w:rPr>
          <w:rStyle w:val="Batang105pt0pt"/>
          <w:rFonts w:ascii="Times New Roman" w:hAnsi="Times New Roman" w:cs="Times New Roman"/>
          <w:sz w:val="28"/>
          <w:szCs w:val="28"/>
        </w:rPr>
        <w:t>у</w:t>
      </w:r>
      <w:r w:rsidRPr="006C30F5">
        <w:rPr>
          <w:rStyle w:val="Batang105pt0pt"/>
          <w:rFonts w:ascii="Times New Roman" w:hAnsi="Times New Roman" w:cs="Times New Roman"/>
          <w:sz w:val="28"/>
          <w:szCs w:val="28"/>
          <w:vertAlign w:val="subscript"/>
        </w:rPr>
        <w:t>к</w:t>
      </w:r>
      <w:proofErr w:type="spellEnd"/>
      <w:proofErr w:type="gramStart"/>
      <w:r w:rsidRPr="006C30F5">
        <w:rPr>
          <w:rStyle w:val="Batang9pt0pt"/>
          <w:rFonts w:ascii="Times New Roman" w:hAnsi="Times New Roman" w:cs="Times New Roman"/>
          <w:sz w:val="28"/>
          <w:szCs w:val="28"/>
        </w:rPr>
        <w:t xml:space="preserve"> (%) </w:t>
      </w:r>
      <w:proofErr w:type="gramEnd"/>
      <w:r w:rsidRPr="006C30F5">
        <w:rPr>
          <w:rStyle w:val="Batang9pt0pt"/>
          <w:rFonts w:ascii="Times New Roman" w:hAnsi="Times New Roman" w:cs="Times New Roman"/>
          <w:sz w:val="28"/>
          <w:szCs w:val="28"/>
        </w:rPr>
        <w:t xml:space="preserve">и хвостов </w:t>
      </w:r>
      <w:r w:rsidRPr="006C30F5">
        <w:rPr>
          <w:rStyle w:val="Batang105pt0pt"/>
          <w:rFonts w:ascii="Times New Roman" w:hAnsi="Times New Roman" w:cs="Times New Roman"/>
          <w:sz w:val="28"/>
          <w:szCs w:val="28"/>
        </w:rPr>
        <w:t>у</w:t>
      </w:r>
      <w:r w:rsidRPr="006C30F5">
        <w:rPr>
          <w:rStyle w:val="Batang105pt0pt"/>
          <w:rFonts w:ascii="Times New Roman" w:hAnsi="Times New Roman" w:cs="Times New Roman"/>
          <w:sz w:val="28"/>
          <w:szCs w:val="28"/>
          <w:vertAlign w:val="subscript"/>
        </w:rPr>
        <w:t>х</w:t>
      </w:r>
      <w:r w:rsidRPr="006C30F5">
        <w:rPr>
          <w:rStyle w:val="Batang9pt0pt"/>
          <w:rFonts w:ascii="Times New Roman" w:hAnsi="Times New Roman" w:cs="Times New Roman"/>
          <w:sz w:val="28"/>
          <w:szCs w:val="28"/>
        </w:rPr>
        <w:t xml:space="preserve"> (%) можно определить по формулам</w:t>
      </w:r>
    </w:p>
    <w:p w:rsidR="00C8383D" w:rsidRPr="006C30F5" w:rsidRDefault="00C8383D" w:rsidP="00C8383D">
      <w:pPr>
        <w:pStyle w:val="11"/>
        <w:shd w:val="clear" w:color="auto" w:fill="auto"/>
        <w:spacing w:line="240" w:lineRule="auto"/>
        <w:ind w:left="20" w:firstLine="320"/>
        <w:rPr>
          <w:sz w:val="28"/>
          <w:szCs w:val="28"/>
        </w:rPr>
      </w:pPr>
      <w:proofErr w:type="spellStart"/>
      <w:r w:rsidRPr="006C30F5">
        <w:rPr>
          <w:rStyle w:val="Batang105pt0pt"/>
          <w:rFonts w:ascii="Times New Roman" w:hAnsi="Times New Roman" w:cs="Times New Roman"/>
          <w:sz w:val="28"/>
          <w:szCs w:val="28"/>
        </w:rPr>
        <w:t>у</w:t>
      </w:r>
      <w:r w:rsidRPr="006C30F5">
        <w:rPr>
          <w:rStyle w:val="Batang105pt0pt"/>
          <w:rFonts w:ascii="Times New Roman" w:hAnsi="Times New Roman" w:cs="Times New Roman"/>
          <w:sz w:val="28"/>
          <w:szCs w:val="28"/>
          <w:vertAlign w:val="subscript"/>
        </w:rPr>
        <w:t>к</w:t>
      </w:r>
      <w:proofErr w:type="spellEnd"/>
      <w:r w:rsidRPr="006C30F5">
        <w:rPr>
          <w:rStyle w:val="Batang9pt0pt"/>
          <w:sz w:val="28"/>
          <w:szCs w:val="28"/>
        </w:rPr>
        <w:t xml:space="preserve"> </w:t>
      </w:r>
      <w:r w:rsidRPr="006C30F5">
        <w:rPr>
          <w:rStyle w:val="Batang9pt0pt"/>
          <w:rFonts w:ascii="Times New Roman" w:hAnsi="Times New Roman" w:cs="Times New Roman"/>
          <w:sz w:val="28"/>
          <w:szCs w:val="28"/>
        </w:rPr>
        <w:t>=10</w:t>
      </w:r>
      <w:r>
        <w:rPr>
          <w:rStyle w:val="Batang9pt0pt"/>
          <w:sz w:val="28"/>
          <w:szCs w:val="28"/>
        </w:rPr>
        <w:t>0</w:t>
      </w:r>
      <w:r w:rsidRPr="006C30F5">
        <w:rPr>
          <w:rStyle w:val="Batang9pt0pt"/>
          <w:sz w:val="28"/>
          <w:szCs w:val="28"/>
        </w:rPr>
        <w:t xml:space="preserve"> </w:t>
      </w:r>
      <w:r w:rsidRPr="006C30F5">
        <w:rPr>
          <w:rStyle w:val="Batang9pt0pt"/>
          <w:rFonts w:ascii="Times New Roman" w:hAnsi="Times New Roman" w:cs="Times New Roman"/>
          <w:sz w:val="28"/>
          <w:szCs w:val="28"/>
          <w:lang w:val="en-US"/>
        </w:rPr>
        <w:t>Q</w:t>
      </w:r>
      <w:r w:rsidRPr="006C30F5">
        <w:rPr>
          <w:rStyle w:val="Batang9pt0pt"/>
          <w:rFonts w:ascii="Times New Roman" w:hAnsi="Times New Roman" w:cs="Times New Roman"/>
          <w:sz w:val="28"/>
          <w:szCs w:val="28"/>
          <w:vertAlign w:val="subscript"/>
          <w:lang w:val="en-US"/>
        </w:rPr>
        <w:t>K</w:t>
      </w:r>
      <w:r>
        <w:rPr>
          <w:rStyle w:val="Batang9pt0pt"/>
          <w:sz w:val="28"/>
          <w:szCs w:val="28"/>
        </w:rPr>
        <w:t>/</w:t>
      </w:r>
      <w:r w:rsidRPr="006C30F5">
        <w:rPr>
          <w:rStyle w:val="Batang9pt0pt"/>
          <w:sz w:val="28"/>
          <w:szCs w:val="28"/>
        </w:rPr>
        <w:t xml:space="preserve"> </w:t>
      </w:r>
      <w:r w:rsidRPr="006C30F5">
        <w:rPr>
          <w:rStyle w:val="Batang9pt0pt"/>
          <w:rFonts w:ascii="Times New Roman" w:hAnsi="Times New Roman" w:cs="Times New Roman"/>
          <w:sz w:val="28"/>
          <w:szCs w:val="28"/>
          <w:lang w:val="en-US"/>
        </w:rPr>
        <w:t>Q</w:t>
      </w:r>
      <w:r w:rsidRPr="006C30F5">
        <w:rPr>
          <w:rStyle w:val="Batang9pt0pt"/>
          <w:rFonts w:ascii="Times New Roman" w:hAnsi="Times New Roman" w:cs="Times New Roman"/>
          <w:sz w:val="28"/>
          <w:szCs w:val="28"/>
          <w:vertAlign w:val="subscript"/>
          <w:lang w:val="en-US"/>
        </w:rPr>
        <w:t>c</w:t>
      </w:r>
      <w:r w:rsidRPr="006C30F5">
        <w:rPr>
          <w:rStyle w:val="Batang9pt0pt"/>
          <w:rFonts w:ascii="Times New Roman" w:hAnsi="Times New Roman" w:cs="Times New Roman"/>
          <w:sz w:val="28"/>
          <w:szCs w:val="28"/>
        </w:rPr>
        <w:t>;</w:t>
      </w:r>
      <w:r>
        <w:rPr>
          <w:rStyle w:val="Batang9pt0pt"/>
          <w:sz w:val="28"/>
          <w:szCs w:val="28"/>
        </w:rPr>
        <w:t xml:space="preserve">     </w:t>
      </w:r>
      <w:r w:rsidRPr="006C30F5">
        <w:rPr>
          <w:rStyle w:val="Batang105pt0pt"/>
          <w:rFonts w:ascii="Times New Roman" w:hAnsi="Times New Roman" w:cs="Times New Roman"/>
          <w:sz w:val="28"/>
          <w:szCs w:val="28"/>
        </w:rPr>
        <w:t>у</w:t>
      </w:r>
      <w:r w:rsidRPr="006C30F5">
        <w:rPr>
          <w:rStyle w:val="Batang105pt0pt"/>
          <w:rFonts w:ascii="Times New Roman" w:hAnsi="Times New Roman" w:cs="Times New Roman"/>
          <w:sz w:val="28"/>
          <w:szCs w:val="28"/>
          <w:vertAlign w:val="subscript"/>
        </w:rPr>
        <w:t>х</w:t>
      </w:r>
      <w:r w:rsidRPr="00C8383D">
        <w:rPr>
          <w:rStyle w:val="Batang9pt0pt0"/>
          <w:szCs w:val="28"/>
          <w:lang w:val="ru-RU"/>
        </w:rPr>
        <w:t xml:space="preserve"> </w:t>
      </w:r>
      <w:r w:rsidRPr="00C8383D">
        <w:rPr>
          <w:rStyle w:val="Batang9pt0pt0"/>
          <w:rFonts w:ascii="Times New Roman" w:hAnsi="Times New Roman" w:cs="Times New Roman"/>
          <w:sz w:val="28"/>
          <w:szCs w:val="28"/>
          <w:lang w:val="ru-RU"/>
        </w:rPr>
        <w:t>=100</w:t>
      </w:r>
      <w:proofErr w:type="spellStart"/>
      <w:r w:rsidRPr="006C30F5">
        <w:rPr>
          <w:rStyle w:val="Batang9pt0pt0"/>
          <w:rFonts w:ascii="Times New Roman" w:hAnsi="Times New Roman" w:cs="Times New Roman"/>
          <w:sz w:val="28"/>
          <w:szCs w:val="28"/>
        </w:rPr>
        <w:t>Q</w:t>
      </w:r>
      <w:r w:rsidRPr="006C30F5">
        <w:rPr>
          <w:rStyle w:val="Batang9pt0pt0"/>
          <w:rFonts w:ascii="Times New Roman" w:hAnsi="Times New Roman" w:cs="Times New Roman"/>
          <w:sz w:val="28"/>
          <w:szCs w:val="28"/>
          <w:vertAlign w:val="subscript"/>
        </w:rPr>
        <w:t>x</w:t>
      </w:r>
      <w:proofErr w:type="spellEnd"/>
      <w:r w:rsidRPr="00C8383D">
        <w:rPr>
          <w:rStyle w:val="Batang9pt0pt0"/>
          <w:rFonts w:ascii="Times New Roman" w:hAnsi="Times New Roman" w:cs="Times New Roman"/>
          <w:sz w:val="28"/>
          <w:szCs w:val="28"/>
          <w:lang w:val="ru-RU"/>
        </w:rPr>
        <w:t>/</w:t>
      </w:r>
      <w:r w:rsidRPr="006C30F5">
        <w:rPr>
          <w:rStyle w:val="Batang9pt0pt0"/>
          <w:rFonts w:ascii="Times New Roman" w:hAnsi="Times New Roman" w:cs="Times New Roman"/>
          <w:sz w:val="28"/>
          <w:szCs w:val="28"/>
        </w:rPr>
        <w:t>Q</w:t>
      </w:r>
      <w:r w:rsidRPr="006C30F5">
        <w:rPr>
          <w:rStyle w:val="Batang9pt0pt"/>
          <w:rFonts w:ascii="Times New Roman" w:hAnsi="Times New Roman" w:cs="Times New Roman"/>
          <w:sz w:val="28"/>
          <w:szCs w:val="28"/>
          <w:vertAlign w:val="subscript"/>
          <w:lang w:val="en-US"/>
        </w:rPr>
        <w:t>c</w:t>
      </w:r>
      <w:r w:rsidRPr="006C30F5">
        <w:rPr>
          <w:rStyle w:val="Batang9pt0pt"/>
          <w:rFonts w:ascii="Times New Roman" w:hAnsi="Times New Roman" w:cs="Times New Roman"/>
          <w:sz w:val="28"/>
          <w:szCs w:val="28"/>
        </w:rPr>
        <w:t>.</w:t>
      </w:r>
    </w:p>
    <w:p w:rsidR="00C8383D" w:rsidRPr="006C30F5" w:rsidRDefault="00C8383D" w:rsidP="00C8383D">
      <w:pPr>
        <w:pStyle w:val="11"/>
        <w:shd w:val="clear" w:color="auto" w:fill="auto"/>
        <w:spacing w:line="240" w:lineRule="auto"/>
        <w:ind w:left="20" w:right="20" w:firstLine="320"/>
        <w:rPr>
          <w:sz w:val="28"/>
          <w:szCs w:val="28"/>
        </w:rPr>
      </w:pPr>
      <w:r w:rsidRPr="006C30F5">
        <w:rPr>
          <w:rStyle w:val="Batang9pt0pt"/>
          <w:rFonts w:ascii="Times New Roman" w:hAnsi="Times New Roman" w:cs="Times New Roman"/>
          <w:sz w:val="28"/>
          <w:szCs w:val="28"/>
        </w:rPr>
        <w:t xml:space="preserve">Так как сумма выходов конечных продуктов обогащения равна выходу исходного сырья, принимаемому обычно за 100%, можно составить баланс переработанного материала: </w:t>
      </w:r>
    </w:p>
    <w:p w:rsidR="00C8383D" w:rsidRPr="006C30F5" w:rsidRDefault="00C8383D" w:rsidP="00C8383D">
      <w:pPr>
        <w:pStyle w:val="34"/>
        <w:shd w:val="clear" w:color="auto" w:fill="auto"/>
        <w:spacing w:before="0" w:line="240" w:lineRule="auto"/>
        <w:ind w:left="20"/>
        <w:rPr>
          <w:rFonts w:ascii="Times New Roman" w:hAnsi="Times New Roman" w:cs="Times New Roman"/>
          <w:sz w:val="28"/>
          <w:szCs w:val="28"/>
          <w:lang w:val="ru-RU"/>
        </w:rPr>
      </w:pPr>
      <w:proofErr w:type="spellStart"/>
      <w:r w:rsidRPr="006C30F5">
        <w:rPr>
          <w:rStyle w:val="Batang9pt0pt"/>
          <w:rFonts w:ascii="Times New Roman" w:hAnsi="Times New Roman" w:cs="Times New Roman"/>
          <w:sz w:val="28"/>
          <w:szCs w:val="28"/>
        </w:rPr>
        <w:t>Q</w:t>
      </w:r>
      <w:r w:rsidRPr="006C30F5">
        <w:rPr>
          <w:rStyle w:val="Batang9pt0pt"/>
          <w:rFonts w:ascii="Times New Roman" w:hAnsi="Times New Roman" w:cs="Times New Roman"/>
          <w:sz w:val="28"/>
          <w:szCs w:val="28"/>
          <w:vertAlign w:val="subscript"/>
        </w:rPr>
        <w:t>c</w:t>
      </w:r>
      <w:proofErr w:type="spellEnd"/>
      <w:r w:rsidRPr="006C30F5">
        <w:rPr>
          <w:rStyle w:val="35"/>
          <w:szCs w:val="28"/>
          <w:vertAlign w:val="superscript"/>
          <w:lang w:val="ru-RU"/>
        </w:rPr>
        <w:t xml:space="preserve"> </w:t>
      </w:r>
      <w:r w:rsidRPr="006C30F5">
        <w:rPr>
          <w:rStyle w:val="35"/>
          <w:rFonts w:ascii="Times New Roman" w:hAnsi="Times New Roman" w:cs="Times New Roman"/>
          <w:sz w:val="28"/>
          <w:szCs w:val="28"/>
          <w:vertAlign w:val="superscript"/>
          <w:lang w:val="ru-RU"/>
        </w:rPr>
        <w:t xml:space="preserve">= </w:t>
      </w:r>
      <w:r w:rsidRPr="006C30F5">
        <w:rPr>
          <w:rStyle w:val="Batang9pt0pt"/>
          <w:rFonts w:ascii="Times New Roman" w:hAnsi="Times New Roman" w:cs="Times New Roman"/>
          <w:sz w:val="28"/>
          <w:szCs w:val="28"/>
        </w:rPr>
        <w:t>Q</w:t>
      </w:r>
      <w:r w:rsidRPr="006C30F5">
        <w:rPr>
          <w:rStyle w:val="Batang9pt0pt"/>
          <w:rFonts w:ascii="Times New Roman" w:hAnsi="Times New Roman" w:cs="Times New Roman"/>
          <w:sz w:val="28"/>
          <w:szCs w:val="28"/>
          <w:vertAlign w:val="subscript"/>
        </w:rPr>
        <w:t>K</w:t>
      </w:r>
      <w:r w:rsidRPr="006C30F5">
        <w:rPr>
          <w:rStyle w:val="35"/>
          <w:szCs w:val="28"/>
          <w:lang w:val="ru-RU"/>
        </w:rPr>
        <w:t xml:space="preserve"> </w:t>
      </w:r>
      <w:r w:rsidRPr="006C30F5">
        <w:rPr>
          <w:rStyle w:val="35"/>
          <w:rFonts w:ascii="Times New Roman" w:hAnsi="Times New Roman" w:cs="Times New Roman"/>
          <w:sz w:val="28"/>
          <w:szCs w:val="28"/>
          <w:lang w:val="ru-RU"/>
        </w:rPr>
        <w:t>+</w:t>
      </w:r>
      <w:proofErr w:type="spellStart"/>
      <w:r w:rsidRPr="006C30F5">
        <w:rPr>
          <w:rStyle w:val="35"/>
          <w:rFonts w:ascii="Times New Roman" w:hAnsi="Times New Roman" w:cs="Times New Roman"/>
          <w:sz w:val="28"/>
          <w:szCs w:val="28"/>
        </w:rPr>
        <w:t>Qx</w:t>
      </w:r>
      <w:proofErr w:type="spellEnd"/>
      <w:r w:rsidRPr="006C30F5">
        <w:rPr>
          <w:rStyle w:val="35"/>
          <w:rFonts w:ascii="Times New Roman" w:hAnsi="Times New Roman" w:cs="Times New Roman"/>
          <w:sz w:val="28"/>
          <w:szCs w:val="28"/>
          <w:lang w:val="ru-RU"/>
        </w:rPr>
        <w:t>.</w:t>
      </w:r>
      <w:r w:rsidRPr="006C30F5">
        <w:rPr>
          <w:rFonts w:ascii="Times New Roman" w:hAnsi="Times New Roman" w:cs="Times New Roman"/>
          <w:sz w:val="28"/>
          <w:szCs w:val="28"/>
          <w:lang w:val="ru-RU"/>
        </w:rPr>
        <w:t xml:space="preserve"> или </w:t>
      </w:r>
      <w:r w:rsidRPr="006C30F5">
        <w:rPr>
          <w:rStyle w:val="Batang105pt0pt"/>
          <w:rFonts w:ascii="Times New Roman" w:hAnsi="Times New Roman" w:cs="Times New Roman"/>
          <w:sz w:val="28"/>
          <w:szCs w:val="28"/>
        </w:rPr>
        <w:t>у</w:t>
      </w:r>
      <w:r>
        <w:rPr>
          <w:rStyle w:val="Batang105pt0pt"/>
          <w:rFonts w:ascii="Times New Roman" w:hAnsi="Times New Roman" w:cs="Times New Roman"/>
          <w:sz w:val="28"/>
          <w:szCs w:val="28"/>
          <w:vertAlign w:val="subscript"/>
        </w:rPr>
        <w:t>с</w:t>
      </w:r>
      <w:r w:rsidRPr="006C30F5">
        <w:rPr>
          <w:rStyle w:val="35"/>
          <w:rFonts w:ascii="Times New Roman" w:hAnsi="Times New Roman" w:cs="Times New Roman"/>
          <w:sz w:val="28"/>
          <w:szCs w:val="28"/>
          <w:lang w:val="ru-RU"/>
        </w:rPr>
        <w:t xml:space="preserve"> = </w:t>
      </w:r>
      <w:proofErr w:type="spellStart"/>
      <w:r w:rsidRPr="006C30F5">
        <w:rPr>
          <w:rStyle w:val="Batang105pt0pt"/>
          <w:rFonts w:ascii="Times New Roman" w:hAnsi="Times New Roman" w:cs="Times New Roman"/>
          <w:sz w:val="28"/>
          <w:szCs w:val="28"/>
        </w:rPr>
        <w:t>у</w:t>
      </w:r>
      <w:r w:rsidRPr="006C30F5">
        <w:rPr>
          <w:rStyle w:val="Batang105pt0pt"/>
          <w:rFonts w:ascii="Times New Roman" w:hAnsi="Times New Roman" w:cs="Times New Roman"/>
          <w:sz w:val="28"/>
          <w:szCs w:val="28"/>
          <w:vertAlign w:val="subscript"/>
        </w:rPr>
        <w:t>к</w:t>
      </w:r>
      <w:proofErr w:type="spellEnd"/>
      <w:r w:rsidRPr="006C30F5">
        <w:rPr>
          <w:rStyle w:val="Batang9pt0pt"/>
          <w:rFonts w:ascii="Times New Roman" w:hAnsi="Times New Roman" w:cs="Times New Roman"/>
          <w:sz w:val="28"/>
          <w:szCs w:val="28"/>
        </w:rPr>
        <w:t xml:space="preserve"> </w:t>
      </w:r>
      <w:r w:rsidRPr="006C30F5">
        <w:rPr>
          <w:rStyle w:val="35"/>
          <w:rFonts w:ascii="Times New Roman" w:hAnsi="Times New Roman" w:cs="Times New Roman"/>
          <w:sz w:val="28"/>
          <w:szCs w:val="28"/>
          <w:lang w:val="ru-RU"/>
        </w:rPr>
        <w:t>+</w:t>
      </w:r>
      <w:r w:rsidRPr="006C30F5">
        <w:rPr>
          <w:rStyle w:val="Batang105pt0pt"/>
          <w:rFonts w:ascii="Times New Roman" w:hAnsi="Times New Roman" w:cs="Times New Roman"/>
          <w:sz w:val="28"/>
          <w:szCs w:val="28"/>
        </w:rPr>
        <w:t xml:space="preserve"> у</w:t>
      </w:r>
      <w:r w:rsidRPr="006C30F5">
        <w:rPr>
          <w:rStyle w:val="Batang105pt0pt"/>
          <w:rFonts w:ascii="Times New Roman" w:hAnsi="Times New Roman" w:cs="Times New Roman"/>
          <w:sz w:val="28"/>
          <w:szCs w:val="28"/>
          <w:vertAlign w:val="subscript"/>
        </w:rPr>
        <w:t>х</w:t>
      </w:r>
    </w:p>
    <w:p w:rsidR="00C8383D" w:rsidRPr="006C30F5" w:rsidRDefault="00C8383D" w:rsidP="00C8383D">
      <w:pPr>
        <w:pStyle w:val="11"/>
        <w:shd w:val="clear" w:color="auto" w:fill="auto"/>
        <w:spacing w:line="240" w:lineRule="auto"/>
        <w:ind w:left="300"/>
        <w:rPr>
          <w:sz w:val="28"/>
          <w:szCs w:val="28"/>
        </w:rPr>
      </w:pPr>
      <w:r w:rsidRPr="006C30F5">
        <w:rPr>
          <w:rStyle w:val="Batang9pt0pt"/>
          <w:rFonts w:ascii="Times New Roman" w:hAnsi="Times New Roman" w:cs="Times New Roman"/>
          <w:sz w:val="28"/>
          <w:szCs w:val="28"/>
        </w:rPr>
        <w:t xml:space="preserve">Зная, что </w:t>
      </w:r>
      <w:r w:rsidRPr="006C30F5">
        <w:rPr>
          <w:rStyle w:val="Batang105pt0pt"/>
          <w:rFonts w:ascii="Times New Roman" w:hAnsi="Times New Roman" w:cs="Times New Roman"/>
          <w:sz w:val="28"/>
          <w:szCs w:val="28"/>
        </w:rPr>
        <w:t>у</w:t>
      </w:r>
      <w:r>
        <w:rPr>
          <w:rStyle w:val="Batang105pt0pt"/>
          <w:sz w:val="28"/>
          <w:szCs w:val="28"/>
          <w:vertAlign w:val="subscript"/>
        </w:rPr>
        <w:t>с</w:t>
      </w:r>
      <w:r w:rsidRPr="00C8383D">
        <w:rPr>
          <w:rStyle w:val="35"/>
          <w:rFonts w:ascii="Times New Roman" w:hAnsi="Times New Roman" w:cs="Times New Roman"/>
          <w:sz w:val="28"/>
          <w:szCs w:val="28"/>
          <w:lang w:val="ru-RU"/>
        </w:rPr>
        <w:t xml:space="preserve"> </w:t>
      </w:r>
      <w:r w:rsidRPr="00C8383D">
        <w:rPr>
          <w:rStyle w:val="Batang85pt0pt"/>
          <w:rFonts w:ascii="Times New Roman" w:hAnsi="Times New Roman" w:cs="Times New Roman"/>
          <w:sz w:val="28"/>
          <w:szCs w:val="28"/>
          <w:lang w:val="ru-RU"/>
        </w:rPr>
        <w:t xml:space="preserve">=100%, </w:t>
      </w:r>
      <w:r w:rsidRPr="006C30F5">
        <w:rPr>
          <w:rStyle w:val="Batang9pt0pt"/>
          <w:rFonts w:ascii="Times New Roman" w:hAnsi="Times New Roman" w:cs="Times New Roman"/>
          <w:sz w:val="28"/>
          <w:szCs w:val="28"/>
        </w:rPr>
        <w:t>запишем</w:t>
      </w:r>
    </w:p>
    <w:p w:rsidR="00C8383D" w:rsidRPr="006C30F5" w:rsidRDefault="00C8383D" w:rsidP="00C8383D">
      <w:pPr>
        <w:pStyle w:val="11"/>
        <w:shd w:val="clear" w:color="auto" w:fill="auto"/>
        <w:tabs>
          <w:tab w:val="left" w:pos="6180"/>
        </w:tabs>
        <w:spacing w:line="240" w:lineRule="auto"/>
        <w:ind w:left="300"/>
        <w:rPr>
          <w:sz w:val="28"/>
          <w:szCs w:val="28"/>
        </w:rPr>
      </w:pPr>
      <w:proofErr w:type="spellStart"/>
      <w:r w:rsidRPr="006C30F5">
        <w:rPr>
          <w:rStyle w:val="Batang105pt0pt"/>
          <w:rFonts w:ascii="Times New Roman" w:hAnsi="Times New Roman" w:cs="Times New Roman"/>
          <w:sz w:val="28"/>
          <w:szCs w:val="28"/>
        </w:rPr>
        <w:t>у</w:t>
      </w:r>
      <w:r w:rsidRPr="006C30F5">
        <w:rPr>
          <w:rStyle w:val="Batang105pt0pt"/>
          <w:rFonts w:ascii="Times New Roman" w:hAnsi="Times New Roman" w:cs="Times New Roman"/>
          <w:sz w:val="28"/>
          <w:szCs w:val="28"/>
          <w:vertAlign w:val="subscript"/>
        </w:rPr>
        <w:t>к</w:t>
      </w:r>
      <w:proofErr w:type="spellEnd"/>
      <w:r w:rsidRPr="006C30F5">
        <w:rPr>
          <w:rStyle w:val="Batang9pt0pt"/>
          <w:sz w:val="28"/>
          <w:szCs w:val="28"/>
        </w:rPr>
        <w:t xml:space="preserve"> </w:t>
      </w:r>
      <w:r w:rsidRPr="00C8383D">
        <w:rPr>
          <w:rStyle w:val="35"/>
          <w:rFonts w:ascii="Times New Roman" w:hAnsi="Times New Roman" w:cs="Times New Roman"/>
          <w:sz w:val="28"/>
          <w:szCs w:val="28"/>
          <w:lang w:val="ru-RU"/>
        </w:rPr>
        <w:t>+</w:t>
      </w:r>
      <w:r w:rsidRPr="006C30F5">
        <w:rPr>
          <w:rStyle w:val="Batang105pt0pt"/>
          <w:sz w:val="28"/>
          <w:szCs w:val="28"/>
        </w:rPr>
        <w:t xml:space="preserve"> </w:t>
      </w:r>
      <w:r w:rsidRPr="006C30F5">
        <w:rPr>
          <w:rStyle w:val="Batang105pt0pt"/>
          <w:rFonts w:ascii="Times New Roman" w:hAnsi="Times New Roman" w:cs="Times New Roman"/>
          <w:sz w:val="28"/>
          <w:szCs w:val="28"/>
        </w:rPr>
        <w:t>у</w:t>
      </w:r>
      <w:r w:rsidRPr="006C30F5">
        <w:rPr>
          <w:rStyle w:val="Batang105pt0pt"/>
          <w:rFonts w:ascii="Times New Roman" w:hAnsi="Times New Roman" w:cs="Times New Roman"/>
          <w:sz w:val="28"/>
          <w:szCs w:val="28"/>
          <w:vertAlign w:val="subscript"/>
        </w:rPr>
        <w:t>х</w:t>
      </w:r>
      <w:r w:rsidRPr="00C8383D">
        <w:rPr>
          <w:rStyle w:val="Batang9pt0pt0"/>
          <w:szCs w:val="28"/>
          <w:lang w:val="ru-RU"/>
        </w:rPr>
        <w:t xml:space="preserve"> </w:t>
      </w:r>
      <w:r w:rsidRPr="00C8383D">
        <w:rPr>
          <w:rStyle w:val="Batang9pt0pt0"/>
          <w:rFonts w:ascii="Times New Roman" w:hAnsi="Times New Roman" w:cs="Times New Roman"/>
          <w:sz w:val="28"/>
          <w:szCs w:val="28"/>
          <w:lang w:val="ru-RU"/>
        </w:rPr>
        <w:t>=100-</w:t>
      </w:r>
      <w:r w:rsidRPr="00C8383D">
        <w:rPr>
          <w:rStyle w:val="Batang9pt0pt0"/>
          <w:rFonts w:ascii="Times New Roman" w:hAnsi="Times New Roman" w:cs="Times New Roman"/>
          <w:sz w:val="28"/>
          <w:szCs w:val="28"/>
          <w:lang w:val="ru-RU"/>
        </w:rPr>
        <w:tab/>
        <w:t>(1)</w:t>
      </w:r>
    </w:p>
    <w:p w:rsidR="00C8383D" w:rsidRPr="006C30F5" w:rsidRDefault="00C8383D" w:rsidP="00C8383D">
      <w:pPr>
        <w:pStyle w:val="11"/>
        <w:shd w:val="clear" w:color="auto" w:fill="auto"/>
        <w:spacing w:line="240" w:lineRule="auto"/>
        <w:ind w:left="300" w:right="40"/>
        <w:rPr>
          <w:sz w:val="28"/>
          <w:szCs w:val="28"/>
        </w:rPr>
      </w:pPr>
      <w:r w:rsidRPr="006C30F5">
        <w:rPr>
          <w:rStyle w:val="Batang9pt0pt"/>
          <w:rFonts w:ascii="Times New Roman" w:hAnsi="Times New Roman" w:cs="Times New Roman"/>
          <w:sz w:val="28"/>
          <w:szCs w:val="28"/>
        </w:rPr>
        <w:t>Суммарная масса ценно</w:t>
      </w:r>
      <w:r>
        <w:rPr>
          <w:rStyle w:val="Batang9pt0pt"/>
          <w:sz w:val="28"/>
          <w:szCs w:val="28"/>
        </w:rPr>
        <w:t>го компонента в продуктах обога</w:t>
      </w:r>
      <w:r w:rsidRPr="006C30F5">
        <w:rPr>
          <w:rStyle w:val="Batang9pt0pt"/>
          <w:rFonts w:ascii="Times New Roman" w:hAnsi="Times New Roman" w:cs="Times New Roman"/>
          <w:sz w:val="28"/>
          <w:szCs w:val="28"/>
        </w:rPr>
        <w:t>щения должна соответствовать массе его в исходном сырье. Это условие принято называть балансом ценного компонента:</w:t>
      </w:r>
    </w:p>
    <w:p w:rsidR="00C8383D" w:rsidRPr="006C30F5" w:rsidRDefault="00C8383D" w:rsidP="00C8383D">
      <w:pPr>
        <w:pStyle w:val="42"/>
        <w:shd w:val="clear" w:color="auto" w:fill="auto"/>
        <w:spacing w:before="0" w:after="0" w:line="240" w:lineRule="auto"/>
        <w:ind w:left="300"/>
        <w:rPr>
          <w:rFonts w:ascii="Times New Roman" w:hAnsi="Times New Roman" w:cs="Times New Roman"/>
          <w:sz w:val="28"/>
          <w:szCs w:val="28"/>
        </w:rPr>
      </w:pPr>
      <w:r>
        <w:rPr>
          <w:rFonts w:ascii="Times New Roman" w:hAnsi="Times New Roman" w:cs="Times New Roman"/>
          <w:sz w:val="28"/>
          <w:szCs w:val="28"/>
        </w:rPr>
        <w:t>100α</w:t>
      </w:r>
      <w:r w:rsidRPr="006C30F5">
        <w:rPr>
          <w:rFonts w:ascii="Times New Roman" w:hAnsi="Times New Roman" w:cs="Times New Roman"/>
          <w:sz w:val="28"/>
          <w:szCs w:val="28"/>
        </w:rPr>
        <w:t xml:space="preserve"> = </w:t>
      </w:r>
      <w:proofErr w:type="spellStart"/>
      <w:r w:rsidRPr="006C30F5">
        <w:rPr>
          <w:rStyle w:val="Batang105pt0pt"/>
          <w:rFonts w:ascii="Times New Roman" w:hAnsi="Times New Roman" w:cs="Times New Roman"/>
          <w:sz w:val="28"/>
          <w:szCs w:val="28"/>
        </w:rPr>
        <w:t>у</w:t>
      </w:r>
      <w:r w:rsidRPr="006C30F5">
        <w:rPr>
          <w:rStyle w:val="Batang105pt0pt"/>
          <w:rFonts w:ascii="Times New Roman" w:hAnsi="Times New Roman" w:cs="Times New Roman"/>
          <w:sz w:val="28"/>
          <w:szCs w:val="28"/>
          <w:vertAlign w:val="subscript"/>
        </w:rPr>
        <w:t>к</w:t>
      </w:r>
      <w:proofErr w:type="spellEnd"/>
      <w:r w:rsidRPr="006C30F5">
        <w:rPr>
          <w:rFonts w:ascii="Times New Roman" w:hAnsi="Times New Roman" w:cs="Times New Roman"/>
          <w:sz w:val="28"/>
          <w:szCs w:val="28"/>
        </w:rPr>
        <w:t xml:space="preserve"> </w:t>
      </w:r>
      <w:r>
        <w:rPr>
          <w:rFonts w:ascii="Times New Roman" w:hAnsi="Times New Roman" w:cs="Times New Roman"/>
          <w:sz w:val="28"/>
          <w:szCs w:val="28"/>
        </w:rPr>
        <w:t>β</w:t>
      </w:r>
      <w:r w:rsidRPr="006C30F5">
        <w:rPr>
          <w:rFonts w:ascii="Times New Roman" w:hAnsi="Times New Roman" w:cs="Times New Roman"/>
          <w:sz w:val="28"/>
          <w:szCs w:val="28"/>
        </w:rPr>
        <w:t>+</w:t>
      </w:r>
      <w:r w:rsidRPr="006C30F5">
        <w:rPr>
          <w:rStyle w:val="Batang105pt0pt"/>
          <w:rFonts w:ascii="Times New Roman" w:hAnsi="Times New Roman" w:cs="Times New Roman"/>
          <w:sz w:val="28"/>
          <w:szCs w:val="28"/>
        </w:rPr>
        <w:t xml:space="preserve"> </w:t>
      </w:r>
      <w:proofErr w:type="spellStart"/>
      <w:r w:rsidRPr="006C30F5">
        <w:rPr>
          <w:rStyle w:val="Batang105pt0pt"/>
          <w:rFonts w:ascii="Times New Roman" w:hAnsi="Times New Roman" w:cs="Times New Roman"/>
          <w:sz w:val="28"/>
          <w:szCs w:val="28"/>
        </w:rPr>
        <w:t>у</w:t>
      </w:r>
      <w:r w:rsidRPr="006C30F5">
        <w:rPr>
          <w:rStyle w:val="Batang105pt0pt"/>
          <w:rFonts w:ascii="Times New Roman" w:hAnsi="Times New Roman" w:cs="Times New Roman"/>
          <w:sz w:val="28"/>
          <w:szCs w:val="28"/>
          <w:vertAlign w:val="subscript"/>
        </w:rPr>
        <w:t>х</w:t>
      </w:r>
      <w:r>
        <w:rPr>
          <w:rStyle w:val="Batang105pt0pt"/>
          <w:rFonts w:ascii="Times New Roman" w:hAnsi="Times New Roman" w:cs="Times New Roman"/>
          <w:sz w:val="28"/>
          <w:szCs w:val="28"/>
        </w:rPr>
        <w:t>ϑ</w:t>
      </w:r>
      <w:proofErr w:type="spellEnd"/>
    </w:p>
    <w:p w:rsidR="00C8383D" w:rsidRPr="006C30F5" w:rsidRDefault="00C8383D" w:rsidP="00C8383D">
      <w:pPr>
        <w:pStyle w:val="34"/>
        <w:shd w:val="clear" w:color="auto" w:fill="auto"/>
        <w:spacing w:before="0" w:line="240" w:lineRule="auto"/>
        <w:ind w:left="20"/>
        <w:rPr>
          <w:rFonts w:ascii="Times New Roman" w:hAnsi="Times New Roman" w:cs="Times New Roman"/>
          <w:sz w:val="28"/>
          <w:szCs w:val="28"/>
          <w:lang w:val="ru-RU"/>
        </w:rPr>
      </w:pPr>
      <w:r w:rsidRPr="006C30F5">
        <w:rPr>
          <w:rFonts w:ascii="Times New Roman" w:hAnsi="Times New Roman" w:cs="Times New Roman"/>
          <w:sz w:val="28"/>
          <w:szCs w:val="28"/>
        </w:rPr>
        <w:lastRenderedPageBreak/>
        <w:t>Ta</w:t>
      </w:r>
      <w:r w:rsidRPr="006C30F5">
        <w:rPr>
          <w:rFonts w:ascii="Times New Roman" w:hAnsi="Times New Roman" w:cs="Times New Roman"/>
          <w:sz w:val="28"/>
          <w:szCs w:val="28"/>
          <w:lang w:val="ru-RU"/>
        </w:rPr>
        <w:t xml:space="preserve">к как </w:t>
      </w:r>
      <w:r w:rsidRPr="006C30F5">
        <w:rPr>
          <w:rStyle w:val="Batang105pt0pt"/>
          <w:rFonts w:ascii="Times New Roman" w:hAnsi="Times New Roman" w:cs="Times New Roman"/>
          <w:sz w:val="28"/>
          <w:szCs w:val="28"/>
        </w:rPr>
        <w:t>у</w:t>
      </w:r>
      <w:r w:rsidRPr="006C30F5">
        <w:rPr>
          <w:rStyle w:val="Batang105pt0pt"/>
          <w:rFonts w:ascii="Times New Roman" w:hAnsi="Times New Roman" w:cs="Times New Roman"/>
          <w:sz w:val="28"/>
          <w:szCs w:val="28"/>
          <w:vertAlign w:val="subscript"/>
        </w:rPr>
        <w:t>х</w:t>
      </w:r>
      <w:r>
        <w:rPr>
          <w:rStyle w:val="Batang105pt0pt"/>
          <w:rFonts w:ascii="Times New Roman" w:hAnsi="Times New Roman" w:cs="Times New Roman"/>
          <w:sz w:val="28"/>
          <w:szCs w:val="28"/>
          <w:vertAlign w:val="subscript"/>
        </w:rPr>
        <w:t xml:space="preserve"> </w:t>
      </w:r>
      <w:r w:rsidRPr="006C30F5">
        <w:rPr>
          <w:rFonts w:ascii="Times New Roman" w:hAnsi="Times New Roman" w:cs="Times New Roman"/>
          <w:sz w:val="28"/>
          <w:szCs w:val="28"/>
          <w:lang w:val="ru-RU"/>
        </w:rPr>
        <w:t>=100—</w:t>
      </w:r>
      <w:proofErr w:type="spellStart"/>
      <w:r w:rsidRPr="006C30F5">
        <w:rPr>
          <w:rStyle w:val="43"/>
          <w:rFonts w:ascii="Times New Roman" w:hAnsi="Times New Roman" w:cs="Times New Roman"/>
          <w:sz w:val="28"/>
          <w:szCs w:val="28"/>
        </w:rPr>
        <w:t>у</w:t>
      </w:r>
      <w:r w:rsidRPr="006C30F5">
        <w:rPr>
          <w:rStyle w:val="43"/>
          <w:rFonts w:ascii="Times New Roman" w:hAnsi="Times New Roman" w:cs="Times New Roman"/>
          <w:sz w:val="28"/>
          <w:szCs w:val="28"/>
          <w:vertAlign w:val="subscript"/>
        </w:rPr>
        <w:t>к</w:t>
      </w:r>
      <w:proofErr w:type="spellEnd"/>
      <w:r w:rsidRPr="006C30F5">
        <w:rPr>
          <w:rStyle w:val="43"/>
          <w:rFonts w:ascii="Times New Roman" w:hAnsi="Times New Roman" w:cs="Times New Roman"/>
          <w:sz w:val="28"/>
          <w:szCs w:val="28"/>
        </w:rPr>
        <w:t>,</w:t>
      </w:r>
      <w:r w:rsidRPr="006C30F5">
        <w:rPr>
          <w:rFonts w:ascii="Times New Roman" w:hAnsi="Times New Roman" w:cs="Times New Roman"/>
          <w:sz w:val="28"/>
          <w:szCs w:val="28"/>
          <w:lang w:val="ru-RU"/>
        </w:rPr>
        <w:t xml:space="preserve"> получим</w:t>
      </w:r>
    </w:p>
    <w:p w:rsidR="00C8383D" w:rsidRPr="006C30F5" w:rsidRDefault="00C8383D" w:rsidP="00C8383D">
      <w:pPr>
        <w:pStyle w:val="11"/>
        <w:shd w:val="clear" w:color="auto" w:fill="auto"/>
        <w:tabs>
          <w:tab w:val="left" w:pos="6314"/>
        </w:tabs>
        <w:spacing w:line="240" w:lineRule="auto"/>
        <w:ind w:left="300"/>
        <w:rPr>
          <w:sz w:val="28"/>
          <w:szCs w:val="28"/>
        </w:rPr>
      </w:pPr>
      <w:proofErr w:type="spellStart"/>
      <w:r w:rsidRPr="006C30F5">
        <w:rPr>
          <w:rStyle w:val="43"/>
          <w:rFonts w:ascii="Times New Roman" w:hAnsi="Times New Roman" w:cs="Times New Roman"/>
          <w:sz w:val="28"/>
          <w:szCs w:val="28"/>
        </w:rPr>
        <w:t>у</w:t>
      </w:r>
      <w:r w:rsidRPr="006C30F5">
        <w:rPr>
          <w:rStyle w:val="43"/>
          <w:rFonts w:ascii="Times New Roman" w:hAnsi="Times New Roman" w:cs="Times New Roman"/>
          <w:sz w:val="28"/>
          <w:szCs w:val="28"/>
          <w:vertAlign w:val="subscript"/>
        </w:rPr>
        <w:t>к</w:t>
      </w:r>
      <w:proofErr w:type="spellEnd"/>
      <w:r w:rsidRPr="006C30F5">
        <w:rPr>
          <w:rStyle w:val="Batang9pt0pt"/>
          <w:sz w:val="28"/>
          <w:szCs w:val="28"/>
        </w:rPr>
        <w:t xml:space="preserve"> </w:t>
      </w:r>
      <w:r w:rsidRPr="006C30F5">
        <w:rPr>
          <w:rStyle w:val="Batang9pt0pt"/>
          <w:rFonts w:ascii="Times New Roman" w:hAnsi="Times New Roman" w:cs="Times New Roman"/>
          <w:sz w:val="28"/>
          <w:szCs w:val="28"/>
        </w:rPr>
        <w:t>=100(</w:t>
      </w:r>
      <w:r>
        <w:rPr>
          <w:rStyle w:val="Batang9pt0pt"/>
          <w:sz w:val="28"/>
          <w:szCs w:val="28"/>
          <w:lang w:val="en-US"/>
        </w:rPr>
        <w:t>α</w:t>
      </w:r>
      <w:r w:rsidRPr="006C30F5">
        <w:rPr>
          <w:rStyle w:val="Batang9pt0pt"/>
          <w:rFonts w:ascii="Times New Roman" w:hAnsi="Times New Roman" w:cs="Times New Roman"/>
          <w:sz w:val="28"/>
          <w:szCs w:val="28"/>
        </w:rPr>
        <w:t>-</w:t>
      </w:r>
      <w:r>
        <w:rPr>
          <w:rStyle w:val="Batang9pt0pt"/>
          <w:sz w:val="28"/>
          <w:szCs w:val="28"/>
        </w:rPr>
        <w:t>ϑ</w:t>
      </w:r>
      <w:r w:rsidRPr="006C30F5">
        <w:rPr>
          <w:rStyle w:val="Batang9pt0pt"/>
          <w:rFonts w:ascii="Times New Roman" w:hAnsi="Times New Roman" w:cs="Times New Roman"/>
          <w:sz w:val="28"/>
          <w:szCs w:val="28"/>
        </w:rPr>
        <w:t>)/(</w:t>
      </w:r>
      <w:r>
        <w:rPr>
          <w:rStyle w:val="Batang9pt0pt"/>
          <w:sz w:val="28"/>
          <w:szCs w:val="28"/>
          <w:lang w:val="en-US"/>
        </w:rPr>
        <w:t>β</w:t>
      </w:r>
      <w:r w:rsidRPr="006C30F5">
        <w:rPr>
          <w:rStyle w:val="Batang9pt0pt"/>
          <w:rFonts w:ascii="Times New Roman" w:hAnsi="Times New Roman" w:cs="Times New Roman"/>
          <w:sz w:val="28"/>
          <w:szCs w:val="28"/>
        </w:rPr>
        <w:t>-</w:t>
      </w:r>
      <w:r>
        <w:rPr>
          <w:rStyle w:val="Batang9pt0pt"/>
          <w:sz w:val="28"/>
          <w:szCs w:val="28"/>
        </w:rPr>
        <w:t>ϑ)</w:t>
      </w:r>
      <w:r w:rsidRPr="006C30F5">
        <w:rPr>
          <w:rStyle w:val="Batang9pt0pt"/>
          <w:rFonts w:ascii="Times New Roman" w:hAnsi="Times New Roman" w:cs="Times New Roman"/>
          <w:sz w:val="28"/>
          <w:szCs w:val="28"/>
        </w:rPr>
        <w:tab/>
        <w:t>(2)</w:t>
      </w:r>
    </w:p>
    <w:p w:rsidR="00C8383D" w:rsidRPr="006C30F5" w:rsidRDefault="00C8383D" w:rsidP="00C8383D">
      <w:pPr>
        <w:pStyle w:val="42"/>
        <w:shd w:val="clear" w:color="auto" w:fill="auto"/>
        <w:spacing w:before="0" w:after="0" w:line="240" w:lineRule="auto"/>
        <w:ind w:left="300"/>
        <w:rPr>
          <w:rFonts w:ascii="Times New Roman" w:hAnsi="Times New Roman" w:cs="Times New Roman"/>
          <w:sz w:val="28"/>
          <w:szCs w:val="28"/>
        </w:rPr>
      </w:pPr>
      <w:r>
        <w:rPr>
          <w:rFonts w:ascii="Times New Roman" w:hAnsi="Times New Roman" w:cs="Times New Roman"/>
          <w:sz w:val="28"/>
          <w:szCs w:val="28"/>
        </w:rPr>
        <w:t>И</w:t>
      </w:r>
      <w:r w:rsidRPr="006C30F5">
        <w:rPr>
          <w:rFonts w:ascii="Times New Roman" w:hAnsi="Times New Roman" w:cs="Times New Roman"/>
          <w:sz w:val="28"/>
          <w:szCs w:val="28"/>
        </w:rPr>
        <w:t xml:space="preserve">з условия </w:t>
      </w:r>
      <w:proofErr w:type="spellStart"/>
      <w:r w:rsidRPr="006C30F5">
        <w:rPr>
          <w:rStyle w:val="43"/>
          <w:rFonts w:ascii="Times New Roman" w:hAnsi="Times New Roman" w:cs="Times New Roman"/>
          <w:sz w:val="28"/>
          <w:szCs w:val="28"/>
        </w:rPr>
        <w:t>у</w:t>
      </w:r>
      <w:r w:rsidRPr="006C30F5">
        <w:rPr>
          <w:rStyle w:val="43"/>
          <w:rFonts w:ascii="Times New Roman" w:hAnsi="Times New Roman" w:cs="Times New Roman"/>
          <w:sz w:val="28"/>
          <w:szCs w:val="28"/>
          <w:vertAlign w:val="subscript"/>
        </w:rPr>
        <w:t>к</w:t>
      </w:r>
      <w:proofErr w:type="spellEnd"/>
      <w:r w:rsidRPr="00C8383D">
        <w:rPr>
          <w:rStyle w:val="44"/>
          <w:rFonts w:ascii="Times New Roman" w:hAnsi="Times New Roman" w:cs="Times New Roman"/>
          <w:sz w:val="28"/>
          <w:szCs w:val="28"/>
          <w:lang w:val="ru-RU"/>
        </w:rPr>
        <w:t xml:space="preserve"> =</w:t>
      </w:r>
      <w:r w:rsidRPr="006C30F5">
        <w:rPr>
          <w:rFonts w:ascii="Times New Roman" w:hAnsi="Times New Roman" w:cs="Times New Roman"/>
          <w:sz w:val="28"/>
          <w:szCs w:val="28"/>
        </w:rPr>
        <w:t xml:space="preserve"> 100—у</w:t>
      </w:r>
      <w:r w:rsidRPr="006C30F5">
        <w:rPr>
          <w:rFonts w:ascii="Times New Roman" w:hAnsi="Times New Roman" w:cs="Times New Roman"/>
          <w:sz w:val="28"/>
          <w:szCs w:val="28"/>
          <w:vertAlign w:val="subscript"/>
        </w:rPr>
        <w:t>х</w:t>
      </w:r>
      <w:r w:rsidRPr="006C30F5">
        <w:rPr>
          <w:rFonts w:ascii="Times New Roman" w:hAnsi="Times New Roman" w:cs="Times New Roman"/>
          <w:sz w:val="28"/>
          <w:szCs w:val="28"/>
        </w:rPr>
        <w:t>, получим</w:t>
      </w:r>
    </w:p>
    <w:p w:rsidR="00C8383D" w:rsidRPr="006C30F5" w:rsidRDefault="00C8383D" w:rsidP="00C8383D">
      <w:pPr>
        <w:pStyle w:val="42"/>
        <w:shd w:val="clear" w:color="auto" w:fill="auto"/>
        <w:spacing w:before="0" w:after="0" w:line="240" w:lineRule="auto"/>
        <w:ind w:left="300"/>
        <w:rPr>
          <w:rFonts w:ascii="Times New Roman" w:hAnsi="Times New Roman" w:cs="Times New Roman"/>
          <w:sz w:val="28"/>
          <w:szCs w:val="28"/>
        </w:rPr>
      </w:pPr>
      <w:proofErr w:type="gramStart"/>
      <w:r w:rsidRPr="006C30F5">
        <w:rPr>
          <w:rFonts w:ascii="Times New Roman" w:hAnsi="Times New Roman" w:cs="Times New Roman"/>
          <w:sz w:val="28"/>
          <w:szCs w:val="28"/>
        </w:rPr>
        <w:t>у</w:t>
      </w:r>
      <w:r w:rsidRPr="006C30F5">
        <w:rPr>
          <w:rFonts w:ascii="Times New Roman" w:hAnsi="Times New Roman" w:cs="Times New Roman"/>
          <w:sz w:val="28"/>
          <w:szCs w:val="28"/>
          <w:vertAlign w:val="subscript"/>
        </w:rPr>
        <w:t>х</w:t>
      </w:r>
      <w:proofErr w:type="gramEnd"/>
      <w:r w:rsidRPr="006C30F5">
        <w:rPr>
          <w:rFonts w:ascii="Times New Roman" w:hAnsi="Times New Roman" w:cs="Times New Roman"/>
          <w:sz w:val="28"/>
          <w:szCs w:val="28"/>
          <w:vertAlign w:val="superscript"/>
        </w:rPr>
        <w:t xml:space="preserve"> </w:t>
      </w:r>
      <w:r w:rsidRPr="006C30F5">
        <w:rPr>
          <w:rFonts w:ascii="Times New Roman" w:hAnsi="Times New Roman" w:cs="Times New Roman"/>
          <w:sz w:val="28"/>
          <w:szCs w:val="28"/>
        </w:rPr>
        <w:t xml:space="preserve">= </w:t>
      </w:r>
      <w:r>
        <w:rPr>
          <w:rFonts w:ascii="Times New Roman" w:hAnsi="Times New Roman" w:cs="Times New Roman"/>
          <w:sz w:val="28"/>
          <w:szCs w:val="28"/>
        </w:rPr>
        <w:t>100</w:t>
      </w:r>
      <w:r w:rsidRPr="006C30F5">
        <w:rPr>
          <w:rFonts w:ascii="Times New Roman" w:hAnsi="Times New Roman" w:cs="Times New Roman"/>
          <w:sz w:val="28"/>
          <w:szCs w:val="28"/>
        </w:rPr>
        <w:t>(</w:t>
      </w:r>
      <w:r>
        <w:rPr>
          <w:rFonts w:ascii="Times New Roman" w:hAnsi="Times New Roman" w:cs="Times New Roman"/>
          <w:sz w:val="28"/>
          <w:szCs w:val="28"/>
        </w:rPr>
        <w:t>β</w:t>
      </w:r>
      <w:r w:rsidRPr="006C30F5">
        <w:rPr>
          <w:rFonts w:ascii="Times New Roman" w:hAnsi="Times New Roman" w:cs="Times New Roman"/>
          <w:sz w:val="28"/>
          <w:szCs w:val="28"/>
        </w:rPr>
        <w:t>—</w:t>
      </w:r>
      <w:r>
        <w:rPr>
          <w:rFonts w:ascii="Times New Roman" w:hAnsi="Times New Roman" w:cs="Times New Roman"/>
          <w:sz w:val="28"/>
          <w:szCs w:val="28"/>
        </w:rPr>
        <w:t>α</w:t>
      </w:r>
      <w:r w:rsidRPr="006C30F5">
        <w:rPr>
          <w:rFonts w:ascii="Times New Roman" w:hAnsi="Times New Roman" w:cs="Times New Roman"/>
          <w:sz w:val="28"/>
          <w:szCs w:val="28"/>
        </w:rPr>
        <w:t>)/(</w:t>
      </w:r>
      <w:r>
        <w:rPr>
          <w:rFonts w:ascii="Times New Roman" w:hAnsi="Times New Roman" w:cs="Times New Roman"/>
          <w:sz w:val="28"/>
          <w:szCs w:val="28"/>
        </w:rPr>
        <w:t>β</w:t>
      </w:r>
      <w:r w:rsidRPr="006C30F5">
        <w:rPr>
          <w:rFonts w:ascii="Times New Roman" w:hAnsi="Times New Roman" w:cs="Times New Roman"/>
          <w:sz w:val="28"/>
          <w:szCs w:val="28"/>
        </w:rPr>
        <w:t>—.</w:t>
      </w:r>
      <w:r>
        <w:rPr>
          <w:rFonts w:ascii="Times New Roman" w:hAnsi="Times New Roman" w:cs="Times New Roman"/>
          <w:sz w:val="28"/>
          <w:szCs w:val="28"/>
        </w:rPr>
        <w:t>ϑ)</w:t>
      </w:r>
    </w:p>
    <w:p w:rsidR="00C8383D" w:rsidRPr="006C30F5" w:rsidRDefault="00C8383D" w:rsidP="00C8383D">
      <w:pPr>
        <w:pStyle w:val="11"/>
        <w:shd w:val="clear" w:color="auto" w:fill="auto"/>
        <w:spacing w:line="240" w:lineRule="auto"/>
        <w:ind w:left="60" w:right="40" w:firstLine="260"/>
        <w:jc w:val="left"/>
        <w:rPr>
          <w:sz w:val="28"/>
          <w:szCs w:val="28"/>
        </w:rPr>
      </w:pPr>
      <w:r w:rsidRPr="006C30F5">
        <w:rPr>
          <w:rStyle w:val="Batang9pt0pt"/>
          <w:rFonts w:ascii="Times New Roman" w:hAnsi="Times New Roman" w:cs="Times New Roman"/>
          <w:sz w:val="28"/>
          <w:szCs w:val="28"/>
        </w:rPr>
        <w:t xml:space="preserve">Извлечение полезного компонента в концентрат </w:t>
      </w:r>
      <w:r>
        <w:rPr>
          <w:rStyle w:val="Batang9pt0pt"/>
          <w:sz w:val="28"/>
          <w:szCs w:val="28"/>
        </w:rPr>
        <w:t>ε</w:t>
      </w:r>
      <w:proofErr w:type="gramStart"/>
      <w:r w:rsidRPr="006C30F5">
        <w:rPr>
          <w:rStyle w:val="Batang9pt0pt"/>
          <w:rFonts w:ascii="Times New Roman" w:hAnsi="Times New Roman" w:cs="Times New Roman"/>
          <w:sz w:val="28"/>
          <w:szCs w:val="28"/>
          <w:vertAlign w:val="subscript"/>
        </w:rPr>
        <w:t>к</w:t>
      </w:r>
      <w:proofErr w:type="gramEnd"/>
      <w:r>
        <w:rPr>
          <w:rStyle w:val="Batang9pt0pt"/>
          <w:sz w:val="28"/>
          <w:szCs w:val="28"/>
        </w:rPr>
        <w:t xml:space="preserve"> (%) оп</w:t>
      </w:r>
      <w:r w:rsidRPr="006C30F5">
        <w:rPr>
          <w:rStyle w:val="Batang9pt0pt"/>
          <w:rFonts w:ascii="Times New Roman" w:hAnsi="Times New Roman" w:cs="Times New Roman"/>
          <w:sz w:val="28"/>
          <w:szCs w:val="28"/>
        </w:rPr>
        <w:t>ределяется по формуле</w:t>
      </w:r>
    </w:p>
    <w:p w:rsidR="00C8383D" w:rsidRPr="006C30F5" w:rsidRDefault="00C8383D" w:rsidP="00C8383D">
      <w:pPr>
        <w:pStyle w:val="11"/>
        <w:shd w:val="clear" w:color="auto" w:fill="auto"/>
        <w:tabs>
          <w:tab w:val="left" w:pos="6305"/>
        </w:tabs>
        <w:spacing w:line="240" w:lineRule="auto"/>
        <w:ind w:left="300"/>
        <w:rPr>
          <w:sz w:val="28"/>
          <w:szCs w:val="28"/>
        </w:rPr>
      </w:pPr>
      <w:proofErr w:type="spellStart"/>
      <w:r>
        <w:rPr>
          <w:rStyle w:val="Batang9pt0pt"/>
          <w:sz w:val="28"/>
          <w:szCs w:val="28"/>
        </w:rPr>
        <w:t>ε</w:t>
      </w:r>
      <w:r w:rsidRPr="006C30F5">
        <w:rPr>
          <w:rStyle w:val="Batang9pt0pt"/>
          <w:rFonts w:ascii="Times New Roman" w:hAnsi="Times New Roman" w:cs="Times New Roman"/>
          <w:sz w:val="28"/>
          <w:szCs w:val="28"/>
          <w:vertAlign w:val="subscript"/>
        </w:rPr>
        <w:t>к</w:t>
      </w:r>
      <w:proofErr w:type="spellEnd"/>
      <w:r>
        <w:rPr>
          <w:rStyle w:val="Batang9pt0pt"/>
          <w:sz w:val="28"/>
          <w:szCs w:val="28"/>
        </w:rPr>
        <w:t xml:space="preserve"> =</w:t>
      </w:r>
      <w:r w:rsidRPr="006C30F5">
        <w:rPr>
          <w:rStyle w:val="Batang9pt0pt"/>
          <w:rFonts w:ascii="Times New Roman" w:hAnsi="Times New Roman" w:cs="Times New Roman"/>
          <w:sz w:val="28"/>
          <w:szCs w:val="28"/>
        </w:rPr>
        <w:t xml:space="preserve"> </w:t>
      </w:r>
      <w:proofErr w:type="spellStart"/>
      <w:r w:rsidRPr="006C30F5">
        <w:rPr>
          <w:rStyle w:val="43"/>
          <w:rFonts w:ascii="Times New Roman" w:hAnsi="Times New Roman" w:cs="Times New Roman"/>
          <w:sz w:val="28"/>
          <w:szCs w:val="28"/>
        </w:rPr>
        <w:t>у</w:t>
      </w:r>
      <w:r w:rsidRPr="006C30F5">
        <w:rPr>
          <w:rStyle w:val="43"/>
          <w:rFonts w:ascii="Times New Roman" w:hAnsi="Times New Roman" w:cs="Times New Roman"/>
          <w:sz w:val="28"/>
          <w:szCs w:val="28"/>
          <w:vertAlign w:val="subscript"/>
        </w:rPr>
        <w:t>к</w:t>
      </w:r>
      <w:proofErr w:type="spellEnd"/>
      <w:r w:rsidRPr="006C30F5">
        <w:rPr>
          <w:rStyle w:val="Batang9pt0pt"/>
          <w:sz w:val="28"/>
          <w:szCs w:val="28"/>
        </w:rPr>
        <w:t xml:space="preserve"> </w:t>
      </w:r>
      <w:r>
        <w:rPr>
          <w:rStyle w:val="Batang9pt0pt"/>
          <w:sz w:val="28"/>
          <w:szCs w:val="28"/>
        </w:rPr>
        <w:t>β</w:t>
      </w:r>
      <w:r w:rsidRPr="006C30F5">
        <w:rPr>
          <w:rStyle w:val="Batang9pt0pt"/>
          <w:rFonts w:ascii="Times New Roman" w:hAnsi="Times New Roman" w:cs="Times New Roman"/>
          <w:sz w:val="28"/>
          <w:szCs w:val="28"/>
        </w:rPr>
        <w:t>/</w:t>
      </w:r>
      <w:r>
        <w:rPr>
          <w:rStyle w:val="Batang9pt0pt"/>
          <w:sz w:val="28"/>
          <w:szCs w:val="28"/>
        </w:rPr>
        <w:t>α</w:t>
      </w:r>
      <w:r w:rsidRPr="006C30F5">
        <w:rPr>
          <w:rStyle w:val="Batang9pt0pt"/>
          <w:rFonts w:ascii="Times New Roman" w:hAnsi="Times New Roman" w:cs="Times New Roman"/>
          <w:sz w:val="28"/>
          <w:szCs w:val="28"/>
        </w:rPr>
        <w:tab/>
        <w:t>(3)</w:t>
      </w:r>
    </w:p>
    <w:p w:rsidR="00C8383D" w:rsidRPr="006C30F5" w:rsidRDefault="00C8383D" w:rsidP="00C8383D">
      <w:pPr>
        <w:pStyle w:val="11"/>
        <w:shd w:val="clear" w:color="auto" w:fill="auto"/>
        <w:spacing w:line="240" w:lineRule="auto"/>
        <w:ind w:left="300"/>
        <w:rPr>
          <w:sz w:val="28"/>
          <w:szCs w:val="28"/>
        </w:rPr>
      </w:pPr>
      <w:r w:rsidRPr="006C30F5">
        <w:rPr>
          <w:rStyle w:val="Batang9pt0pt"/>
          <w:rFonts w:ascii="Times New Roman" w:hAnsi="Times New Roman" w:cs="Times New Roman"/>
          <w:sz w:val="28"/>
          <w:szCs w:val="28"/>
        </w:rPr>
        <w:t xml:space="preserve">Формула для извлечения в хвосты </w:t>
      </w:r>
      <w:r>
        <w:rPr>
          <w:rStyle w:val="Batang9pt0pt"/>
          <w:sz w:val="28"/>
          <w:szCs w:val="28"/>
        </w:rPr>
        <w:t>ε</w:t>
      </w:r>
      <w:r w:rsidRPr="006C30F5">
        <w:rPr>
          <w:rStyle w:val="Batang9pt0pt"/>
          <w:rFonts w:ascii="Times New Roman" w:hAnsi="Times New Roman" w:cs="Times New Roman"/>
          <w:sz w:val="28"/>
          <w:szCs w:val="28"/>
          <w:vertAlign w:val="subscript"/>
        </w:rPr>
        <w:t>х</w:t>
      </w:r>
      <w:proofErr w:type="gramStart"/>
      <w:r w:rsidRPr="006C30F5">
        <w:rPr>
          <w:rStyle w:val="Batang9pt0pt"/>
          <w:rFonts w:ascii="Times New Roman" w:hAnsi="Times New Roman" w:cs="Times New Roman"/>
          <w:sz w:val="28"/>
          <w:szCs w:val="28"/>
        </w:rPr>
        <w:t xml:space="preserve"> (%) </w:t>
      </w:r>
      <w:proofErr w:type="gramEnd"/>
      <w:r w:rsidRPr="006C30F5">
        <w:rPr>
          <w:rStyle w:val="Batang9pt0pt"/>
          <w:rFonts w:ascii="Times New Roman" w:hAnsi="Times New Roman" w:cs="Times New Roman"/>
          <w:sz w:val="28"/>
          <w:szCs w:val="28"/>
        </w:rPr>
        <w:t>имеет вид</w:t>
      </w:r>
    </w:p>
    <w:p w:rsidR="00C8383D" w:rsidRPr="006C30F5" w:rsidRDefault="00C8383D" w:rsidP="00C8383D">
      <w:pPr>
        <w:pStyle w:val="52"/>
        <w:shd w:val="clear" w:color="auto" w:fill="auto"/>
        <w:tabs>
          <w:tab w:val="left" w:pos="6190"/>
        </w:tabs>
        <w:spacing w:line="240" w:lineRule="auto"/>
        <w:ind w:left="300"/>
        <w:rPr>
          <w:rFonts w:ascii="Times New Roman" w:hAnsi="Times New Roman" w:cs="Times New Roman"/>
          <w:sz w:val="28"/>
          <w:szCs w:val="28"/>
        </w:rPr>
      </w:pPr>
      <w:r>
        <w:rPr>
          <w:rStyle w:val="Batang9pt0pt"/>
          <w:rFonts w:ascii="Times New Roman" w:hAnsi="Times New Roman" w:cs="Times New Roman"/>
          <w:sz w:val="28"/>
          <w:szCs w:val="28"/>
        </w:rPr>
        <w:t>ε</w:t>
      </w:r>
      <w:r w:rsidRPr="006C30F5">
        <w:rPr>
          <w:rStyle w:val="Batang9pt0pt"/>
          <w:rFonts w:ascii="Times New Roman" w:hAnsi="Times New Roman" w:cs="Times New Roman"/>
          <w:sz w:val="28"/>
          <w:szCs w:val="28"/>
          <w:vertAlign w:val="subscript"/>
        </w:rPr>
        <w:t>х</w:t>
      </w:r>
      <w:r w:rsidRPr="006C30F5">
        <w:rPr>
          <w:rStyle w:val="Batang9pt0pt"/>
          <w:rFonts w:ascii="Times New Roman" w:hAnsi="Times New Roman" w:cs="Times New Roman"/>
          <w:sz w:val="28"/>
          <w:szCs w:val="28"/>
        </w:rPr>
        <w:t xml:space="preserve"> </w:t>
      </w:r>
      <w:r w:rsidRPr="006C30F5">
        <w:rPr>
          <w:rFonts w:ascii="Times New Roman" w:hAnsi="Times New Roman" w:cs="Times New Roman"/>
          <w:sz w:val="28"/>
          <w:szCs w:val="28"/>
        </w:rPr>
        <w:t>= у</w:t>
      </w:r>
      <w:r w:rsidRPr="006C30F5">
        <w:rPr>
          <w:rFonts w:ascii="Times New Roman" w:hAnsi="Times New Roman" w:cs="Times New Roman"/>
          <w:sz w:val="28"/>
          <w:szCs w:val="28"/>
          <w:vertAlign w:val="subscript"/>
        </w:rPr>
        <w:t>х</w:t>
      </w:r>
      <w:r w:rsidRPr="006C30F5">
        <w:rPr>
          <w:rFonts w:ascii="Times New Roman" w:hAnsi="Times New Roman" w:cs="Times New Roman"/>
          <w:sz w:val="28"/>
          <w:szCs w:val="28"/>
        </w:rPr>
        <w:t xml:space="preserve"> </w:t>
      </w:r>
      <w:r>
        <w:rPr>
          <w:rFonts w:ascii="Times New Roman" w:hAnsi="Times New Roman" w:cs="Times New Roman"/>
          <w:sz w:val="28"/>
          <w:szCs w:val="28"/>
        </w:rPr>
        <w:t>ϑ/α</w:t>
      </w:r>
      <w:r w:rsidRPr="006C30F5">
        <w:rPr>
          <w:rFonts w:ascii="Times New Roman" w:hAnsi="Times New Roman" w:cs="Times New Roman"/>
          <w:sz w:val="28"/>
          <w:szCs w:val="28"/>
        </w:rPr>
        <w:tab/>
        <w:t>(4)</w:t>
      </w:r>
    </w:p>
    <w:p w:rsidR="00C8383D" w:rsidRPr="006C30F5" w:rsidRDefault="00C8383D" w:rsidP="00C8383D">
      <w:pPr>
        <w:pStyle w:val="11"/>
        <w:shd w:val="clear" w:color="auto" w:fill="auto"/>
        <w:spacing w:line="240" w:lineRule="auto"/>
        <w:ind w:left="300" w:right="40"/>
        <w:rPr>
          <w:sz w:val="28"/>
          <w:szCs w:val="28"/>
        </w:rPr>
      </w:pPr>
      <w:r w:rsidRPr="006C30F5">
        <w:rPr>
          <w:rStyle w:val="Batang9pt0pt"/>
          <w:rFonts w:ascii="Times New Roman" w:hAnsi="Times New Roman" w:cs="Times New Roman"/>
          <w:sz w:val="28"/>
          <w:szCs w:val="28"/>
        </w:rPr>
        <w:t>Если выходы концентрата</w:t>
      </w:r>
      <w:r>
        <w:rPr>
          <w:rStyle w:val="Batang9pt0pt"/>
          <w:sz w:val="28"/>
          <w:szCs w:val="28"/>
        </w:rPr>
        <w:t xml:space="preserve"> и хвостов неизвестны, то форму</w:t>
      </w:r>
      <w:r w:rsidRPr="006C30F5">
        <w:rPr>
          <w:rStyle w:val="Batang9pt0pt"/>
          <w:rFonts w:ascii="Times New Roman" w:hAnsi="Times New Roman" w:cs="Times New Roman"/>
          <w:sz w:val="28"/>
          <w:szCs w:val="28"/>
        </w:rPr>
        <w:t>лы (3), (4) принимают вид</w:t>
      </w:r>
    </w:p>
    <w:p w:rsidR="00C8383D" w:rsidRPr="006C30F5" w:rsidRDefault="00C8383D" w:rsidP="00C8383D">
      <w:pPr>
        <w:pStyle w:val="11"/>
        <w:shd w:val="clear" w:color="auto" w:fill="auto"/>
        <w:spacing w:line="240" w:lineRule="auto"/>
        <w:ind w:left="300"/>
        <w:rPr>
          <w:sz w:val="28"/>
          <w:szCs w:val="28"/>
        </w:rPr>
      </w:pPr>
      <w:r>
        <w:rPr>
          <w:rStyle w:val="Batang9pt0pt"/>
          <w:sz w:val="28"/>
          <w:szCs w:val="28"/>
        </w:rPr>
        <w:t>ε</w:t>
      </w:r>
      <w:r w:rsidRPr="006C30F5">
        <w:rPr>
          <w:rStyle w:val="Batang9pt0pt"/>
          <w:rFonts w:ascii="Times New Roman" w:hAnsi="Times New Roman" w:cs="Times New Roman"/>
          <w:sz w:val="28"/>
          <w:szCs w:val="28"/>
          <w:vertAlign w:val="subscript"/>
        </w:rPr>
        <w:t>к</w:t>
      </w:r>
      <w:r w:rsidRPr="006C30F5">
        <w:rPr>
          <w:rStyle w:val="Batang9pt0pt"/>
          <w:sz w:val="28"/>
          <w:szCs w:val="28"/>
        </w:rPr>
        <w:t xml:space="preserve"> </w:t>
      </w:r>
      <w:r w:rsidRPr="006C30F5">
        <w:rPr>
          <w:rStyle w:val="Batang9pt0pt"/>
          <w:rFonts w:ascii="Times New Roman" w:hAnsi="Times New Roman" w:cs="Times New Roman"/>
          <w:sz w:val="28"/>
          <w:szCs w:val="28"/>
        </w:rPr>
        <w:t>= 100</w:t>
      </w:r>
      <w:r>
        <w:rPr>
          <w:rStyle w:val="Batang9pt0pt"/>
          <w:sz w:val="28"/>
          <w:szCs w:val="28"/>
        </w:rPr>
        <w:t>β</w:t>
      </w:r>
      <w:r w:rsidRPr="006C30F5">
        <w:rPr>
          <w:rStyle w:val="Batang9pt0pt"/>
          <w:rFonts w:ascii="Times New Roman" w:hAnsi="Times New Roman" w:cs="Times New Roman"/>
          <w:sz w:val="28"/>
          <w:szCs w:val="28"/>
        </w:rPr>
        <w:t>(</w:t>
      </w:r>
      <w:r>
        <w:rPr>
          <w:rStyle w:val="Batang9pt0pt"/>
          <w:sz w:val="28"/>
          <w:szCs w:val="28"/>
          <w:lang w:val="en-US"/>
        </w:rPr>
        <w:t>α</w:t>
      </w:r>
      <w:r w:rsidRPr="006C30F5">
        <w:rPr>
          <w:rStyle w:val="Batang9pt0pt"/>
          <w:rFonts w:ascii="Times New Roman" w:hAnsi="Times New Roman" w:cs="Times New Roman"/>
          <w:sz w:val="28"/>
          <w:szCs w:val="28"/>
        </w:rPr>
        <w:t>-</w:t>
      </w:r>
      <w:r>
        <w:rPr>
          <w:rStyle w:val="Batang9pt0pt"/>
          <w:sz w:val="28"/>
          <w:szCs w:val="28"/>
        </w:rPr>
        <w:t>ϑ</w:t>
      </w:r>
      <w:r w:rsidRPr="006C30F5">
        <w:rPr>
          <w:rStyle w:val="Batang9pt0pt"/>
          <w:rFonts w:ascii="Times New Roman" w:hAnsi="Times New Roman" w:cs="Times New Roman"/>
          <w:sz w:val="28"/>
          <w:szCs w:val="28"/>
        </w:rPr>
        <w:t>)/</w:t>
      </w:r>
      <w:r>
        <w:rPr>
          <w:rStyle w:val="Batang9pt0pt"/>
          <w:sz w:val="28"/>
          <w:szCs w:val="28"/>
        </w:rPr>
        <w:t xml:space="preserve"> [α</w:t>
      </w:r>
      <w:r w:rsidRPr="006C30F5">
        <w:rPr>
          <w:rStyle w:val="Batang9pt0pt"/>
          <w:rFonts w:ascii="Times New Roman" w:hAnsi="Times New Roman" w:cs="Times New Roman"/>
          <w:sz w:val="28"/>
          <w:szCs w:val="28"/>
        </w:rPr>
        <w:t>(</w:t>
      </w:r>
      <w:r>
        <w:rPr>
          <w:rStyle w:val="Batang9pt0pt"/>
          <w:sz w:val="28"/>
          <w:szCs w:val="28"/>
          <w:lang w:val="en-US"/>
        </w:rPr>
        <w:t>β</w:t>
      </w:r>
      <w:r w:rsidRPr="006C30F5">
        <w:rPr>
          <w:rStyle w:val="Batang9pt0pt"/>
          <w:rFonts w:ascii="Times New Roman" w:hAnsi="Times New Roman" w:cs="Times New Roman"/>
          <w:sz w:val="28"/>
          <w:szCs w:val="28"/>
        </w:rPr>
        <w:t>-</w:t>
      </w:r>
      <w:r>
        <w:rPr>
          <w:rStyle w:val="Batang9pt0pt"/>
          <w:sz w:val="28"/>
          <w:szCs w:val="28"/>
        </w:rPr>
        <w:t>ϑ)</w:t>
      </w:r>
      <w:r w:rsidRPr="006C30F5">
        <w:rPr>
          <w:rStyle w:val="Batang9pt0pt"/>
          <w:rFonts w:ascii="Times New Roman" w:hAnsi="Times New Roman" w:cs="Times New Roman"/>
          <w:sz w:val="28"/>
          <w:szCs w:val="28"/>
        </w:rPr>
        <w:t>];</w:t>
      </w:r>
    </w:p>
    <w:p w:rsidR="00C8383D" w:rsidRPr="006C30F5" w:rsidRDefault="00C8383D" w:rsidP="00C8383D">
      <w:pPr>
        <w:pStyle w:val="11"/>
        <w:shd w:val="clear" w:color="auto" w:fill="auto"/>
        <w:spacing w:line="240" w:lineRule="auto"/>
        <w:ind w:left="300"/>
        <w:rPr>
          <w:sz w:val="28"/>
          <w:szCs w:val="28"/>
        </w:rPr>
      </w:pPr>
      <w:r>
        <w:rPr>
          <w:rStyle w:val="Batang9pt0pt"/>
          <w:sz w:val="28"/>
          <w:szCs w:val="28"/>
        </w:rPr>
        <w:t>ε</w:t>
      </w:r>
      <w:r w:rsidRPr="006C30F5">
        <w:rPr>
          <w:rStyle w:val="Batang9pt0pt"/>
          <w:rFonts w:ascii="Times New Roman" w:hAnsi="Times New Roman" w:cs="Times New Roman"/>
          <w:sz w:val="28"/>
          <w:szCs w:val="28"/>
          <w:vertAlign w:val="subscript"/>
        </w:rPr>
        <w:t>х</w:t>
      </w:r>
      <w:r w:rsidRPr="006C30F5">
        <w:rPr>
          <w:rStyle w:val="Batang9pt0pt"/>
          <w:sz w:val="28"/>
          <w:szCs w:val="28"/>
        </w:rPr>
        <w:t xml:space="preserve"> </w:t>
      </w:r>
      <w:r w:rsidRPr="006C30F5">
        <w:rPr>
          <w:rStyle w:val="Batang9pt0pt"/>
          <w:rFonts w:ascii="Times New Roman" w:hAnsi="Times New Roman" w:cs="Times New Roman"/>
          <w:sz w:val="28"/>
          <w:szCs w:val="28"/>
        </w:rPr>
        <w:t>=</w:t>
      </w:r>
      <w:r>
        <w:rPr>
          <w:sz w:val="28"/>
          <w:szCs w:val="28"/>
        </w:rPr>
        <w:t>100ϑ</w:t>
      </w:r>
      <w:r w:rsidRPr="006C30F5">
        <w:rPr>
          <w:sz w:val="28"/>
          <w:szCs w:val="28"/>
        </w:rPr>
        <w:t>(</w:t>
      </w:r>
      <w:r>
        <w:rPr>
          <w:sz w:val="28"/>
          <w:szCs w:val="28"/>
        </w:rPr>
        <w:t>β</w:t>
      </w:r>
      <w:r w:rsidRPr="006C30F5">
        <w:rPr>
          <w:sz w:val="28"/>
          <w:szCs w:val="28"/>
        </w:rPr>
        <w:t>—</w:t>
      </w:r>
      <w:r>
        <w:rPr>
          <w:sz w:val="28"/>
          <w:szCs w:val="28"/>
        </w:rPr>
        <w:t>α</w:t>
      </w:r>
      <w:r w:rsidRPr="006C30F5">
        <w:rPr>
          <w:sz w:val="28"/>
          <w:szCs w:val="28"/>
        </w:rPr>
        <w:t>)/</w:t>
      </w:r>
      <w:r>
        <w:rPr>
          <w:sz w:val="28"/>
          <w:szCs w:val="28"/>
        </w:rPr>
        <w:t xml:space="preserve"> </w:t>
      </w:r>
      <w:r w:rsidRPr="006C30F5">
        <w:rPr>
          <w:rStyle w:val="Batang105pt0pt"/>
          <w:rFonts w:ascii="Times New Roman" w:hAnsi="Times New Roman" w:cs="Times New Roman"/>
          <w:sz w:val="28"/>
          <w:szCs w:val="28"/>
        </w:rPr>
        <w:t>/[а</w:t>
      </w:r>
      <w:proofErr w:type="gramStart"/>
      <w:r w:rsidRPr="006C30F5">
        <w:rPr>
          <w:rStyle w:val="Batang9pt0pt"/>
          <w:rFonts w:ascii="Times New Roman" w:hAnsi="Times New Roman" w:cs="Times New Roman"/>
          <w:sz w:val="28"/>
          <w:szCs w:val="28"/>
        </w:rPr>
        <w:t xml:space="preserve"> </w:t>
      </w:r>
      <w:r w:rsidRPr="006C30F5">
        <w:rPr>
          <w:sz w:val="28"/>
          <w:szCs w:val="28"/>
        </w:rPr>
        <w:t>(</w:t>
      </w:r>
      <w:r>
        <w:rPr>
          <w:sz w:val="28"/>
          <w:szCs w:val="28"/>
        </w:rPr>
        <w:t>β</w:t>
      </w:r>
      <w:r w:rsidRPr="006C30F5">
        <w:rPr>
          <w:sz w:val="28"/>
          <w:szCs w:val="28"/>
        </w:rPr>
        <w:t>—</w:t>
      </w:r>
      <w:r>
        <w:rPr>
          <w:sz w:val="28"/>
          <w:szCs w:val="28"/>
        </w:rPr>
        <w:t>ϑ)</w:t>
      </w:r>
      <w:r w:rsidRPr="006C30F5">
        <w:rPr>
          <w:rStyle w:val="Batang9pt0pt"/>
          <w:rFonts w:ascii="Times New Roman" w:hAnsi="Times New Roman" w:cs="Times New Roman"/>
          <w:sz w:val="28"/>
          <w:szCs w:val="28"/>
        </w:rPr>
        <w:t>].</w:t>
      </w:r>
      <w:proofErr w:type="gramEnd"/>
    </w:p>
    <w:p w:rsidR="00C8383D" w:rsidRPr="006C30F5" w:rsidRDefault="00C8383D" w:rsidP="00C8383D">
      <w:pPr>
        <w:pStyle w:val="11"/>
        <w:shd w:val="clear" w:color="auto" w:fill="auto"/>
        <w:spacing w:line="240" w:lineRule="auto"/>
        <w:ind w:left="300" w:right="40"/>
        <w:rPr>
          <w:sz w:val="28"/>
          <w:szCs w:val="28"/>
        </w:rPr>
      </w:pPr>
      <w:r w:rsidRPr="006C30F5">
        <w:rPr>
          <w:rStyle w:val="Batang9pt0pt"/>
          <w:rFonts w:ascii="Times New Roman" w:hAnsi="Times New Roman" w:cs="Times New Roman"/>
          <w:sz w:val="28"/>
          <w:szCs w:val="28"/>
        </w:rPr>
        <w:t>Степень концентрации (степень обогащения) определяется по формуле</w:t>
      </w:r>
    </w:p>
    <w:p w:rsidR="00C8383D" w:rsidRPr="006C30F5" w:rsidRDefault="00C8383D" w:rsidP="00C8383D">
      <w:pPr>
        <w:pStyle w:val="52"/>
        <w:shd w:val="clear" w:color="auto" w:fill="auto"/>
        <w:tabs>
          <w:tab w:val="left" w:pos="6190"/>
        </w:tabs>
        <w:spacing w:line="240" w:lineRule="auto"/>
        <w:ind w:left="300"/>
        <w:rPr>
          <w:rFonts w:ascii="Times New Roman" w:hAnsi="Times New Roman" w:cs="Times New Roman"/>
          <w:sz w:val="28"/>
          <w:szCs w:val="28"/>
        </w:rPr>
      </w:pPr>
      <w:r>
        <w:rPr>
          <w:rFonts w:ascii="Times New Roman" w:hAnsi="Times New Roman" w:cs="Times New Roman"/>
          <w:sz w:val="28"/>
          <w:szCs w:val="28"/>
        </w:rPr>
        <w:t>К= β/α</w:t>
      </w:r>
      <w:r w:rsidRPr="006C30F5">
        <w:rPr>
          <w:rFonts w:ascii="Times New Roman" w:hAnsi="Times New Roman" w:cs="Times New Roman"/>
          <w:sz w:val="28"/>
          <w:szCs w:val="28"/>
        </w:rPr>
        <w:t>.</w:t>
      </w:r>
      <w:r w:rsidRPr="006C30F5">
        <w:rPr>
          <w:rFonts w:ascii="Times New Roman" w:hAnsi="Times New Roman" w:cs="Times New Roman"/>
          <w:sz w:val="28"/>
          <w:szCs w:val="28"/>
        </w:rPr>
        <w:tab/>
        <w:t>(5)</w:t>
      </w:r>
    </w:p>
    <w:p w:rsidR="00C8383D" w:rsidRPr="006C30F5" w:rsidRDefault="00C8383D" w:rsidP="00C8383D">
      <w:pPr>
        <w:pStyle w:val="11"/>
        <w:shd w:val="clear" w:color="auto" w:fill="auto"/>
        <w:spacing w:line="240" w:lineRule="auto"/>
        <w:ind w:left="60" w:right="40" w:firstLine="260"/>
        <w:jc w:val="left"/>
        <w:rPr>
          <w:sz w:val="28"/>
          <w:szCs w:val="28"/>
        </w:rPr>
      </w:pPr>
      <w:r w:rsidRPr="006C30F5">
        <w:rPr>
          <w:rStyle w:val="Batang9pt0pt"/>
          <w:rFonts w:ascii="Times New Roman" w:hAnsi="Times New Roman" w:cs="Times New Roman"/>
          <w:sz w:val="28"/>
          <w:szCs w:val="28"/>
        </w:rPr>
        <w:t xml:space="preserve">Степень сокращения определяется по формуле </w:t>
      </w:r>
      <w:r w:rsidRPr="006C30F5">
        <w:rPr>
          <w:rStyle w:val="Batang105pt0pt"/>
          <w:rFonts w:ascii="Times New Roman" w:hAnsi="Times New Roman" w:cs="Times New Roman"/>
          <w:sz w:val="28"/>
          <w:szCs w:val="28"/>
          <w:lang w:val="en-US"/>
        </w:rPr>
        <w:t>R</w:t>
      </w:r>
      <w:r w:rsidRPr="006C30F5">
        <w:rPr>
          <w:rStyle w:val="Batang105pt0pt"/>
          <w:rFonts w:ascii="Times New Roman" w:hAnsi="Times New Roman" w:cs="Times New Roman"/>
          <w:sz w:val="28"/>
          <w:szCs w:val="28"/>
        </w:rPr>
        <w:t xml:space="preserve"> = </w:t>
      </w:r>
      <w:r>
        <w:rPr>
          <w:rStyle w:val="Batang105pt0pt"/>
          <w:sz w:val="28"/>
          <w:szCs w:val="28"/>
        </w:rPr>
        <w:t>1</w:t>
      </w:r>
      <w:r w:rsidRPr="006C30F5">
        <w:rPr>
          <w:rStyle w:val="Batang105pt0pt"/>
          <w:rFonts w:ascii="Times New Roman" w:hAnsi="Times New Roman" w:cs="Times New Roman"/>
          <w:sz w:val="28"/>
          <w:szCs w:val="28"/>
        </w:rPr>
        <w:t>/</w:t>
      </w:r>
      <w:proofErr w:type="spellStart"/>
      <w:r w:rsidRPr="006C30F5">
        <w:rPr>
          <w:rStyle w:val="Batang105pt0pt"/>
          <w:rFonts w:ascii="Times New Roman" w:hAnsi="Times New Roman" w:cs="Times New Roman"/>
          <w:sz w:val="28"/>
          <w:szCs w:val="28"/>
          <w:lang w:val="en-US"/>
        </w:rPr>
        <w:t>y</w:t>
      </w:r>
      <w:r w:rsidRPr="006C30F5">
        <w:rPr>
          <w:rStyle w:val="Batang105pt0pt"/>
          <w:rFonts w:ascii="Times New Roman" w:hAnsi="Times New Roman" w:cs="Times New Roman"/>
          <w:sz w:val="28"/>
          <w:szCs w:val="28"/>
          <w:vertAlign w:val="subscript"/>
          <w:lang w:val="en-US"/>
        </w:rPr>
        <w:t>K</w:t>
      </w:r>
      <w:proofErr w:type="spellEnd"/>
      <w:r w:rsidRPr="006C30F5">
        <w:rPr>
          <w:rStyle w:val="Batang105pt0pt"/>
          <w:rFonts w:ascii="Times New Roman" w:hAnsi="Times New Roman" w:cs="Times New Roman"/>
          <w:sz w:val="28"/>
          <w:szCs w:val="28"/>
        </w:rPr>
        <w:t>,</w:t>
      </w:r>
      <w:r w:rsidRPr="006C30F5">
        <w:rPr>
          <w:rStyle w:val="Batang9pt0pt"/>
          <w:rFonts w:ascii="Times New Roman" w:hAnsi="Times New Roman" w:cs="Times New Roman"/>
          <w:sz w:val="28"/>
          <w:szCs w:val="28"/>
        </w:rPr>
        <w:t xml:space="preserve"> если выход концентрата выражен в долях единицы. Если выход </w:t>
      </w:r>
      <w:r w:rsidRPr="006C30F5">
        <w:rPr>
          <w:rStyle w:val="Batang9pt-1pt"/>
          <w:rFonts w:ascii="Times New Roman" w:hAnsi="Times New Roman" w:cs="Times New Roman"/>
          <w:sz w:val="28"/>
          <w:szCs w:val="28"/>
        </w:rPr>
        <w:t>к</w:t>
      </w:r>
      <w:r>
        <w:rPr>
          <w:rStyle w:val="Batang9pt-1pt"/>
          <w:sz w:val="28"/>
          <w:szCs w:val="28"/>
        </w:rPr>
        <w:t>онц</w:t>
      </w:r>
      <w:r w:rsidRPr="006C30F5">
        <w:rPr>
          <w:rStyle w:val="Batang9pt0pt"/>
          <w:rFonts w:ascii="Times New Roman" w:hAnsi="Times New Roman" w:cs="Times New Roman"/>
          <w:sz w:val="28"/>
          <w:szCs w:val="28"/>
        </w:rPr>
        <w:t>ентрата выражен в процента</w:t>
      </w:r>
      <w:r>
        <w:rPr>
          <w:rStyle w:val="Batang9pt0pt"/>
          <w:sz w:val="28"/>
          <w:szCs w:val="28"/>
        </w:rPr>
        <w:t>х, то степень сокращения опреде</w:t>
      </w:r>
      <w:r w:rsidRPr="006C30F5">
        <w:rPr>
          <w:rStyle w:val="Batang9pt0pt"/>
          <w:rFonts w:ascii="Times New Roman" w:hAnsi="Times New Roman" w:cs="Times New Roman"/>
          <w:sz w:val="28"/>
          <w:szCs w:val="28"/>
        </w:rPr>
        <w:t>ляется по формуле</w:t>
      </w:r>
    </w:p>
    <w:p w:rsidR="00C8383D" w:rsidRPr="006C30F5" w:rsidRDefault="00C8383D" w:rsidP="00C8383D">
      <w:pPr>
        <w:pStyle w:val="42"/>
        <w:shd w:val="clear" w:color="auto" w:fill="auto"/>
        <w:tabs>
          <w:tab w:val="left" w:pos="6353"/>
        </w:tabs>
        <w:spacing w:before="0" w:after="0" w:line="240" w:lineRule="auto"/>
        <w:ind w:left="60"/>
        <w:jc w:val="left"/>
        <w:rPr>
          <w:rFonts w:ascii="Times New Roman" w:hAnsi="Times New Roman" w:cs="Times New Roman"/>
          <w:sz w:val="28"/>
          <w:szCs w:val="28"/>
        </w:rPr>
      </w:pPr>
      <w:r w:rsidRPr="006C30F5">
        <w:rPr>
          <w:rStyle w:val="43"/>
          <w:rFonts w:ascii="Times New Roman" w:hAnsi="Times New Roman" w:cs="Times New Roman"/>
          <w:sz w:val="28"/>
          <w:szCs w:val="28"/>
          <w:lang w:val="en-US"/>
        </w:rPr>
        <w:t>R</w:t>
      </w:r>
      <w:r w:rsidRPr="006C30F5">
        <w:rPr>
          <w:rFonts w:ascii="Times New Roman" w:hAnsi="Times New Roman" w:cs="Times New Roman"/>
          <w:sz w:val="28"/>
          <w:szCs w:val="28"/>
        </w:rPr>
        <w:t xml:space="preserve"> = 100/</w:t>
      </w:r>
      <w:proofErr w:type="spellStart"/>
      <w:r w:rsidRPr="006C30F5">
        <w:rPr>
          <w:rFonts w:ascii="Times New Roman" w:hAnsi="Times New Roman" w:cs="Times New Roman"/>
          <w:sz w:val="28"/>
          <w:szCs w:val="28"/>
          <w:lang w:val="en-US"/>
        </w:rPr>
        <w:t>y</w:t>
      </w:r>
      <w:r w:rsidRPr="006C30F5">
        <w:rPr>
          <w:rFonts w:ascii="Times New Roman" w:hAnsi="Times New Roman" w:cs="Times New Roman"/>
          <w:sz w:val="28"/>
          <w:szCs w:val="28"/>
          <w:vertAlign w:val="subscript"/>
          <w:lang w:val="en-US"/>
        </w:rPr>
        <w:t>k</w:t>
      </w:r>
      <w:proofErr w:type="spellEnd"/>
      <w:r w:rsidRPr="006C30F5">
        <w:rPr>
          <w:rFonts w:ascii="Times New Roman" w:hAnsi="Times New Roman" w:cs="Times New Roman"/>
          <w:sz w:val="28"/>
          <w:szCs w:val="28"/>
        </w:rPr>
        <w:t>.</w:t>
      </w:r>
      <w:r w:rsidRPr="006C30F5">
        <w:rPr>
          <w:rFonts w:ascii="Times New Roman" w:hAnsi="Times New Roman" w:cs="Times New Roman"/>
          <w:sz w:val="28"/>
          <w:szCs w:val="28"/>
        </w:rPr>
        <w:tab/>
        <w:t>(6)</w:t>
      </w:r>
    </w:p>
    <w:p w:rsidR="00C8383D" w:rsidRPr="006C30F5" w:rsidRDefault="00C8383D" w:rsidP="00C8383D">
      <w:pPr>
        <w:pStyle w:val="11"/>
        <w:shd w:val="clear" w:color="auto" w:fill="auto"/>
        <w:spacing w:line="240" w:lineRule="auto"/>
        <w:ind w:left="300" w:right="40"/>
        <w:rPr>
          <w:sz w:val="28"/>
          <w:szCs w:val="28"/>
        </w:rPr>
      </w:pPr>
      <w:r w:rsidRPr="006C30F5">
        <w:rPr>
          <w:rStyle w:val="Batang9pt0pt"/>
          <w:rFonts w:ascii="Times New Roman" w:hAnsi="Times New Roman" w:cs="Times New Roman"/>
          <w:sz w:val="28"/>
          <w:szCs w:val="28"/>
        </w:rPr>
        <w:t xml:space="preserve">Эффективность обогащения </w:t>
      </w:r>
      <w:r w:rsidRPr="006C30F5">
        <w:rPr>
          <w:rStyle w:val="Batang105pt0pt"/>
          <w:rFonts w:ascii="Times New Roman" w:hAnsi="Times New Roman" w:cs="Times New Roman"/>
          <w:sz w:val="28"/>
          <w:szCs w:val="28"/>
        </w:rPr>
        <w:t>Е</w:t>
      </w:r>
      <w:proofErr w:type="gramStart"/>
      <w:r>
        <w:rPr>
          <w:rStyle w:val="Batang9pt0pt"/>
          <w:sz w:val="28"/>
          <w:szCs w:val="28"/>
        </w:rPr>
        <w:t xml:space="preserve"> (%) </w:t>
      </w:r>
      <w:proofErr w:type="gramEnd"/>
      <w:r>
        <w:rPr>
          <w:rStyle w:val="Batang9pt0pt"/>
          <w:sz w:val="28"/>
          <w:szCs w:val="28"/>
        </w:rPr>
        <w:t>можно определить по фор</w:t>
      </w:r>
      <w:r w:rsidRPr="006C30F5">
        <w:rPr>
          <w:rStyle w:val="Batang9pt0pt"/>
          <w:rFonts w:ascii="Times New Roman" w:hAnsi="Times New Roman" w:cs="Times New Roman"/>
          <w:sz w:val="28"/>
          <w:szCs w:val="28"/>
        </w:rPr>
        <w:t>муле</w:t>
      </w:r>
    </w:p>
    <w:p w:rsidR="00C8383D" w:rsidRPr="006C30F5" w:rsidRDefault="00C8383D" w:rsidP="00C8383D">
      <w:pPr>
        <w:pStyle w:val="11"/>
        <w:shd w:val="clear" w:color="auto" w:fill="auto"/>
        <w:tabs>
          <w:tab w:val="left" w:pos="6194"/>
        </w:tabs>
        <w:spacing w:line="240" w:lineRule="auto"/>
        <w:ind w:left="300"/>
        <w:rPr>
          <w:sz w:val="28"/>
          <w:szCs w:val="28"/>
        </w:rPr>
      </w:pPr>
      <w:r>
        <w:rPr>
          <w:rStyle w:val="Batang9pt0pt"/>
          <w:sz w:val="28"/>
          <w:szCs w:val="28"/>
        </w:rPr>
        <w:t>Е</w:t>
      </w:r>
      <w:r w:rsidRPr="006C30F5">
        <w:rPr>
          <w:rStyle w:val="Batang9pt0pt"/>
          <w:rFonts w:ascii="Times New Roman" w:hAnsi="Times New Roman" w:cs="Times New Roman"/>
          <w:sz w:val="28"/>
          <w:szCs w:val="28"/>
        </w:rPr>
        <w:t xml:space="preserve"> = </w:t>
      </w:r>
      <w:proofErr w:type="spellStart"/>
      <w:r w:rsidRPr="006C30F5">
        <w:rPr>
          <w:sz w:val="28"/>
          <w:szCs w:val="28"/>
          <w:lang w:val="en-US"/>
        </w:rPr>
        <w:t>y</w:t>
      </w:r>
      <w:r w:rsidRPr="006C30F5">
        <w:rPr>
          <w:sz w:val="28"/>
          <w:szCs w:val="28"/>
          <w:vertAlign w:val="subscript"/>
          <w:lang w:val="en-US"/>
        </w:rPr>
        <w:t>k</w:t>
      </w:r>
      <w:proofErr w:type="spellEnd"/>
      <w:r w:rsidRPr="006C30F5">
        <w:rPr>
          <w:rStyle w:val="Batang9pt0pt"/>
          <w:sz w:val="28"/>
          <w:szCs w:val="28"/>
        </w:rPr>
        <w:t xml:space="preserve"> </w:t>
      </w:r>
      <w:r w:rsidRPr="006C30F5">
        <w:rPr>
          <w:rStyle w:val="Batang9pt0pt"/>
          <w:rFonts w:ascii="Times New Roman" w:hAnsi="Times New Roman" w:cs="Times New Roman"/>
          <w:sz w:val="28"/>
          <w:szCs w:val="28"/>
        </w:rPr>
        <w:t>(</w:t>
      </w:r>
      <w:r>
        <w:rPr>
          <w:rStyle w:val="Batang9pt0pt"/>
          <w:sz w:val="28"/>
          <w:szCs w:val="28"/>
          <w:lang w:val="en-US"/>
        </w:rPr>
        <w:t>β</w:t>
      </w:r>
      <w:r w:rsidRPr="006C30F5">
        <w:rPr>
          <w:rStyle w:val="Batang9pt0pt"/>
          <w:rFonts w:ascii="Times New Roman" w:hAnsi="Times New Roman" w:cs="Times New Roman"/>
          <w:sz w:val="28"/>
          <w:szCs w:val="28"/>
        </w:rPr>
        <w:t>-</w:t>
      </w:r>
      <w:r>
        <w:rPr>
          <w:rStyle w:val="Batang9pt0pt"/>
          <w:sz w:val="28"/>
          <w:szCs w:val="28"/>
          <w:lang w:val="en-US"/>
        </w:rPr>
        <w:t>α</w:t>
      </w:r>
      <w:r w:rsidRPr="006C30F5">
        <w:rPr>
          <w:rStyle w:val="Batang9pt0pt"/>
          <w:rFonts w:ascii="Times New Roman" w:hAnsi="Times New Roman" w:cs="Times New Roman"/>
          <w:sz w:val="28"/>
          <w:szCs w:val="28"/>
        </w:rPr>
        <w:t>)/[</w:t>
      </w:r>
      <w:r>
        <w:rPr>
          <w:rStyle w:val="Batang9pt0pt"/>
          <w:sz w:val="28"/>
          <w:szCs w:val="28"/>
          <w:lang w:val="en-US"/>
        </w:rPr>
        <w:t>αβ</w:t>
      </w:r>
      <w:r>
        <w:rPr>
          <w:rStyle w:val="Batang9pt0pt"/>
          <w:sz w:val="28"/>
          <w:szCs w:val="28"/>
          <w:vertAlign w:val="subscript"/>
        </w:rPr>
        <w:t xml:space="preserve">м </w:t>
      </w:r>
      <w:r>
        <w:rPr>
          <w:rStyle w:val="Batang9pt0pt"/>
          <w:sz w:val="28"/>
          <w:szCs w:val="28"/>
          <w:vertAlign w:val="superscript"/>
        </w:rPr>
        <w:t>-1</w:t>
      </w:r>
      <w:r w:rsidRPr="006C30F5">
        <w:rPr>
          <w:rStyle w:val="Batang9pt0pt"/>
          <w:rFonts w:ascii="Times New Roman" w:hAnsi="Times New Roman" w:cs="Times New Roman"/>
          <w:sz w:val="28"/>
          <w:szCs w:val="28"/>
        </w:rPr>
        <w:t>(</w:t>
      </w:r>
      <w:r>
        <w:rPr>
          <w:rStyle w:val="Batang9pt0pt"/>
          <w:sz w:val="28"/>
          <w:szCs w:val="28"/>
          <w:lang w:val="en-US"/>
        </w:rPr>
        <w:t>β</w:t>
      </w:r>
      <w:r>
        <w:rPr>
          <w:rStyle w:val="Batang9pt0pt"/>
          <w:sz w:val="28"/>
          <w:szCs w:val="28"/>
          <w:vertAlign w:val="subscript"/>
        </w:rPr>
        <w:t>м</w:t>
      </w:r>
      <w:r>
        <w:rPr>
          <w:rStyle w:val="Batang9pt0pt"/>
          <w:sz w:val="28"/>
          <w:szCs w:val="28"/>
        </w:rPr>
        <w:t xml:space="preserve"> -α</w:t>
      </w:r>
      <w:r w:rsidRPr="006C30F5">
        <w:rPr>
          <w:rStyle w:val="Batang9pt0pt"/>
          <w:rFonts w:ascii="Times New Roman" w:hAnsi="Times New Roman" w:cs="Times New Roman"/>
          <w:sz w:val="28"/>
          <w:szCs w:val="28"/>
        </w:rPr>
        <w:t>)].</w:t>
      </w:r>
      <w:r w:rsidRPr="006C30F5">
        <w:rPr>
          <w:rStyle w:val="Batang9pt0pt"/>
          <w:rFonts w:ascii="Times New Roman" w:hAnsi="Times New Roman" w:cs="Times New Roman"/>
          <w:sz w:val="28"/>
          <w:szCs w:val="28"/>
        </w:rPr>
        <w:tab/>
        <w:t>(7)</w:t>
      </w:r>
    </w:p>
    <w:p w:rsidR="00C8383D" w:rsidRDefault="00C8383D" w:rsidP="00C8383D">
      <w:pPr>
        <w:pStyle w:val="11"/>
        <w:shd w:val="clear" w:color="auto" w:fill="auto"/>
        <w:spacing w:line="240" w:lineRule="auto"/>
        <w:ind w:left="300" w:right="340"/>
        <w:jc w:val="left"/>
        <w:rPr>
          <w:rStyle w:val="Batang9pt0pt"/>
          <w:sz w:val="28"/>
          <w:szCs w:val="28"/>
        </w:rPr>
      </w:pPr>
      <w:r>
        <w:rPr>
          <w:rStyle w:val="Batang9pt0pt"/>
          <w:sz w:val="28"/>
          <w:szCs w:val="28"/>
        </w:rPr>
        <w:t>где β</w:t>
      </w:r>
      <w:proofErr w:type="gramStart"/>
      <w:r w:rsidRPr="006C30F5">
        <w:rPr>
          <w:rStyle w:val="Batang9pt0pt"/>
          <w:rFonts w:ascii="Times New Roman" w:hAnsi="Times New Roman" w:cs="Times New Roman"/>
          <w:sz w:val="28"/>
          <w:szCs w:val="28"/>
        </w:rPr>
        <w:t>м</w:t>
      </w:r>
      <w:proofErr w:type="gramEnd"/>
      <w:r w:rsidRPr="006C30F5">
        <w:rPr>
          <w:rStyle w:val="Batang9pt0pt"/>
          <w:rFonts w:ascii="Times New Roman" w:hAnsi="Times New Roman" w:cs="Times New Roman"/>
          <w:sz w:val="28"/>
          <w:szCs w:val="28"/>
        </w:rPr>
        <w:t xml:space="preserve"> — содержание полезного компонента в минерале, %</w:t>
      </w:r>
    </w:p>
    <w:p w:rsidR="00C8383D" w:rsidRPr="006C30F5" w:rsidRDefault="00C8383D" w:rsidP="00C8383D">
      <w:pPr>
        <w:pStyle w:val="11"/>
        <w:shd w:val="clear" w:color="auto" w:fill="auto"/>
        <w:spacing w:line="240" w:lineRule="auto"/>
        <w:ind w:left="300" w:right="340"/>
        <w:jc w:val="left"/>
        <w:rPr>
          <w:sz w:val="28"/>
          <w:szCs w:val="28"/>
        </w:rPr>
      </w:pPr>
      <w:r w:rsidRPr="006C30F5">
        <w:rPr>
          <w:rStyle w:val="Batang9pt0pt"/>
          <w:rFonts w:ascii="Times New Roman" w:hAnsi="Times New Roman" w:cs="Times New Roman"/>
          <w:sz w:val="28"/>
          <w:szCs w:val="28"/>
        </w:rPr>
        <w:t xml:space="preserve"> Формулу (7) можно представить в виде</w:t>
      </w:r>
    </w:p>
    <w:p w:rsidR="00C8383D" w:rsidRPr="006C30F5" w:rsidRDefault="00C8383D" w:rsidP="00C8383D">
      <w:pPr>
        <w:pStyle w:val="60"/>
        <w:shd w:val="clear" w:color="auto" w:fill="auto"/>
        <w:spacing w:before="0" w:after="0" w:line="240" w:lineRule="auto"/>
        <w:ind w:left="300"/>
        <w:rPr>
          <w:rFonts w:ascii="Times New Roman" w:hAnsi="Times New Roman" w:cs="Times New Roman"/>
          <w:sz w:val="28"/>
          <w:szCs w:val="28"/>
        </w:rPr>
      </w:pPr>
      <w:proofErr w:type="gramStart"/>
      <w:r>
        <w:rPr>
          <w:rFonts w:ascii="Times New Roman" w:hAnsi="Times New Roman" w:cs="Times New Roman"/>
          <w:sz w:val="28"/>
          <w:szCs w:val="28"/>
        </w:rPr>
        <w:t>Е</w:t>
      </w:r>
      <w:r w:rsidRPr="006C30F5">
        <w:rPr>
          <w:rFonts w:ascii="Times New Roman" w:hAnsi="Times New Roman" w:cs="Times New Roman"/>
          <w:sz w:val="28"/>
          <w:szCs w:val="28"/>
        </w:rPr>
        <w:t xml:space="preserve"> = (</w:t>
      </w:r>
      <w:proofErr w:type="spellStart"/>
      <w:r>
        <w:rPr>
          <w:rFonts w:ascii="Times New Roman" w:hAnsi="Times New Roman" w:cs="Times New Roman"/>
          <w:sz w:val="28"/>
          <w:szCs w:val="28"/>
        </w:rPr>
        <w:t>ε</w:t>
      </w:r>
      <w:r>
        <w:rPr>
          <w:rFonts w:ascii="Times New Roman" w:hAnsi="Times New Roman" w:cs="Times New Roman"/>
          <w:sz w:val="28"/>
          <w:szCs w:val="28"/>
          <w:vertAlign w:val="subscript"/>
        </w:rPr>
        <w:t>к</w:t>
      </w:r>
      <w:proofErr w:type="spellEnd"/>
      <w:r w:rsidRPr="006C30F5">
        <w:rPr>
          <w:rFonts w:ascii="Times New Roman" w:hAnsi="Times New Roman" w:cs="Times New Roman"/>
          <w:sz w:val="28"/>
          <w:szCs w:val="28"/>
        </w:rPr>
        <w:t>—</w:t>
      </w:r>
      <w:r w:rsidRPr="00810180">
        <w:rPr>
          <w:rFonts w:ascii="Times New Roman" w:hAnsi="Times New Roman" w:cs="Times New Roman"/>
          <w:sz w:val="28"/>
          <w:szCs w:val="28"/>
        </w:rPr>
        <w:t xml:space="preserve"> </w:t>
      </w:r>
      <w:proofErr w:type="spellStart"/>
      <w:r w:rsidRPr="006C30F5">
        <w:rPr>
          <w:rFonts w:ascii="Times New Roman" w:hAnsi="Times New Roman" w:cs="Times New Roman"/>
          <w:sz w:val="28"/>
          <w:szCs w:val="28"/>
          <w:lang w:val="en-US"/>
        </w:rPr>
        <w:t>y</w:t>
      </w:r>
      <w:r w:rsidRPr="006C30F5">
        <w:rPr>
          <w:rFonts w:ascii="Times New Roman" w:hAnsi="Times New Roman" w:cs="Times New Roman"/>
          <w:sz w:val="28"/>
          <w:szCs w:val="28"/>
          <w:vertAlign w:val="subscript"/>
          <w:lang w:val="en-US"/>
        </w:rPr>
        <w:t>k</w:t>
      </w:r>
      <w:proofErr w:type="spellEnd"/>
      <w:r>
        <w:rPr>
          <w:rFonts w:ascii="Times New Roman" w:hAnsi="Times New Roman" w:cs="Times New Roman"/>
          <w:sz w:val="28"/>
          <w:szCs w:val="28"/>
        </w:rPr>
        <w:t>)/1 — αβ</w:t>
      </w:r>
      <w:r w:rsidRPr="006C30F5">
        <w:rPr>
          <w:rFonts w:ascii="Times New Roman" w:hAnsi="Times New Roman" w:cs="Times New Roman"/>
          <w:sz w:val="28"/>
          <w:szCs w:val="28"/>
        </w:rPr>
        <w:t>м</w:t>
      </w:r>
      <w:r w:rsidRPr="006C30F5">
        <w:rPr>
          <w:rFonts w:ascii="Times New Roman" w:hAnsi="Times New Roman" w:cs="Times New Roman"/>
          <w:sz w:val="28"/>
          <w:szCs w:val="28"/>
          <w:vertAlign w:val="superscript"/>
        </w:rPr>
        <w:t>-1</w:t>
      </w:r>
      <w:r w:rsidRPr="006C30F5">
        <w:rPr>
          <w:rFonts w:ascii="Times New Roman" w:hAnsi="Times New Roman" w:cs="Times New Roman"/>
          <w:sz w:val="28"/>
          <w:szCs w:val="28"/>
        </w:rPr>
        <w:t>)-</w:t>
      </w:r>
      <w:proofErr w:type="gramEnd"/>
    </w:p>
    <w:p w:rsidR="00C8383D" w:rsidRPr="00810180" w:rsidRDefault="00C8383D" w:rsidP="00C8383D">
      <w:pPr>
        <w:pStyle w:val="11"/>
        <w:shd w:val="clear" w:color="auto" w:fill="auto"/>
        <w:spacing w:line="269" w:lineRule="exact"/>
        <w:ind w:left="80" w:right="100"/>
        <w:rPr>
          <w:sz w:val="28"/>
          <w:szCs w:val="28"/>
        </w:rPr>
      </w:pPr>
      <w:r>
        <w:rPr>
          <w:rStyle w:val="Batang9pt0pt"/>
          <w:sz w:val="28"/>
          <w:szCs w:val="28"/>
        </w:rPr>
        <w:t>В этой формуле знаменатель 1—αβ</w:t>
      </w:r>
      <w:r w:rsidRPr="006C30F5">
        <w:rPr>
          <w:rStyle w:val="Batang9pt0pt"/>
          <w:rFonts w:ascii="Times New Roman" w:hAnsi="Times New Roman" w:cs="Times New Roman"/>
          <w:sz w:val="28"/>
          <w:szCs w:val="28"/>
          <w:vertAlign w:val="subscript"/>
        </w:rPr>
        <w:t>м</w:t>
      </w:r>
      <w:r w:rsidRPr="006C30F5">
        <w:rPr>
          <w:rStyle w:val="Batang9pt0pt"/>
          <w:rFonts w:ascii="Times New Roman" w:hAnsi="Times New Roman" w:cs="Times New Roman"/>
          <w:sz w:val="28"/>
          <w:szCs w:val="28"/>
          <w:vertAlign w:val="superscript"/>
        </w:rPr>
        <w:t>-1</w:t>
      </w:r>
      <w:r w:rsidRPr="006C30F5">
        <w:rPr>
          <w:rStyle w:val="Batang9pt0pt"/>
          <w:rFonts w:ascii="Times New Roman" w:hAnsi="Times New Roman" w:cs="Times New Roman"/>
          <w:sz w:val="28"/>
          <w:szCs w:val="28"/>
        </w:rPr>
        <w:t xml:space="preserve"> представляет собой содержание пустой породы в исходном сырье, выраженное в до</w:t>
      </w:r>
      <w:r>
        <w:rPr>
          <w:rStyle w:val="Batang9pt0pt"/>
          <w:sz w:val="28"/>
          <w:szCs w:val="28"/>
        </w:rPr>
        <w:t xml:space="preserve">лях </w:t>
      </w:r>
      <w:r w:rsidRPr="006C30F5">
        <w:rPr>
          <w:rStyle w:val="Batang9pt0pt"/>
          <w:rFonts w:ascii="Times New Roman" w:hAnsi="Times New Roman" w:cs="Times New Roman"/>
          <w:sz w:val="28"/>
          <w:szCs w:val="28"/>
        </w:rPr>
        <w:t xml:space="preserve"> единицы. Для определенной руды эта величина бывает </w:t>
      </w:r>
      <w:r>
        <w:rPr>
          <w:rStyle w:val="Batang9pt0pt"/>
          <w:sz w:val="28"/>
          <w:szCs w:val="28"/>
        </w:rPr>
        <w:t>и</w:t>
      </w:r>
      <w:r w:rsidRPr="006C30F5">
        <w:rPr>
          <w:rStyle w:val="Batang10pt0pt"/>
          <w:rFonts w:ascii="Times New Roman" w:hAnsi="Times New Roman" w:cs="Times New Roman"/>
          <w:sz w:val="28"/>
          <w:szCs w:val="28"/>
        </w:rPr>
        <w:t xml:space="preserve">ногда </w:t>
      </w:r>
      <w:r>
        <w:rPr>
          <w:rStyle w:val="Batang9pt0pt"/>
          <w:sz w:val="28"/>
          <w:szCs w:val="28"/>
        </w:rPr>
        <w:t xml:space="preserve">постоянной, в этом случае </w:t>
      </w:r>
      <w:r w:rsidRPr="006C30F5">
        <w:rPr>
          <w:rStyle w:val="Batang9pt0pt"/>
          <w:rFonts w:ascii="Times New Roman" w:hAnsi="Times New Roman" w:cs="Times New Roman"/>
          <w:sz w:val="28"/>
          <w:szCs w:val="28"/>
        </w:rPr>
        <w:t xml:space="preserve">можно для определения </w:t>
      </w:r>
      <w:r w:rsidRPr="00810180">
        <w:rPr>
          <w:rStyle w:val="Batang9pt0pt"/>
          <w:rFonts w:ascii="Times New Roman" w:hAnsi="Times New Roman" w:cs="Times New Roman"/>
          <w:sz w:val="28"/>
          <w:szCs w:val="28"/>
        </w:rPr>
        <w:t>эффективности обогащения пользоваться упрощенным выражением</w:t>
      </w:r>
    </w:p>
    <w:p w:rsidR="00C8383D" w:rsidRPr="00810180" w:rsidRDefault="00C8383D" w:rsidP="00C8383D">
      <w:pPr>
        <w:pStyle w:val="70"/>
        <w:shd w:val="clear" w:color="auto" w:fill="auto"/>
        <w:spacing w:line="240" w:lineRule="auto"/>
        <w:ind w:left="80"/>
        <w:rPr>
          <w:rFonts w:ascii="Times New Roman" w:hAnsi="Times New Roman" w:cs="Times New Roman"/>
          <w:sz w:val="28"/>
          <w:szCs w:val="28"/>
          <w:lang w:val="ru-RU"/>
        </w:rPr>
      </w:pPr>
      <w:r w:rsidRPr="00810180">
        <w:rPr>
          <w:rFonts w:ascii="Times New Roman" w:hAnsi="Times New Roman" w:cs="Times New Roman"/>
          <w:sz w:val="28"/>
          <w:szCs w:val="28"/>
        </w:rPr>
        <w:t>E</w:t>
      </w:r>
      <w:r w:rsidRPr="00810180">
        <w:rPr>
          <w:rFonts w:ascii="Times New Roman" w:hAnsi="Times New Roman" w:cs="Times New Roman"/>
          <w:sz w:val="28"/>
          <w:szCs w:val="28"/>
          <w:lang w:val="ru-RU"/>
        </w:rPr>
        <w:t xml:space="preserve"> = </w:t>
      </w:r>
      <w:proofErr w:type="spellStart"/>
      <w:r>
        <w:rPr>
          <w:rFonts w:ascii="Times New Roman" w:hAnsi="Times New Roman" w:cs="Times New Roman"/>
          <w:sz w:val="28"/>
          <w:szCs w:val="28"/>
        </w:rPr>
        <w:t>ε</w:t>
      </w:r>
      <w:r w:rsidRPr="00810180">
        <w:rPr>
          <w:rFonts w:ascii="Times New Roman" w:hAnsi="Times New Roman" w:cs="Times New Roman"/>
          <w:sz w:val="28"/>
          <w:szCs w:val="28"/>
          <w:vertAlign w:val="subscript"/>
        </w:rPr>
        <w:t>K</w:t>
      </w:r>
      <w:proofErr w:type="spellEnd"/>
      <w:r w:rsidRPr="00810180">
        <w:rPr>
          <w:rFonts w:ascii="Times New Roman" w:hAnsi="Times New Roman" w:cs="Times New Roman"/>
          <w:sz w:val="28"/>
          <w:szCs w:val="28"/>
          <w:lang w:val="ru-RU"/>
        </w:rPr>
        <w:t>—</w:t>
      </w:r>
      <w:r>
        <w:rPr>
          <w:rStyle w:val="79pt"/>
          <w:rFonts w:ascii="Times New Roman" w:hAnsi="Times New Roman" w:cs="Times New Roman"/>
          <w:sz w:val="28"/>
          <w:szCs w:val="28"/>
        </w:rPr>
        <w:t>γ</w:t>
      </w:r>
      <w:r w:rsidRPr="00C8383D">
        <w:rPr>
          <w:rStyle w:val="79pt"/>
          <w:rFonts w:ascii="Times New Roman" w:hAnsi="Times New Roman" w:cs="Times New Roman"/>
          <w:sz w:val="28"/>
          <w:szCs w:val="28"/>
          <w:vertAlign w:val="subscript"/>
          <w:lang w:val="ru-RU"/>
        </w:rPr>
        <w:t>к</w:t>
      </w:r>
      <w:r w:rsidRPr="00C8383D">
        <w:rPr>
          <w:rStyle w:val="79pt"/>
          <w:rFonts w:ascii="Times New Roman" w:hAnsi="Times New Roman" w:cs="Times New Roman"/>
          <w:sz w:val="28"/>
          <w:szCs w:val="28"/>
          <w:lang w:val="ru-RU"/>
        </w:rPr>
        <w:t>.</w:t>
      </w:r>
    </w:p>
    <w:p w:rsidR="00C8383D" w:rsidRDefault="00C8383D" w:rsidP="00C8383D">
      <w:pPr>
        <w:pStyle w:val="11"/>
        <w:shd w:val="clear" w:color="auto" w:fill="auto"/>
        <w:spacing w:line="240" w:lineRule="auto"/>
        <w:ind w:left="80" w:right="100" w:firstLine="360"/>
        <w:rPr>
          <w:rStyle w:val="Batang9pt0pt"/>
        </w:rPr>
      </w:pPr>
      <w:r w:rsidRPr="00810180">
        <w:rPr>
          <w:rStyle w:val="Batang9pt0pt"/>
          <w:rFonts w:ascii="Times New Roman" w:hAnsi="Times New Roman" w:cs="Times New Roman"/>
          <w:sz w:val="28"/>
          <w:szCs w:val="28"/>
        </w:rPr>
        <w:t>Технологические показат</w:t>
      </w:r>
      <w:r>
        <w:rPr>
          <w:rStyle w:val="Batang9pt0pt"/>
        </w:rPr>
        <w:t>ели служат критерием оценки про</w:t>
      </w:r>
      <w:r w:rsidRPr="00810180">
        <w:rPr>
          <w:rStyle w:val="Batang9pt0pt"/>
          <w:rFonts w:ascii="Times New Roman" w:hAnsi="Times New Roman" w:cs="Times New Roman"/>
          <w:sz w:val="28"/>
          <w:szCs w:val="28"/>
        </w:rPr>
        <w:t>цессов обогащения действующих обогатительных фабрик.</w:t>
      </w:r>
    </w:p>
    <w:p w:rsidR="00C8383D" w:rsidRPr="00810180" w:rsidRDefault="00C8383D" w:rsidP="00C8383D">
      <w:pPr>
        <w:pStyle w:val="80"/>
        <w:shd w:val="clear" w:color="auto" w:fill="auto"/>
        <w:spacing w:line="240" w:lineRule="auto"/>
        <w:ind w:left="80" w:right="100" w:firstLine="360"/>
        <w:rPr>
          <w:rFonts w:ascii="Times New Roman" w:hAnsi="Times New Roman" w:cs="Times New Roman"/>
          <w:sz w:val="28"/>
          <w:szCs w:val="28"/>
        </w:rPr>
      </w:pPr>
      <w:r w:rsidRPr="00A93CB0">
        <w:rPr>
          <w:rStyle w:val="81pt"/>
          <w:rFonts w:ascii="Times New Roman" w:hAnsi="Times New Roman" w:cs="Times New Roman"/>
          <w:b/>
          <w:sz w:val="28"/>
          <w:szCs w:val="28"/>
        </w:rPr>
        <w:t>Примеры.</w:t>
      </w:r>
      <w:r w:rsidRPr="00A93CB0">
        <w:rPr>
          <w:rFonts w:ascii="Times New Roman" w:hAnsi="Times New Roman" w:cs="Times New Roman"/>
          <w:b/>
          <w:sz w:val="28"/>
          <w:szCs w:val="28"/>
        </w:rPr>
        <w:t xml:space="preserve"> 1</w:t>
      </w:r>
      <w:r w:rsidRPr="00810180">
        <w:rPr>
          <w:rFonts w:ascii="Times New Roman" w:hAnsi="Times New Roman" w:cs="Times New Roman"/>
          <w:sz w:val="28"/>
          <w:szCs w:val="28"/>
        </w:rPr>
        <w:t>. На обогатительную фабри</w:t>
      </w:r>
      <w:r>
        <w:rPr>
          <w:rFonts w:ascii="Times New Roman" w:hAnsi="Times New Roman" w:cs="Times New Roman"/>
          <w:sz w:val="28"/>
          <w:szCs w:val="28"/>
        </w:rPr>
        <w:t>ку в сутки поступает 5000 т мед</w:t>
      </w:r>
      <w:r w:rsidRPr="00810180">
        <w:rPr>
          <w:rFonts w:ascii="Times New Roman" w:hAnsi="Times New Roman" w:cs="Times New Roman"/>
          <w:sz w:val="28"/>
          <w:szCs w:val="28"/>
        </w:rPr>
        <w:t>ной руды. Ценный минерал представлен х</w:t>
      </w:r>
      <w:r>
        <w:rPr>
          <w:rFonts w:ascii="Times New Roman" w:hAnsi="Times New Roman" w:cs="Times New Roman"/>
          <w:sz w:val="28"/>
          <w:szCs w:val="28"/>
        </w:rPr>
        <w:t>алькопиритом. Содержание халько</w:t>
      </w:r>
      <w:r w:rsidRPr="00810180">
        <w:rPr>
          <w:rFonts w:ascii="Times New Roman" w:hAnsi="Times New Roman" w:cs="Times New Roman"/>
          <w:sz w:val="28"/>
          <w:szCs w:val="28"/>
        </w:rPr>
        <w:t xml:space="preserve">пирита в исходной руде </w:t>
      </w:r>
      <w:r>
        <w:rPr>
          <w:rFonts w:ascii="Times New Roman" w:hAnsi="Times New Roman" w:cs="Times New Roman"/>
          <w:sz w:val="28"/>
          <w:szCs w:val="28"/>
        </w:rPr>
        <w:t>α</w:t>
      </w:r>
      <w:r>
        <w:rPr>
          <w:rFonts w:ascii="Times New Roman" w:hAnsi="Times New Roman" w:cs="Times New Roman"/>
          <w:sz w:val="28"/>
          <w:szCs w:val="28"/>
          <w:vertAlign w:val="subscript"/>
        </w:rPr>
        <w:t>1</w:t>
      </w:r>
      <w:r w:rsidRPr="00810180">
        <w:rPr>
          <w:rFonts w:ascii="Times New Roman" w:hAnsi="Times New Roman" w:cs="Times New Roman"/>
          <w:sz w:val="28"/>
          <w:szCs w:val="28"/>
        </w:rPr>
        <w:t xml:space="preserve"> = 4</w:t>
      </w:r>
      <w:r>
        <w:rPr>
          <w:rFonts w:ascii="Times New Roman" w:hAnsi="Times New Roman" w:cs="Times New Roman"/>
          <w:sz w:val="28"/>
          <w:szCs w:val="28"/>
        </w:rPr>
        <w:t>%</w:t>
      </w:r>
      <w:r w:rsidRPr="00810180">
        <w:rPr>
          <w:rFonts w:ascii="Times New Roman" w:hAnsi="Times New Roman" w:cs="Times New Roman"/>
          <w:sz w:val="28"/>
          <w:szCs w:val="28"/>
        </w:rPr>
        <w:t xml:space="preserve">, содержание меди в концентрате </w:t>
      </w:r>
      <w:r>
        <w:rPr>
          <w:rFonts w:ascii="Times New Roman" w:hAnsi="Times New Roman" w:cs="Times New Roman"/>
          <w:sz w:val="28"/>
          <w:szCs w:val="28"/>
        </w:rPr>
        <w:t>β</w:t>
      </w:r>
      <w:r w:rsidRPr="00810180">
        <w:rPr>
          <w:rFonts w:ascii="Times New Roman" w:hAnsi="Times New Roman" w:cs="Times New Roman"/>
          <w:sz w:val="28"/>
          <w:szCs w:val="28"/>
        </w:rPr>
        <w:t>=22</w:t>
      </w:r>
      <w:r>
        <w:rPr>
          <w:rFonts w:ascii="Times New Roman" w:hAnsi="Times New Roman" w:cs="Times New Roman"/>
          <w:sz w:val="28"/>
          <w:szCs w:val="28"/>
        </w:rPr>
        <w:t>%</w:t>
      </w:r>
      <w:r w:rsidRPr="00810180">
        <w:rPr>
          <w:rFonts w:ascii="Times New Roman" w:hAnsi="Times New Roman" w:cs="Times New Roman"/>
          <w:sz w:val="28"/>
          <w:szCs w:val="28"/>
        </w:rPr>
        <w:t>,</w:t>
      </w:r>
      <w:r>
        <w:rPr>
          <w:rFonts w:ascii="Times New Roman" w:hAnsi="Times New Roman" w:cs="Times New Roman"/>
          <w:sz w:val="28"/>
          <w:szCs w:val="28"/>
        </w:rPr>
        <w:t xml:space="preserve"> </w:t>
      </w:r>
      <w:r w:rsidRPr="00810180">
        <w:rPr>
          <w:rFonts w:ascii="Times New Roman" w:hAnsi="Times New Roman" w:cs="Times New Roman"/>
          <w:sz w:val="28"/>
          <w:szCs w:val="28"/>
        </w:rPr>
        <w:t xml:space="preserve">в хвостах </w:t>
      </w:r>
      <w:r>
        <w:rPr>
          <w:rFonts w:ascii="Times New Roman" w:hAnsi="Times New Roman" w:cs="Times New Roman"/>
          <w:sz w:val="28"/>
          <w:szCs w:val="28"/>
        </w:rPr>
        <w:t>ϑ</w:t>
      </w:r>
      <w:r w:rsidRPr="00810180">
        <w:rPr>
          <w:rFonts w:ascii="Times New Roman" w:hAnsi="Times New Roman" w:cs="Times New Roman"/>
          <w:sz w:val="28"/>
          <w:szCs w:val="28"/>
        </w:rPr>
        <w:t>=0,2%.</w:t>
      </w:r>
    </w:p>
    <w:p w:rsidR="00C8383D" w:rsidRPr="00810180" w:rsidRDefault="00C8383D" w:rsidP="00C8383D">
      <w:pPr>
        <w:pStyle w:val="80"/>
        <w:shd w:val="clear" w:color="auto" w:fill="auto"/>
        <w:spacing w:line="240" w:lineRule="auto"/>
        <w:ind w:left="80" w:firstLine="360"/>
        <w:rPr>
          <w:rFonts w:ascii="Times New Roman" w:hAnsi="Times New Roman" w:cs="Times New Roman"/>
          <w:sz w:val="28"/>
          <w:szCs w:val="28"/>
        </w:rPr>
      </w:pPr>
      <w:r w:rsidRPr="00810180">
        <w:rPr>
          <w:rFonts w:ascii="Times New Roman" w:hAnsi="Times New Roman" w:cs="Times New Roman"/>
          <w:sz w:val="28"/>
          <w:szCs w:val="28"/>
        </w:rPr>
        <w:t>Требуется определить выход продуктов обогащения, извлечение меди</w:t>
      </w:r>
      <w:r>
        <w:rPr>
          <w:rFonts w:ascii="Times New Roman" w:hAnsi="Times New Roman" w:cs="Times New Roman"/>
          <w:sz w:val="28"/>
          <w:szCs w:val="28"/>
        </w:rPr>
        <w:t xml:space="preserve"> </w:t>
      </w:r>
      <w:r w:rsidRPr="00810180">
        <w:rPr>
          <w:rFonts w:ascii="Times New Roman" w:hAnsi="Times New Roman" w:cs="Times New Roman"/>
          <w:sz w:val="28"/>
          <w:szCs w:val="28"/>
        </w:rPr>
        <w:t>в концентрат и хвосты, степень концентрации и сокращения, эффективность обогащения.</w:t>
      </w:r>
    </w:p>
    <w:p w:rsidR="00C8383D" w:rsidRPr="00810180" w:rsidRDefault="00C8383D" w:rsidP="00C8383D">
      <w:pPr>
        <w:pStyle w:val="80"/>
        <w:shd w:val="clear" w:color="auto" w:fill="auto"/>
        <w:spacing w:line="240" w:lineRule="auto"/>
        <w:ind w:left="80" w:right="100" w:firstLine="360"/>
        <w:rPr>
          <w:rFonts w:ascii="Times New Roman" w:hAnsi="Times New Roman" w:cs="Times New Roman"/>
          <w:sz w:val="28"/>
          <w:szCs w:val="28"/>
        </w:rPr>
      </w:pPr>
      <w:r w:rsidRPr="00810180">
        <w:rPr>
          <w:rFonts w:ascii="Times New Roman" w:hAnsi="Times New Roman" w:cs="Times New Roman"/>
          <w:sz w:val="28"/>
          <w:szCs w:val="28"/>
        </w:rPr>
        <w:t>Известно, что содержание меди в халькопирите (</w:t>
      </w:r>
      <w:r>
        <w:rPr>
          <w:rFonts w:ascii="Times New Roman" w:hAnsi="Times New Roman" w:cs="Times New Roman"/>
          <w:sz w:val="28"/>
          <w:szCs w:val="28"/>
        </w:rPr>
        <w:t>β</w:t>
      </w:r>
      <w:r w:rsidRPr="00810180">
        <w:rPr>
          <w:rFonts w:ascii="Times New Roman" w:hAnsi="Times New Roman" w:cs="Times New Roman"/>
          <w:sz w:val="28"/>
          <w:szCs w:val="28"/>
          <w:vertAlign w:val="subscript"/>
        </w:rPr>
        <w:t>м</w:t>
      </w:r>
      <w:r>
        <w:rPr>
          <w:rFonts w:ascii="Times New Roman" w:hAnsi="Times New Roman" w:cs="Times New Roman"/>
          <w:sz w:val="28"/>
          <w:szCs w:val="28"/>
        </w:rPr>
        <w:t>) составляет ̴̴</w:t>
      </w:r>
      <w:r w:rsidRPr="00810180">
        <w:rPr>
          <w:rFonts w:ascii="Times New Roman" w:hAnsi="Times New Roman" w:cs="Times New Roman"/>
          <w:sz w:val="28"/>
          <w:szCs w:val="28"/>
        </w:rPr>
        <w:t xml:space="preserve">34%, тогда содержание меди </w:t>
      </w:r>
      <w:r>
        <w:rPr>
          <w:rStyle w:val="89pt"/>
          <w:rFonts w:ascii="Times New Roman" w:hAnsi="Times New Roman" w:cs="Times New Roman"/>
          <w:sz w:val="28"/>
          <w:szCs w:val="28"/>
        </w:rPr>
        <w:t xml:space="preserve">α </w:t>
      </w:r>
      <w:r w:rsidRPr="00810180">
        <w:rPr>
          <w:rFonts w:ascii="Times New Roman" w:hAnsi="Times New Roman" w:cs="Times New Roman"/>
          <w:sz w:val="28"/>
          <w:szCs w:val="28"/>
        </w:rPr>
        <w:t>в исходной руде составит;</w:t>
      </w:r>
    </w:p>
    <w:p w:rsidR="00C8383D" w:rsidRPr="00810180" w:rsidRDefault="00C8383D" w:rsidP="00C8383D">
      <w:pPr>
        <w:pStyle w:val="80"/>
        <w:shd w:val="clear" w:color="auto" w:fill="auto"/>
        <w:spacing w:line="240" w:lineRule="auto"/>
        <w:ind w:left="80" w:firstLine="360"/>
        <w:rPr>
          <w:rFonts w:ascii="Times New Roman" w:hAnsi="Times New Roman" w:cs="Times New Roman"/>
          <w:sz w:val="28"/>
          <w:szCs w:val="28"/>
        </w:rPr>
      </w:pPr>
      <w:r>
        <w:rPr>
          <w:rStyle w:val="81"/>
          <w:rFonts w:ascii="Times New Roman" w:hAnsi="Times New Roman" w:cs="Times New Roman"/>
          <w:sz w:val="28"/>
          <w:szCs w:val="28"/>
        </w:rPr>
        <w:lastRenderedPageBreak/>
        <w:t>α</w:t>
      </w:r>
      <w:r>
        <w:rPr>
          <w:rFonts w:ascii="Times New Roman" w:hAnsi="Times New Roman" w:cs="Times New Roman"/>
          <w:sz w:val="28"/>
          <w:szCs w:val="28"/>
        </w:rPr>
        <w:t xml:space="preserve"> = </w:t>
      </w:r>
      <w:r w:rsidRPr="00827579">
        <w:rPr>
          <w:rFonts w:ascii="Times New Roman" w:hAnsi="Times New Roman" w:cs="Times New Roman"/>
          <w:sz w:val="28"/>
          <w:szCs w:val="28"/>
        </w:rPr>
        <w:t>α</w:t>
      </w:r>
      <w:r>
        <w:rPr>
          <w:rFonts w:ascii="Times New Roman" w:hAnsi="Times New Roman" w:cs="Times New Roman"/>
          <w:sz w:val="28"/>
          <w:szCs w:val="28"/>
          <w:vertAlign w:val="subscript"/>
        </w:rPr>
        <w:t>1</w:t>
      </w:r>
      <w:r>
        <w:rPr>
          <w:rFonts w:ascii="Times New Roman" w:hAnsi="Times New Roman" w:cs="Times New Roman"/>
          <w:sz w:val="28"/>
          <w:szCs w:val="28"/>
        </w:rPr>
        <w:t>β</w:t>
      </w:r>
      <w:r w:rsidRPr="00827579">
        <w:rPr>
          <w:rFonts w:ascii="Times New Roman" w:hAnsi="Times New Roman" w:cs="Times New Roman"/>
          <w:sz w:val="28"/>
          <w:szCs w:val="28"/>
        </w:rPr>
        <w:t>м</w:t>
      </w:r>
      <w:r>
        <w:rPr>
          <w:rFonts w:ascii="Times New Roman" w:hAnsi="Times New Roman" w:cs="Times New Roman"/>
          <w:sz w:val="28"/>
          <w:szCs w:val="28"/>
        </w:rPr>
        <w:t>/100 = 4·34/100 = 1,36%</w:t>
      </w:r>
    </w:p>
    <w:p w:rsidR="00C8383D" w:rsidRPr="00810180" w:rsidRDefault="00C8383D" w:rsidP="00C8383D">
      <w:pPr>
        <w:pStyle w:val="80"/>
        <w:shd w:val="clear" w:color="auto" w:fill="auto"/>
        <w:tabs>
          <w:tab w:val="left" w:pos="4942"/>
        </w:tabs>
        <w:spacing w:line="240" w:lineRule="auto"/>
        <w:ind w:left="80" w:firstLine="360"/>
        <w:rPr>
          <w:rFonts w:ascii="Times New Roman" w:hAnsi="Times New Roman" w:cs="Times New Roman"/>
          <w:sz w:val="28"/>
          <w:szCs w:val="28"/>
        </w:rPr>
      </w:pPr>
      <w:r w:rsidRPr="00810180">
        <w:rPr>
          <w:rFonts w:ascii="Times New Roman" w:hAnsi="Times New Roman" w:cs="Times New Roman"/>
          <w:sz w:val="28"/>
          <w:szCs w:val="28"/>
        </w:rPr>
        <w:t>По формулам (1) —(7) определяем:</w:t>
      </w:r>
      <w:r w:rsidRPr="00810180">
        <w:rPr>
          <w:rFonts w:ascii="Times New Roman" w:hAnsi="Times New Roman" w:cs="Times New Roman"/>
          <w:sz w:val="28"/>
          <w:szCs w:val="28"/>
        </w:rPr>
        <w:tab/>
      </w:r>
    </w:p>
    <w:p w:rsidR="00C8383D" w:rsidRPr="00810180" w:rsidRDefault="00C8383D" w:rsidP="00C8383D">
      <w:pPr>
        <w:pStyle w:val="80"/>
        <w:shd w:val="clear" w:color="auto" w:fill="auto"/>
        <w:spacing w:line="240" w:lineRule="auto"/>
        <w:ind w:left="80" w:firstLine="360"/>
        <w:rPr>
          <w:rFonts w:ascii="Times New Roman" w:hAnsi="Times New Roman" w:cs="Times New Roman"/>
          <w:sz w:val="28"/>
          <w:szCs w:val="28"/>
        </w:rPr>
      </w:pPr>
      <w:proofErr w:type="spellStart"/>
      <w:r w:rsidRPr="006C30F5">
        <w:rPr>
          <w:rStyle w:val="43"/>
          <w:rFonts w:ascii="Times New Roman" w:hAnsi="Times New Roman" w:cs="Times New Roman"/>
          <w:sz w:val="28"/>
          <w:szCs w:val="28"/>
        </w:rPr>
        <w:t>у</w:t>
      </w:r>
      <w:r w:rsidRPr="006C30F5">
        <w:rPr>
          <w:rStyle w:val="43"/>
          <w:rFonts w:ascii="Times New Roman" w:hAnsi="Times New Roman" w:cs="Times New Roman"/>
          <w:sz w:val="28"/>
          <w:szCs w:val="28"/>
          <w:vertAlign w:val="subscript"/>
        </w:rPr>
        <w:t>к</w:t>
      </w:r>
      <w:proofErr w:type="spellEnd"/>
      <w:r w:rsidRPr="006C30F5">
        <w:rPr>
          <w:rStyle w:val="Batang9pt0pt"/>
          <w:rFonts w:ascii="Times New Roman" w:hAnsi="Times New Roman" w:cs="Times New Roman"/>
          <w:sz w:val="28"/>
          <w:szCs w:val="28"/>
        </w:rPr>
        <w:t xml:space="preserve"> =100(</w:t>
      </w:r>
      <w:r>
        <w:rPr>
          <w:rStyle w:val="Batang9pt0pt"/>
          <w:rFonts w:ascii="Times New Roman" w:hAnsi="Times New Roman" w:cs="Times New Roman"/>
          <w:sz w:val="28"/>
          <w:szCs w:val="28"/>
          <w:lang w:val="en-US"/>
        </w:rPr>
        <w:t>α</w:t>
      </w:r>
      <w:r w:rsidRPr="006C30F5">
        <w:rPr>
          <w:rStyle w:val="Batang9pt0pt"/>
          <w:rFonts w:ascii="Times New Roman" w:hAnsi="Times New Roman" w:cs="Times New Roman"/>
          <w:sz w:val="28"/>
          <w:szCs w:val="28"/>
        </w:rPr>
        <w:t>-</w:t>
      </w:r>
      <w:r>
        <w:rPr>
          <w:rStyle w:val="Batang9pt0pt"/>
          <w:rFonts w:ascii="Times New Roman" w:hAnsi="Times New Roman" w:cs="Times New Roman"/>
          <w:sz w:val="28"/>
          <w:szCs w:val="28"/>
        </w:rPr>
        <w:t>ϑ</w:t>
      </w:r>
      <w:r w:rsidRPr="006C30F5">
        <w:rPr>
          <w:rStyle w:val="Batang9pt0pt"/>
          <w:rFonts w:ascii="Times New Roman" w:hAnsi="Times New Roman" w:cs="Times New Roman"/>
          <w:sz w:val="28"/>
          <w:szCs w:val="28"/>
        </w:rPr>
        <w:t>)/(</w:t>
      </w:r>
      <w:r>
        <w:rPr>
          <w:rStyle w:val="Batang9pt0pt"/>
          <w:rFonts w:ascii="Times New Roman" w:hAnsi="Times New Roman" w:cs="Times New Roman"/>
          <w:sz w:val="28"/>
          <w:szCs w:val="28"/>
          <w:lang w:val="en-US"/>
        </w:rPr>
        <w:t>β</w:t>
      </w:r>
      <w:r w:rsidRPr="006C30F5">
        <w:rPr>
          <w:rStyle w:val="Batang9pt0pt"/>
          <w:rFonts w:ascii="Times New Roman" w:hAnsi="Times New Roman" w:cs="Times New Roman"/>
          <w:sz w:val="28"/>
          <w:szCs w:val="28"/>
        </w:rPr>
        <w:t>-</w:t>
      </w:r>
      <w:r>
        <w:rPr>
          <w:rStyle w:val="Batang9pt0pt"/>
          <w:rFonts w:ascii="Times New Roman" w:hAnsi="Times New Roman" w:cs="Times New Roman"/>
          <w:sz w:val="28"/>
          <w:szCs w:val="28"/>
        </w:rPr>
        <w:t>ϑ)</w:t>
      </w:r>
      <w:r>
        <w:rPr>
          <w:rFonts w:ascii="Times New Roman" w:hAnsi="Times New Roman" w:cs="Times New Roman"/>
          <w:sz w:val="28"/>
          <w:szCs w:val="28"/>
        </w:rPr>
        <w:t>= 100(1,36 -</w:t>
      </w:r>
      <w:r w:rsidRPr="00810180">
        <w:rPr>
          <w:rFonts w:ascii="Times New Roman" w:hAnsi="Times New Roman" w:cs="Times New Roman"/>
          <w:sz w:val="28"/>
          <w:szCs w:val="28"/>
        </w:rPr>
        <w:t xml:space="preserve"> 0,</w:t>
      </w:r>
      <w:r w:rsidRPr="00810180">
        <w:rPr>
          <w:rStyle w:val="81"/>
          <w:rFonts w:ascii="Times New Roman" w:hAnsi="Times New Roman" w:cs="Times New Roman"/>
          <w:sz w:val="28"/>
          <w:szCs w:val="28"/>
        </w:rPr>
        <w:t>2)1(22</w:t>
      </w:r>
      <w:r>
        <w:rPr>
          <w:rFonts w:ascii="Times New Roman" w:hAnsi="Times New Roman" w:cs="Times New Roman"/>
          <w:sz w:val="28"/>
          <w:szCs w:val="28"/>
        </w:rPr>
        <w:t xml:space="preserve"> -</w:t>
      </w:r>
      <w:r w:rsidRPr="00810180">
        <w:rPr>
          <w:rFonts w:ascii="Times New Roman" w:hAnsi="Times New Roman" w:cs="Times New Roman"/>
          <w:sz w:val="28"/>
          <w:szCs w:val="28"/>
        </w:rPr>
        <w:t xml:space="preserve"> 0,2) = 5,32 %;</w:t>
      </w:r>
    </w:p>
    <w:p w:rsidR="00C8383D" w:rsidRPr="00810180" w:rsidRDefault="00C8383D" w:rsidP="00C8383D">
      <w:pPr>
        <w:pStyle w:val="90"/>
        <w:shd w:val="clear" w:color="auto" w:fill="auto"/>
        <w:spacing w:line="240" w:lineRule="auto"/>
        <w:ind w:left="440" w:right="1060"/>
        <w:rPr>
          <w:rFonts w:ascii="Times New Roman" w:hAnsi="Times New Roman" w:cs="Times New Roman"/>
          <w:sz w:val="28"/>
          <w:szCs w:val="28"/>
        </w:rPr>
      </w:pPr>
      <w:proofErr w:type="spellStart"/>
      <w:r w:rsidRPr="006C30F5">
        <w:rPr>
          <w:rStyle w:val="Batang105pt0pt"/>
          <w:rFonts w:ascii="Times New Roman" w:hAnsi="Times New Roman" w:cs="Times New Roman"/>
          <w:sz w:val="28"/>
          <w:szCs w:val="28"/>
        </w:rPr>
        <w:t>у</w:t>
      </w:r>
      <w:r w:rsidRPr="006C30F5">
        <w:rPr>
          <w:rStyle w:val="Batang105pt0pt"/>
          <w:rFonts w:ascii="Times New Roman" w:hAnsi="Times New Roman" w:cs="Times New Roman"/>
          <w:sz w:val="28"/>
          <w:szCs w:val="28"/>
          <w:vertAlign w:val="subscript"/>
        </w:rPr>
        <w:t>к</w:t>
      </w:r>
      <w:proofErr w:type="spellEnd"/>
      <w:r w:rsidRPr="006C30F5">
        <w:rPr>
          <w:rStyle w:val="Batang9pt0pt"/>
          <w:rFonts w:ascii="Times New Roman" w:hAnsi="Times New Roman" w:cs="Times New Roman"/>
          <w:sz w:val="28"/>
          <w:szCs w:val="28"/>
        </w:rPr>
        <w:t xml:space="preserve"> </w:t>
      </w:r>
      <w:r w:rsidRPr="00C8383D">
        <w:rPr>
          <w:rStyle w:val="35"/>
          <w:rFonts w:ascii="Times New Roman" w:eastAsia="Batang" w:hAnsi="Times New Roman" w:cs="Times New Roman"/>
          <w:sz w:val="28"/>
          <w:szCs w:val="28"/>
          <w:lang w:val="ru-RU"/>
        </w:rPr>
        <w:t>+</w:t>
      </w:r>
      <w:r w:rsidRPr="006C30F5">
        <w:rPr>
          <w:rStyle w:val="Batang105pt0pt"/>
          <w:rFonts w:ascii="Times New Roman" w:hAnsi="Times New Roman" w:cs="Times New Roman"/>
          <w:sz w:val="28"/>
          <w:szCs w:val="28"/>
        </w:rPr>
        <w:t xml:space="preserve"> у</w:t>
      </w:r>
      <w:r w:rsidRPr="006C30F5">
        <w:rPr>
          <w:rStyle w:val="Batang105pt0pt"/>
          <w:rFonts w:ascii="Times New Roman" w:hAnsi="Times New Roman" w:cs="Times New Roman"/>
          <w:sz w:val="28"/>
          <w:szCs w:val="28"/>
          <w:vertAlign w:val="subscript"/>
        </w:rPr>
        <w:t>х</w:t>
      </w:r>
      <w:r w:rsidRPr="00C8383D">
        <w:rPr>
          <w:rStyle w:val="Batang9pt0pt0"/>
          <w:szCs w:val="28"/>
          <w:lang w:val="ru-RU"/>
        </w:rPr>
        <w:t xml:space="preserve"> </w:t>
      </w:r>
      <w:r w:rsidRPr="00C8383D">
        <w:rPr>
          <w:rStyle w:val="Batang9pt0pt0"/>
          <w:rFonts w:ascii="Times New Roman" w:hAnsi="Times New Roman" w:cs="Times New Roman"/>
          <w:sz w:val="28"/>
          <w:szCs w:val="28"/>
          <w:lang w:val="ru-RU"/>
        </w:rPr>
        <w:t>=10</w:t>
      </w:r>
      <w:r w:rsidRPr="00810180">
        <w:rPr>
          <w:rStyle w:val="90pt"/>
          <w:rFonts w:ascii="Times New Roman" w:hAnsi="Times New Roman" w:cs="Times New Roman"/>
          <w:sz w:val="28"/>
          <w:szCs w:val="28"/>
        </w:rPr>
        <w:t>0</w:t>
      </w:r>
      <w:r w:rsidRPr="00810180">
        <w:rPr>
          <w:rFonts w:ascii="Times New Roman" w:hAnsi="Times New Roman" w:cs="Times New Roman"/>
          <w:sz w:val="28"/>
          <w:szCs w:val="28"/>
        </w:rPr>
        <w:t xml:space="preserve">%; </w:t>
      </w:r>
      <w:r w:rsidRPr="006C30F5">
        <w:rPr>
          <w:rStyle w:val="Batang105pt0pt"/>
          <w:rFonts w:ascii="Times New Roman" w:hAnsi="Times New Roman" w:cs="Times New Roman"/>
          <w:sz w:val="28"/>
          <w:szCs w:val="28"/>
        </w:rPr>
        <w:t>у</w:t>
      </w:r>
      <w:r w:rsidRPr="006C30F5">
        <w:rPr>
          <w:rStyle w:val="Batang105pt0pt"/>
          <w:rFonts w:ascii="Times New Roman" w:hAnsi="Times New Roman" w:cs="Times New Roman"/>
          <w:sz w:val="28"/>
          <w:szCs w:val="28"/>
          <w:vertAlign w:val="subscript"/>
        </w:rPr>
        <w:t>х</w:t>
      </w:r>
      <w:r w:rsidRPr="00810180">
        <w:rPr>
          <w:rFonts w:ascii="Times New Roman" w:hAnsi="Times New Roman" w:cs="Times New Roman"/>
          <w:sz w:val="28"/>
          <w:szCs w:val="28"/>
        </w:rPr>
        <w:t xml:space="preserve"> = </w:t>
      </w:r>
      <w:r w:rsidRPr="00810180">
        <w:rPr>
          <w:rStyle w:val="90pt"/>
          <w:rFonts w:ascii="Times New Roman" w:hAnsi="Times New Roman" w:cs="Times New Roman"/>
          <w:sz w:val="28"/>
          <w:szCs w:val="28"/>
        </w:rPr>
        <w:t>100</w:t>
      </w:r>
      <w:r w:rsidRPr="00810180">
        <w:rPr>
          <w:rFonts w:ascii="Times New Roman" w:hAnsi="Times New Roman" w:cs="Times New Roman"/>
          <w:sz w:val="28"/>
          <w:szCs w:val="28"/>
        </w:rPr>
        <w:t xml:space="preserve"> — </w:t>
      </w:r>
      <w:r w:rsidRPr="00810180">
        <w:rPr>
          <w:rStyle w:val="90pt"/>
          <w:rFonts w:ascii="Times New Roman" w:hAnsi="Times New Roman" w:cs="Times New Roman"/>
          <w:sz w:val="28"/>
          <w:szCs w:val="28"/>
        </w:rPr>
        <w:t>5,32</w:t>
      </w:r>
      <w:r w:rsidRPr="00810180">
        <w:rPr>
          <w:rFonts w:ascii="Times New Roman" w:hAnsi="Times New Roman" w:cs="Times New Roman"/>
          <w:sz w:val="28"/>
          <w:szCs w:val="28"/>
        </w:rPr>
        <w:t xml:space="preserve"> =</w:t>
      </w:r>
      <w:r w:rsidRPr="00810180">
        <w:rPr>
          <w:rStyle w:val="90pt"/>
          <w:rFonts w:ascii="Times New Roman" w:hAnsi="Times New Roman" w:cs="Times New Roman"/>
          <w:sz w:val="28"/>
          <w:szCs w:val="28"/>
        </w:rPr>
        <w:t>94</w:t>
      </w:r>
      <w:r w:rsidRPr="00810180">
        <w:rPr>
          <w:rFonts w:ascii="Times New Roman" w:hAnsi="Times New Roman" w:cs="Times New Roman"/>
          <w:sz w:val="28"/>
          <w:szCs w:val="28"/>
        </w:rPr>
        <w:t>,</w:t>
      </w:r>
      <w:r w:rsidRPr="00810180">
        <w:rPr>
          <w:rStyle w:val="90pt"/>
          <w:rFonts w:ascii="Times New Roman" w:hAnsi="Times New Roman" w:cs="Times New Roman"/>
          <w:sz w:val="28"/>
          <w:szCs w:val="28"/>
        </w:rPr>
        <w:t>68</w:t>
      </w:r>
      <w:r w:rsidRPr="00810180">
        <w:rPr>
          <w:rFonts w:ascii="Times New Roman" w:hAnsi="Times New Roman" w:cs="Times New Roman"/>
          <w:sz w:val="28"/>
          <w:szCs w:val="28"/>
        </w:rPr>
        <w:t xml:space="preserve">%; </w:t>
      </w:r>
      <w:proofErr w:type="spellStart"/>
      <w:r>
        <w:rPr>
          <w:rStyle w:val="Batang9pt0pt"/>
          <w:rFonts w:ascii="Times New Roman" w:hAnsi="Times New Roman" w:cs="Times New Roman"/>
          <w:sz w:val="28"/>
          <w:szCs w:val="28"/>
        </w:rPr>
        <w:t>ε</w:t>
      </w:r>
      <w:r w:rsidRPr="006C30F5">
        <w:rPr>
          <w:rStyle w:val="Batang9pt0pt"/>
          <w:rFonts w:ascii="Times New Roman" w:hAnsi="Times New Roman" w:cs="Times New Roman"/>
          <w:sz w:val="28"/>
          <w:szCs w:val="28"/>
          <w:vertAlign w:val="subscript"/>
        </w:rPr>
        <w:t>к</w:t>
      </w:r>
      <w:proofErr w:type="spellEnd"/>
      <w:r>
        <w:rPr>
          <w:rStyle w:val="Batang9pt0pt"/>
          <w:rFonts w:ascii="Times New Roman" w:hAnsi="Times New Roman" w:cs="Times New Roman"/>
          <w:sz w:val="28"/>
          <w:szCs w:val="28"/>
        </w:rPr>
        <w:t xml:space="preserve"> =</w:t>
      </w:r>
      <w:r w:rsidRPr="006C30F5">
        <w:rPr>
          <w:rStyle w:val="Batang9pt0pt"/>
          <w:rFonts w:ascii="Times New Roman" w:hAnsi="Times New Roman" w:cs="Times New Roman"/>
          <w:sz w:val="28"/>
          <w:szCs w:val="28"/>
        </w:rPr>
        <w:t xml:space="preserve"> </w:t>
      </w:r>
      <w:proofErr w:type="spellStart"/>
      <w:r w:rsidRPr="006C30F5">
        <w:rPr>
          <w:rStyle w:val="43"/>
          <w:rFonts w:ascii="Times New Roman" w:hAnsi="Times New Roman" w:cs="Times New Roman"/>
          <w:sz w:val="28"/>
          <w:szCs w:val="28"/>
        </w:rPr>
        <w:t>у</w:t>
      </w:r>
      <w:r w:rsidRPr="006C30F5">
        <w:rPr>
          <w:rStyle w:val="43"/>
          <w:rFonts w:ascii="Times New Roman" w:hAnsi="Times New Roman" w:cs="Times New Roman"/>
          <w:sz w:val="28"/>
          <w:szCs w:val="28"/>
          <w:vertAlign w:val="subscript"/>
        </w:rPr>
        <w:t>к</w:t>
      </w:r>
      <w:proofErr w:type="spellEnd"/>
      <w:r w:rsidRPr="006C30F5">
        <w:rPr>
          <w:rStyle w:val="Batang9pt0pt"/>
          <w:rFonts w:ascii="Times New Roman" w:hAnsi="Times New Roman" w:cs="Times New Roman"/>
          <w:sz w:val="28"/>
          <w:szCs w:val="28"/>
        </w:rPr>
        <w:t xml:space="preserve"> </w:t>
      </w:r>
      <w:r>
        <w:rPr>
          <w:rStyle w:val="Batang9pt0pt"/>
          <w:rFonts w:ascii="Times New Roman" w:hAnsi="Times New Roman" w:cs="Times New Roman"/>
          <w:sz w:val="28"/>
          <w:szCs w:val="28"/>
        </w:rPr>
        <w:t>β</w:t>
      </w:r>
      <w:r w:rsidRPr="006C30F5">
        <w:rPr>
          <w:rStyle w:val="Batang9pt0pt"/>
          <w:rFonts w:ascii="Times New Roman" w:hAnsi="Times New Roman" w:cs="Times New Roman"/>
          <w:sz w:val="28"/>
          <w:szCs w:val="28"/>
        </w:rPr>
        <w:t>/</w:t>
      </w:r>
      <w:r>
        <w:rPr>
          <w:rStyle w:val="Batang9pt0pt"/>
          <w:rFonts w:ascii="Times New Roman" w:hAnsi="Times New Roman" w:cs="Times New Roman"/>
          <w:sz w:val="28"/>
          <w:szCs w:val="28"/>
        </w:rPr>
        <w:t>α</w:t>
      </w:r>
      <w:r w:rsidRPr="00810180">
        <w:rPr>
          <w:rFonts w:ascii="Times New Roman" w:hAnsi="Times New Roman" w:cs="Times New Roman"/>
          <w:sz w:val="28"/>
          <w:szCs w:val="28"/>
        </w:rPr>
        <w:t xml:space="preserve"> = </w:t>
      </w:r>
      <w:r w:rsidRPr="00810180">
        <w:rPr>
          <w:rStyle w:val="90pt"/>
          <w:rFonts w:ascii="Times New Roman" w:hAnsi="Times New Roman" w:cs="Times New Roman"/>
          <w:sz w:val="28"/>
          <w:szCs w:val="28"/>
        </w:rPr>
        <w:t>5</w:t>
      </w:r>
      <w:r w:rsidRPr="00810180">
        <w:rPr>
          <w:rFonts w:ascii="Times New Roman" w:hAnsi="Times New Roman" w:cs="Times New Roman"/>
          <w:sz w:val="28"/>
          <w:szCs w:val="28"/>
        </w:rPr>
        <w:t>,</w:t>
      </w:r>
      <w:r w:rsidRPr="00810180">
        <w:rPr>
          <w:rStyle w:val="90pt"/>
          <w:rFonts w:ascii="Times New Roman" w:hAnsi="Times New Roman" w:cs="Times New Roman"/>
          <w:sz w:val="28"/>
          <w:szCs w:val="28"/>
        </w:rPr>
        <w:t>32</w:t>
      </w:r>
      <w:r w:rsidRPr="00810180">
        <w:rPr>
          <w:rFonts w:ascii="Times New Roman" w:hAnsi="Times New Roman" w:cs="Times New Roman"/>
          <w:sz w:val="28"/>
          <w:szCs w:val="28"/>
        </w:rPr>
        <w:t>-</w:t>
      </w:r>
      <w:r w:rsidRPr="00810180">
        <w:rPr>
          <w:rStyle w:val="90pt"/>
          <w:rFonts w:ascii="Times New Roman" w:hAnsi="Times New Roman" w:cs="Times New Roman"/>
          <w:sz w:val="28"/>
          <w:szCs w:val="28"/>
        </w:rPr>
        <w:t>22</w:t>
      </w:r>
      <w:r w:rsidRPr="00810180">
        <w:rPr>
          <w:rFonts w:ascii="Times New Roman" w:hAnsi="Times New Roman" w:cs="Times New Roman"/>
          <w:sz w:val="28"/>
          <w:szCs w:val="28"/>
        </w:rPr>
        <w:t>/</w:t>
      </w:r>
      <w:r w:rsidRPr="00810180">
        <w:rPr>
          <w:rStyle w:val="90pt"/>
          <w:rFonts w:ascii="Times New Roman" w:hAnsi="Times New Roman" w:cs="Times New Roman"/>
          <w:sz w:val="28"/>
          <w:szCs w:val="28"/>
        </w:rPr>
        <w:t>1,36</w:t>
      </w:r>
      <w:r w:rsidRPr="00810180">
        <w:rPr>
          <w:rFonts w:ascii="Times New Roman" w:hAnsi="Times New Roman" w:cs="Times New Roman"/>
          <w:sz w:val="28"/>
          <w:szCs w:val="28"/>
        </w:rPr>
        <w:t xml:space="preserve"> =</w:t>
      </w:r>
      <w:r w:rsidRPr="00810180">
        <w:rPr>
          <w:rStyle w:val="90pt"/>
          <w:rFonts w:ascii="Times New Roman" w:hAnsi="Times New Roman" w:cs="Times New Roman"/>
          <w:sz w:val="28"/>
          <w:szCs w:val="28"/>
        </w:rPr>
        <w:t>86</w:t>
      </w:r>
      <w:r w:rsidRPr="00810180">
        <w:rPr>
          <w:rFonts w:ascii="Times New Roman" w:hAnsi="Times New Roman" w:cs="Times New Roman"/>
          <w:sz w:val="28"/>
          <w:szCs w:val="28"/>
        </w:rPr>
        <w:t>,</w:t>
      </w:r>
      <w:r w:rsidRPr="00810180">
        <w:rPr>
          <w:rStyle w:val="90pt"/>
          <w:rFonts w:ascii="Times New Roman" w:hAnsi="Times New Roman" w:cs="Times New Roman"/>
          <w:sz w:val="28"/>
          <w:szCs w:val="28"/>
        </w:rPr>
        <w:t>06</w:t>
      </w:r>
      <w:r w:rsidRPr="00810180">
        <w:rPr>
          <w:rFonts w:ascii="Times New Roman" w:hAnsi="Times New Roman" w:cs="Times New Roman"/>
          <w:sz w:val="28"/>
          <w:szCs w:val="28"/>
        </w:rPr>
        <w:t xml:space="preserve">%;- </w:t>
      </w:r>
    </w:p>
    <w:p w:rsidR="00C8383D" w:rsidRDefault="00C8383D" w:rsidP="00C8383D">
      <w:pPr>
        <w:pStyle w:val="80"/>
        <w:shd w:val="clear" w:color="auto" w:fill="auto"/>
        <w:spacing w:line="240" w:lineRule="auto"/>
        <w:ind w:left="80" w:firstLine="360"/>
        <w:rPr>
          <w:rFonts w:ascii="Times New Roman" w:hAnsi="Times New Roman" w:cs="Times New Roman"/>
          <w:sz w:val="28"/>
          <w:szCs w:val="28"/>
        </w:rPr>
      </w:pPr>
      <w:r>
        <w:rPr>
          <w:rStyle w:val="Batang9pt0pt"/>
          <w:rFonts w:ascii="Times New Roman" w:hAnsi="Times New Roman" w:cs="Times New Roman"/>
          <w:sz w:val="28"/>
          <w:szCs w:val="28"/>
        </w:rPr>
        <w:t>ε</w:t>
      </w:r>
      <w:r w:rsidRPr="006C30F5">
        <w:rPr>
          <w:rStyle w:val="Batang9pt0pt"/>
          <w:rFonts w:ascii="Times New Roman" w:hAnsi="Times New Roman" w:cs="Times New Roman"/>
          <w:sz w:val="28"/>
          <w:szCs w:val="28"/>
          <w:vertAlign w:val="subscript"/>
        </w:rPr>
        <w:t>х</w:t>
      </w:r>
      <w:r w:rsidRPr="006C30F5">
        <w:rPr>
          <w:rStyle w:val="Batang9pt0pt"/>
          <w:rFonts w:ascii="Times New Roman" w:hAnsi="Times New Roman" w:cs="Times New Roman"/>
          <w:sz w:val="28"/>
          <w:szCs w:val="28"/>
        </w:rPr>
        <w:t xml:space="preserve"> </w:t>
      </w:r>
      <w:r w:rsidRPr="006C30F5">
        <w:rPr>
          <w:rFonts w:ascii="Times New Roman" w:hAnsi="Times New Roman" w:cs="Times New Roman"/>
          <w:sz w:val="28"/>
          <w:szCs w:val="28"/>
        </w:rPr>
        <w:t>= у</w:t>
      </w:r>
      <w:r w:rsidRPr="006C30F5">
        <w:rPr>
          <w:rFonts w:ascii="Times New Roman" w:hAnsi="Times New Roman" w:cs="Times New Roman"/>
          <w:sz w:val="28"/>
          <w:szCs w:val="28"/>
          <w:vertAlign w:val="subscript"/>
        </w:rPr>
        <w:t>х</w:t>
      </w:r>
      <w:r w:rsidRPr="006C30F5">
        <w:rPr>
          <w:rFonts w:ascii="Times New Roman" w:hAnsi="Times New Roman" w:cs="Times New Roman"/>
          <w:sz w:val="28"/>
          <w:szCs w:val="28"/>
        </w:rPr>
        <w:t xml:space="preserve"> </w:t>
      </w:r>
      <w:r>
        <w:rPr>
          <w:rFonts w:ascii="Times New Roman" w:hAnsi="Times New Roman" w:cs="Times New Roman"/>
          <w:sz w:val="28"/>
          <w:szCs w:val="28"/>
        </w:rPr>
        <w:t>ϑ/α</w:t>
      </w:r>
      <w:r w:rsidRPr="00A93CB0">
        <w:rPr>
          <w:rFonts w:ascii="Times New Roman" w:hAnsi="Times New Roman" w:cs="Times New Roman"/>
          <w:sz w:val="28"/>
          <w:szCs w:val="28"/>
        </w:rPr>
        <w:t xml:space="preserve"> = 94,68-0,2/1,36= 13,94%; </w:t>
      </w:r>
    </w:p>
    <w:p w:rsidR="00C8383D" w:rsidRPr="00A93CB0" w:rsidRDefault="00C8383D" w:rsidP="00C8383D">
      <w:pPr>
        <w:pStyle w:val="80"/>
        <w:shd w:val="clear" w:color="auto" w:fill="auto"/>
        <w:spacing w:line="240" w:lineRule="auto"/>
        <w:ind w:left="80" w:firstLine="360"/>
        <w:rPr>
          <w:rFonts w:ascii="Times New Roman" w:hAnsi="Times New Roman" w:cs="Times New Roman"/>
          <w:sz w:val="28"/>
          <w:szCs w:val="28"/>
        </w:rPr>
      </w:pPr>
      <w:r w:rsidRPr="00810180">
        <w:rPr>
          <w:rStyle w:val="81"/>
          <w:rFonts w:ascii="Times New Roman" w:hAnsi="Times New Roman" w:cs="Times New Roman"/>
          <w:sz w:val="28"/>
          <w:szCs w:val="28"/>
        </w:rPr>
        <w:t>К</w:t>
      </w:r>
      <w:r w:rsidRPr="00A93CB0">
        <w:rPr>
          <w:rFonts w:ascii="Times New Roman" w:hAnsi="Times New Roman" w:cs="Times New Roman"/>
          <w:sz w:val="28"/>
          <w:szCs w:val="28"/>
        </w:rPr>
        <w:t xml:space="preserve"> = </w:t>
      </w:r>
      <w:r>
        <w:rPr>
          <w:rFonts w:ascii="Times New Roman" w:hAnsi="Times New Roman" w:cs="Times New Roman"/>
          <w:sz w:val="28"/>
          <w:szCs w:val="28"/>
        </w:rPr>
        <w:t>β</w:t>
      </w:r>
      <w:r w:rsidRPr="00A93CB0">
        <w:rPr>
          <w:rFonts w:ascii="Times New Roman" w:hAnsi="Times New Roman" w:cs="Times New Roman"/>
          <w:sz w:val="28"/>
          <w:szCs w:val="28"/>
        </w:rPr>
        <w:t>/</w:t>
      </w:r>
      <w:r>
        <w:rPr>
          <w:rFonts w:ascii="Times New Roman" w:hAnsi="Times New Roman" w:cs="Times New Roman"/>
          <w:sz w:val="28"/>
          <w:szCs w:val="28"/>
          <w:lang w:val="en-US"/>
        </w:rPr>
        <w:t>α</w:t>
      </w:r>
      <w:r w:rsidRPr="00A93CB0">
        <w:rPr>
          <w:rFonts w:ascii="Times New Roman" w:hAnsi="Times New Roman" w:cs="Times New Roman"/>
          <w:sz w:val="28"/>
          <w:szCs w:val="28"/>
        </w:rPr>
        <w:t xml:space="preserve"> = 22/1,36 = 16,2;</w:t>
      </w:r>
    </w:p>
    <w:p w:rsidR="00C8383D" w:rsidRPr="00A93CB0" w:rsidRDefault="00C8383D" w:rsidP="00C8383D">
      <w:pPr>
        <w:pStyle w:val="80"/>
        <w:shd w:val="clear" w:color="auto" w:fill="auto"/>
        <w:spacing w:line="240" w:lineRule="auto"/>
        <w:ind w:left="80" w:firstLine="360"/>
        <w:rPr>
          <w:rFonts w:ascii="Times New Roman" w:hAnsi="Times New Roman" w:cs="Times New Roman"/>
          <w:sz w:val="28"/>
          <w:szCs w:val="28"/>
        </w:rPr>
      </w:pPr>
      <w:r w:rsidRPr="00810180">
        <w:rPr>
          <w:rStyle w:val="81"/>
          <w:rFonts w:ascii="Times New Roman" w:hAnsi="Times New Roman" w:cs="Times New Roman"/>
          <w:sz w:val="28"/>
          <w:szCs w:val="28"/>
        </w:rPr>
        <w:t>R</w:t>
      </w:r>
      <w:r w:rsidRPr="00A93CB0">
        <w:rPr>
          <w:rStyle w:val="81"/>
          <w:rFonts w:ascii="Times New Roman" w:hAnsi="Times New Roman" w:cs="Times New Roman"/>
          <w:sz w:val="28"/>
          <w:szCs w:val="28"/>
        </w:rPr>
        <w:t>=</w:t>
      </w:r>
      <w:r w:rsidRPr="00A93CB0">
        <w:rPr>
          <w:rFonts w:ascii="Times New Roman" w:hAnsi="Times New Roman" w:cs="Times New Roman"/>
          <w:sz w:val="28"/>
          <w:szCs w:val="28"/>
        </w:rPr>
        <w:t xml:space="preserve"> 100/</w:t>
      </w:r>
      <w:proofErr w:type="spellStart"/>
      <w:r w:rsidRPr="00827579">
        <w:rPr>
          <w:rFonts w:ascii="Times New Roman" w:hAnsi="Times New Roman" w:cs="Times New Roman"/>
          <w:i/>
          <w:sz w:val="28"/>
          <w:szCs w:val="28"/>
        </w:rPr>
        <w:t>у</w:t>
      </w:r>
      <w:r w:rsidRPr="00810180">
        <w:rPr>
          <w:rFonts w:ascii="Times New Roman" w:hAnsi="Times New Roman" w:cs="Times New Roman"/>
          <w:sz w:val="28"/>
          <w:szCs w:val="28"/>
          <w:vertAlign w:val="subscript"/>
        </w:rPr>
        <w:t>к</w:t>
      </w:r>
      <w:proofErr w:type="spellEnd"/>
      <w:r w:rsidRPr="00A93CB0">
        <w:rPr>
          <w:rFonts w:ascii="Times New Roman" w:hAnsi="Times New Roman" w:cs="Times New Roman"/>
          <w:sz w:val="28"/>
          <w:szCs w:val="28"/>
        </w:rPr>
        <w:t>= 100/5,32= 18,8;</w:t>
      </w:r>
    </w:p>
    <w:p w:rsidR="00C8383D" w:rsidRPr="00A93CB0" w:rsidRDefault="00C8383D" w:rsidP="00C8383D">
      <w:pPr>
        <w:pStyle w:val="13"/>
        <w:keepNext/>
        <w:keepLines/>
        <w:shd w:val="clear" w:color="auto" w:fill="auto"/>
        <w:spacing w:line="240" w:lineRule="auto"/>
        <w:ind w:left="80"/>
        <w:rPr>
          <w:rFonts w:ascii="Times New Roman" w:hAnsi="Times New Roman" w:cs="Times New Roman"/>
          <w:sz w:val="28"/>
          <w:szCs w:val="28"/>
        </w:rPr>
      </w:pPr>
      <w:bookmarkStart w:id="2" w:name="bookmark0"/>
      <w:r w:rsidRPr="00810180">
        <w:rPr>
          <w:rStyle w:val="16pt0pt"/>
          <w:rFonts w:ascii="Times New Roman" w:hAnsi="Times New Roman" w:cs="Times New Roman"/>
          <w:sz w:val="28"/>
          <w:szCs w:val="28"/>
        </w:rPr>
        <w:t>Е</w:t>
      </w:r>
      <w:r w:rsidRPr="00A93CB0">
        <w:rPr>
          <w:rStyle w:val="16pt0pt"/>
          <w:rFonts w:ascii="Times New Roman" w:hAnsi="Times New Roman" w:cs="Times New Roman"/>
          <w:sz w:val="28"/>
          <w:szCs w:val="28"/>
        </w:rPr>
        <w:t xml:space="preserve"> =</w:t>
      </w:r>
      <w:r w:rsidRPr="00A93CB0">
        <w:rPr>
          <w:rFonts w:ascii="Times New Roman" w:hAnsi="Times New Roman" w:cs="Times New Roman"/>
          <w:sz w:val="28"/>
          <w:szCs w:val="28"/>
        </w:rPr>
        <w:t xml:space="preserve"> </w:t>
      </w:r>
      <w:bookmarkEnd w:id="2"/>
      <w:r w:rsidRPr="00A93CB0">
        <w:rPr>
          <w:rStyle w:val="Batang9pt0pt"/>
          <w:rFonts w:ascii="Times New Roman" w:hAnsi="Times New Roman" w:cs="Times New Roman"/>
          <w:sz w:val="28"/>
          <w:szCs w:val="28"/>
        </w:rPr>
        <w:t xml:space="preserve">= </w:t>
      </w:r>
      <w:proofErr w:type="spellStart"/>
      <w:r w:rsidRPr="006C30F5">
        <w:rPr>
          <w:rFonts w:ascii="Times New Roman" w:hAnsi="Times New Roman" w:cs="Times New Roman"/>
          <w:sz w:val="28"/>
          <w:szCs w:val="28"/>
          <w:lang w:val="en-US"/>
        </w:rPr>
        <w:t>y</w:t>
      </w:r>
      <w:r w:rsidRPr="006C30F5">
        <w:rPr>
          <w:rFonts w:ascii="Times New Roman" w:hAnsi="Times New Roman" w:cs="Times New Roman"/>
          <w:sz w:val="28"/>
          <w:szCs w:val="28"/>
          <w:vertAlign w:val="subscript"/>
          <w:lang w:val="en-US"/>
        </w:rPr>
        <w:t>k</w:t>
      </w:r>
      <w:proofErr w:type="spellEnd"/>
      <w:r w:rsidRPr="00A93CB0">
        <w:rPr>
          <w:rStyle w:val="Batang9pt0pt"/>
          <w:rFonts w:ascii="Times New Roman" w:hAnsi="Times New Roman" w:cs="Times New Roman"/>
          <w:sz w:val="28"/>
          <w:szCs w:val="28"/>
        </w:rPr>
        <w:t xml:space="preserve"> (</w:t>
      </w:r>
      <w:r>
        <w:rPr>
          <w:rStyle w:val="Batang9pt0pt"/>
          <w:rFonts w:ascii="Times New Roman" w:hAnsi="Times New Roman" w:cs="Times New Roman"/>
          <w:sz w:val="28"/>
          <w:szCs w:val="28"/>
          <w:lang w:val="en-US"/>
        </w:rPr>
        <w:t>β</w:t>
      </w:r>
      <w:r w:rsidRPr="00A93CB0">
        <w:rPr>
          <w:rStyle w:val="Batang9pt0pt"/>
          <w:rFonts w:ascii="Times New Roman" w:hAnsi="Times New Roman" w:cs="Times New Roman"/>
          <w:sz w:val="28"/>
          <w:szCs w:val="28"/>
        </w:rPr>
        <w:t>-</w:t>
      </w:r>
      <w:r>
        <w:rPr>
          <w:rStyle w:val="Batang9pt0pt"/>
          <w:rFonts w:ascii="Times New Roman" w:hAnsi="Times New Roman" w:cs="Times New Roman"/>
          <w:sz w:val="28"/>
          <w:szCs w:val="28"/>
          <w:lang w:val="en-US"/>
        </w:rPr>
        <w:t>α</w:t>
      </w:r>
      <w:r w:rsidRPr="00A93CB0">
        <w:rPr>
          <w:rStyle w:val="Batang9pt0pt"/>
          <w:rFonts w:ascii="Times New Roman" w:hAnsi="Times New Roman" w:cs="Times New Roman"/>
          <w:sz w:val="28"/>
          <w:szCs w:val="28"/>
        </w:rPr>
        <w:t>)/[</w:t>
      </w:r>
      <w:r>
        <w:rPr>
          <w:rStyle w:val="Batang9pt0pt"/>
          <w:rFonts w:ascii="Times New Roman" w:hAnsi="Times New Roman" w:cs="Times New Roman"/>
          <w:sz w:val="28"/>
          <w:szCs w:val="28"/>
          <w:lang w:val="en-US"/>
        </w:rPr>
        <w:t>αβ</w:t>
      </w:r>
      <w:r>
        <w:rPr>
          <w:rStyle w:val="Batang9pt0pt"/>
          <w:rFonts w:ascii="Times New Roman" w:hAnsi="Times New Roman" w:cs="Times New Roman"/>
          <w:sz w:val="28"/>
          <w:szCs w:val="28"/>
          <w:vertAlign w:val="subscript"/>
        </w:rPr>
        <w:t>м</w:t>
      </w:r>
      <w:r w:rsidRPr="00A93CB0">
        <w:rPr>
          <w:rStyle w:val="Batang9pt0pt"/>
          <w:rFonts w:ascii="Times New Roman" w:hAnsi="Times New Roman" w:cs="Times New Roman"/>
          <w:sz w:val="28"/>
          <w:szCs w:val="28"/>
          <w:vertAlign w:val="subscript"/>
        </w:rPr>
        <w:t xml:space="preserve"> </w:t>
      </w:r>
      <w:r w:rsidRPr="00A93CB0">
        <w:rPr>
          <w:rStyle w:val="Batang9pt0pt"/>
          <w:rFonts w:ascii="Times New Roman" w:hAnsi="Times New Roman" w:cs="Times New Roman"/>
          <w:sz w:val="28"/>
          <w:szCs w:val="28"/>
          <w:vertAlign w:val="superscript"/>
        </w:rPr>
        <w:t>-1</w:t>
      </w:r>
      <w:r w:rsidRPr="00A93CB0">
        <w:rPr>
          <w:rStyle w:val="Batang9pt0pt"/>
          <w:rFonts w:ascii="Times New Roman" w:hAnsi="Times New Roman" w:cs="Times New Roman"/>
          <w:sz w:val="28"/>
          <w:szCs w:val="28"/>
        </w:rPr>
        <w:t>(</w:t>
      </w:r>
      <w:r>
        <w:rPr>
          <w:rStyle w:val="Batang9pt0pt"/>
          <w:rFonts w:ascii="Times New Roman" w:hAnsi="Times New Roman" w:cs="Times New Roman"/>
          <w:sz w:val="28"/>
          <w:szCs w:val="28"/>
          <w:lang w:val="en-US"/>
        </w:rPr>
        <w:t>β</w:t>
      </w:r>
      <w:r>
        <w:rPr>
          <w:rStyle w:val="Batang9pt0pt"/>
          <w:rFonts w:ascii="Times New Roman" w:hAnsi="Times New Roman" w:cs="Times New Roman"/>
          <w:sz w:val="28"/>
          <w:szCs w:val="28"/>
          <w:vertAlign w:val="subscript"/>
        </w:rPr>
        <w:t>м</w:t>
      </w:r>
      <w:r w:rsidRPr="00A93CB0">
        <w:rPr>
          <w:rStyle w:val="Batang9pt0pt"/>
          <w:rFonts w:ascii="Times New Roman" w:hAnsi="Times New Roman" w:cs="Times New Roman"/>
          <w:sz w:val="28"/>
          <w:szCs w:val="28"/>
        </w:rPr>
        <w:t xml:space="preserve"> -</w:t>
      </w:r>
      <w:r>
        <w:rPr>
          <w:rStyle w:val="Batang9pt0pt"/>
          <w:rFonts w:ascii="Times New Roman" w:hAnsi="Times New Roman" w:cs="Times New Roman"/>
          <w:sz w:val="28"/>
          <w:szCs w:val="28"/>
        </w:rPr>
        <w:t>α</w:t>
      </w:r>
      <w:r w:rsidRPr="00A93CB0">
        <w:rPr>
          <w:rStyle w:val="Batang9pt0pt"/>
          <w:rFonts w:ascii="Times New Roman" w:hAnsi="Times New Roman" w:cs="Times New Roman"/>
          <w:sz w:val="28"/>
          <w:szCs w:val="28"/>
        </w:rPr>
        <w:t>)]</w:t>
      </w:r>
      <w:r w:rsidRPr="00A93CB0">
        <w:rPr>
          <w:rFonts w:ascii="Times New Roman" w:hAnsi="Times New Roman" w:cs="Times New Roman"/>
          <w:sz w:val="28"/>
          <w:szCs w:val="28"/>
        </w:rPr>
        <w:t xml:space="preserve">= </w:t>
      </w:r>
      <w:r w:rsidRPr="00A93CB0">
        <w:rPr>
          <w:rStyle w:val="1085pt0pt"/>
          <w:rFonts w:ascii="Times New Roman" w:hAnsi="Times New Roman" w:cs="Times New Roman"/>
          <w:sz w:val="28"/>
          <w:szCs w:val="28"/>
        </w:rPr>
        <w:t>5,32</w:t>
      </w:r>
      <w:r w:rsidRPr="00A93CB0">
        <w:rPr>
          <w:rFonts w:ascii="Times New Roman" w:hAnsi="Times New Roman" w:cs="Times New Roman"/>
          <w:sz w:val="28"/>
          <w:szCs w:val="28"/>
        </w:rPr>
        <w:t xml:space="preserve"> </w:t>
      </w:r>
      <w:r w:rsidRPr="00A93CB0">
        <w:rPr>
          <w:rStyle w:val="1085pt0pt"/>
          <w:rFonts w:ascii="Times New Roman" w:hAnsi="Times New Roman" w:cs="Times New Roman"/>
          <w:sz w:val="28"/>
          <w:szCs w:val="28"/>
        </w:rPr>
        <w:t>(22</w:t>
      </w:r>
      <w:r w:rsidRPr="00A93CB0">
        <w:rPr>
          <w:rFonts w:ascii="Times New Roman" w:hAnsi="Times New Roman" w:cs="Times New Roman"/>
          <w:sz w:val="28"/>
          <w:szCs w:val="28"/>
        </w:rPr>
        <w:t xml:space="preserve"> — </w:t>
      </w:r>
      <w:r w:rsidRPr="00A93CB0">
        <w:rPr>
          <w:rStyle w:val="1085pt0pt"/>
          <w:rFonts w:ascii="Times New Roman" w:hAnsi="Times New Roman" w:cs="Times New Roman"/>
          <w:sz w:val="28"/>
          <w:szCs w:val="28"/>
        </w:rPr>
        <w:t>1</w:t>
      </w:r>
      <w:r w:rsidRPr="00A93CB0">
        <w:rPr>
          <w:rFonts w:ascii="Times New Roman" w:hAnsi="Times New Roman" w:cs="Times New Roman"/>
          <w:sz w:val="28"/>
          <w:szCs w:val="28"/>
        </w:rPr>
        <w:t>,</w:t>
      </w:r>
      <w:r w:rsidRPr="00A93CB0">
        <w:rPr>
          <w:rStyle w:val="1085pt0pt"/>
          <w:rFonts w:ascii="Times New Roman" w:hAnsi="Times New Roman" w:cs="Times New Roman"/>
          <w:sz w:val="28"/>
          <w:szCs w:val="28"/>
        </w:rPr>
        <w:t>36</w:t>
      </w:r>
      <w:r w:rsidRPr="00A93CB0">
        <w:rPr>
          <w:rFonts w:ascii="Times New Roman" w:hAnsi="Times New Roman" w:cs="Times New Roman"/>
          <w:sz w:val="28"/>
          <w:szCs w:val="28"/>
        </w:rPr>
        <w:t>)/</w:t>
      </w:r>
      <w:proofErr w:type="gramStart"/>
      <w:r w:rsidRPr="00A93CB0">
        <w:rPr>
          <w:rFonts w:ascii="Times New Roman" w:hAnsi="Times New Roman" w:cs="Times New Roman"/>
          <w:sz w:val="28"/>
          <w:szCs w:val="28"/>
        </w:rPr>
        <w:t xml:space="preserve">[ </w:t>
      </w:r>
      <w:proofErr w:type="gramEnd"/>
      <w:r w:rsidRPr="00A93CB0">
        <w:rPr>
          <w:rStyle w:val="1085pt0pt"/>
          <w:rFonts w:ascii="Times New Roman" w:hAnsi="Times New Roman" w:cs="Times New Roman"/>
          <w:sz w:val="28"/>
          <w:szCs w:val="28"/>
        </w:rPr>
        <w:t>1,36</w:t>
      </w:r>
      <w:r w:rsidRPr="00A93CB0">
        <w:rPr>
          <w:rFonts w:ascii="Times New Roman" w:hAnsi="Times New Roman" w:cs="Times New Roman"/>
          <w:sz w:val="28"/>
          <w:szCs w:val="28"/>
        </w:rPr>
        <w:t xml:space="preserve"> • </w:t>
      </w:r>
      <w:r w:rsidRPr="00A93CB0">
        <w:rPr>
          <w:rStyle w:val="1085pt0pt"/>
          <w:rFonts w:ascii="Times New Roman" w:hAnsi="Times New Roman" w:cs="Times New Roman"/>
          <w:sz w:val="28"/>
          <w:szCs w:val="28"/>
        </w:rPr>
        <w:t>34-1</w:t>
      </w:r>
      <w:r w:rsidRPr="00A93CB0">
        <w:rPr>
          <w:rFonts w:ascii="Times New Roman" w:hAnsi="Times New Roman" w:cs="Times New Roman"/>
          <w:sz w:val="28"/>
          <w:szCs w:val="28"/>
        </w:rPr>
        <w:t xml:space="preserve"> </w:t>
      </w:r>
      <w:r w:rsidRPr="00A93CB0">
        <w:rPr>
          <w:rStyle w:val="1085pt0pt"/>
          <w:rFonts w:ascii="Times New Roman" w:hAnsi="Times New Roman" w:cs="Times New Roman"/>
          <w:sz w:val="28"/>
          <w:szCs w:val="28"/>
        </w:rPr>
        <w:t>(34</w:t>
      </w:r>
      <w:r w:rsidRPr="00A93CB0">
        <w:rPr>
          <w:rFonts w:ascii="Times New Roman" w:hAnsi="Times New Roman" w:cs="Times New Roman"/>
          <w:sz w:val="28"/>
          <w:szCs w:val="28"/>
        </w:rPr>
        <w:t xml:space="preserve"> — </w:t>
      </w:r>
      <w:r w:rsidRPr="00A93CB0">
        <w:rPr>
          <w:rStyle w:val="1085pt0pt"/>
          <w:rFonts w:ascii="Times New Roman" w:hAnsi="Times New Roman" w:cs="Times New Roman"/>
          <w:sz w:val="28"/>
          <w:szCs w:val="28"/>
        </w:rPr>
        <w:t>1</w:t>
      </w:r>
      <w:r w:rsidRPr="00A93CB0">
        <w:rPr>
          <w:rFonts w:ascii="Times New Roman" w:hAnsi="Times New Roman" w:cs="Times New Roman"/>
          <w:sz w:val="28"/>
          <w:szCs w:val="28"/>
        </w:rPr>
        <w:t>,</w:t>
      </w:r>
      <w:r w:rsidRPr="00A93CB0">
        <w:rPr>
          <w:rStyle w:val="1085pt0pt"/>
          <w:rFonts w:ascii="Times New Roman" w:hAnsi="Times New Roman" w:cs="Times New Roman"/>
          <w:sz w:val="28"/>
          <w:szCs w:val="28"/>
        </w:rPr>
        <w:t>36</w:t>
      </w:r>
      <w:r w:rsidRPr="00A93CB0">
        <w:rPr>
          <w:rFonts w:ascii="Times New Roman" w:hAnsi="Times New Roman" w:cs="Times New Roman"/>
          <w:sz w:val="28"/>
          <w:szCs w:val="28"/>
        </w:rPr>
        <w:t xml:space="preserve">)] = </w:t>
      </w:r>
      <w:r w:rsidRPr="00A93CB0">
        <w:rPr>
          <w:rStyle w:val="1085pt0pt"/>
          <w:rFonts w:ascii="Times New Roman" w:hAnsi="Times New Roman" w:cs="Times New Roman"/>
          <w:sz w:val="28"/>
          <w:szCs w:val="28"/>
        </w:rPr>
        <w:t>84,1</w:t>
      </w:r>
      <w:r w:rsidRPr="00A93CB0">
        <w:rPr>
          <w:rFonts w:ascii="Times New Roman" w:hAnsi="Times New Roman" w:cs="Times New Roman"/>
          <w:sz w:val="28"/>
          <w:szCs w:val="28"/>
        </w:rPr>
        <w:t xml:space="preserve"> % .</w:t>
      </w:r>
    </w:p>
    <w:p w:rsidR="00C8383D" w:rsidRDefault="00C8383D" w:rsidP="00C8383D">
      <w:pPr>
        <w:pStyle w:val="80"/>
        <w:shd w:val="clear" w:color="auto" w:fill="auto"/>
        <w:spacing w:line="240" w:lineRule="auto"/>
        <w:ind w:left="-709" w:right="920"/>
        <w:jc w:val="left"/>
        <w:rPr>
          <w:rFonts w:ascii="Times New Roman" w:hAnsi="Times New Roman" w:cs="Times New Roman"/>
          <w:sz w:val="28"/>
          <w:szCs w:val="28"/>
        </w:rPr>
      </w:pPr>
      <w:r>
        <w:rPr>
          <w:rFonts w:ascii="Times New Roman" w:hAnsi="Times New Roman" w:cs="Times New Roman"/>
          <w:sz w:val="28"/>
          <w:szCs w:val="28"/>
        </w:rPr>
        <w:t>Масса концентрата, п</w:t>
      </w:r>
      <w:r w:rsidRPr="00810180">
        <w:rPr>
          <w:rFonts w:ascii="Times New Roman" w:hAnsi="Times New Roman" w:cs="Times New Roman"/>
          <w:sz w:val="28"/>
          <w:szCs w:val="28"/>
        </w:rPr>
        <w:t xml:space="preserve">олученного за сутки </w:t>
      </w:r>
    </w:p>
    <w:p w:rsidR="00C8383D" w:rsidRPr="00810180" w:rsidRDefault="00C8383D" w:rsidP="00C8383D">
      <w:pPr>
        <w:pStyle w:val="80"/>
        <w:shd w:val="clear" w:color="auto" w:fill="auto"/>
        <w:spacing w:line="240" w:lineRule="auto"/>
        <w:ind w:left="-709" w:right="920"/>
        <w:jc w:val="left"/>
        <w:rPr>
          <w:rFonts w:ascii="Times New Roman" w:hAnsi="Times New Roman" w:cs="Times New Roman"/>
          <w:sz w:val="28"/>
          <w:szCs w:val="28"/>
        </w:rPr>
      </w:pPr>
      <w:r w:rsidRPr="00810180">
        <w:rPr>
          <w:rFonts w:ascii="Times New Roman" w:hAnsi="Times New Roman" w:cs="Times New Roman"/>
          <w:sz w:val="28"/>
          <w:szCs w:val="28"/>
          <w:lang w:val="en-US"/>
        </w:rPr>
        <w:t>Q</w:t>
      </w:r>
      <w:r w:rsidRPr="00810180">
        <w:rPr>
          <w:rFonts w:ascii="Times New Roman" w:hAnsi="Times New Roman" w:cs="Times New Roman"/>
          <w:sz w:val="28"/>
          <w:szCs w:val="28"/>
          <w:vertAlign w:val="subscript"/>
          <w:lang w:val="en-US"/>
        </w:rPr>
        <w:t>K</w:t>
      </w:r>
      <w:r w:rsidRPr="00810180">
        <w:rPr>
          <w:rFonts w:ascii="Times New Roman" w:hAnsi="Times New Roman" w:cs="Times New Roman"/>
          <w:sz w:val="28"/>
          <w:szCs w:val="28"/>
        </w:rPr>
        <w:t xml:space="preserve"> = 0</w:t>
      </w:r>
      <w:proofErr w:type="gramStart"/>
      <w:r w:rsidRPr="00810180">
        <w:rPr>
          <w:rFonts w:ascii="Times New Roman" w:hAnsi="Times New Roman" w:cs="Times New Roman"/>
          <w:sz w:val="28"/>
          <w:szCs w:val="28"/>
        </w:rPr>
        <w:t>,01</w:t>
      </w:r>
      <w:proofErr w:type="gramEnd"/>
      <w:r w:rsidRPr="00810180">
        <w:rPr>
          <w:rFonts w:ascii="Times New Roman" w:hAnsi="Times New Roman" w:cs="Times New Roman"/>
          <w:sz w:val="28"/>
          <w:szCs w:val="28"/>
        </w:rPr>
        <w:t xml:space="preserve"> </w:t>
      </w:r>
      <w:r w:rsidRPr="00810180">
        <w:rPr>
          <w:rStyle w:val="82"/>
          <w:rFonts w:ascii="Times New Roman" w:hAnsi="Times New Roman" w:cs="Times New Roman"/>
          <w:sz w:val="28"/>
          <w:szCs w:val="28"/>
        </w:rPr>
        <w:t>Q</w:t>
      </w:r>
      <w:r w:rsidRPr="00A93CB0">
        <w:rPr>
          <w:rStyle w:val="82"/>
          <w:rFonts w:ascii="Times New Roman" w:hAnsi="Times New Roman" w:cs="Times New Roman"/>
          <w:sz w:val="28"/>
          <w:szCs w:val="28"/>
          <w:vertAlign w:val="subscript"/>
        </w:rPr>
        <w:t>c</w:t>
      </w:r>
      <w:r w:rsidRPr="00810180">
        <w:rPr>
          <w:rStyle w:val="82"/>
          <w:rFonts w:ascii="Times New Roman" w:hAnsi="Times New Roman" w:cs="Times New Roman"/>
          <w:sz w:val="28"/>
          <w:szCs w:val="28"/>
          <w:lang w:val="ru-RU"/>
        </w:rPr>
        <w:t>'</w:t>
      </w:r>
      <w:proofErr w:type="spellStart"/>
      <w:r w:rsidRPr="006C30F5">
        <w:rPr>
          <w:rFonts w:ascii="Times New Roman" w:hAnsi="Times New Roman" w:cs="Times New Roman"/>
          <w:sz w:val="28"/>
          <w:szCs w:val="28"/>
          <w:lang w:val="en-US"/>
        </w:rPr>
        <w:t>y</w:t>
      </w:r>
      <w:r w:rsidRPr="006C30F5">
        <w:rPr>
          <w:rFonts w:ascii="Times New Roman" w:hAnsi="Times New Roman" w:cs="Times New Roman"/>
          <w:sz w:val="28"/>
          <w:szCs w:val="28"/>
          <w:vertAlign w:val="subscript"/>
          <w:lang w:val="en-US"/>
        </w:rPr>
        <w:t>k</w:t>
      </w:r>
      <w:proofErr w:type="spellEnd"/>
      <w:r w:rsidRPr="006C30F5">
        <w:rPr>
          <w:rStyle w:val="Batang9pt0pt"/>
          <w:rFonts w:ascii="Times New Roman" w:hAnsi="Times New Roman" w:cs="Times New Roman"/>
          <w:sz w:val="28"/>
          <w:szCs w:val="28"/>
        </w:rPr>
        <w:t xml:space="preserve"> </w:t>
      </w:r>
      <w:r w:rsidRPr="00810180">
        <w:rPr>
          <w:rFonts w:ascii="Times New Roman" w:hAnsi="Times New Roman" w:cs="Times New Roman"/>
          <w:sz w:val="28"/>
          <w:szCs w:val="28"/>
        </w:rPr>
        <w:t>= 0,01 -5000-5,32 = 266 т.</w:t>
      </w:r>
    </w:p>
    <w:p w:rsidR="00C8383D" w:rsidRDefault="00C8383D" w:rsidP="00C8383D">
      <w:pPr>
        <w:pStyle w:val="80"/>
        <w:shd w:val="clear" w:color="auto" w:fill="auto"/>
        <w:spacing w:line="240" w:lineRule="auto"/>
        <w:ind w:left="440" w:right="920"/>
        <w:jc w:val="left"/>
        <w:rPr>
          <w:rFonts w:ascii="Times New Roman" w:hAnsi="Times New Roman" w:cs="Times New Roman"/>
          <w:sz w:val="28"/>
          <w:szCs w:val="28"/>
        </w:rPr>
      </w:pPr>
      <w:r w:rsidRPr="00810180">
        <w:rPr>
          <w:rFonts w:ascii="Times New Roman" w:hAnsi="Times New Roman" w:cs="Times New Roman"/>
          <w:sz w:val="28"/>
          <w:szCs w:val="28"/>
        </w:rPr>
        <w:t xml:space="preserve">Масса хвостов, полученных за сутки </w:t>
      </w:r>
    </w:p>
    <w:p w:rsidR="00C8383D" w:rsidRPr="00810180" w:rsidRDefault="00C8383D" w:rsidP="00C8383D">
      <w:pPr>
        <w:pStyle w:val="80"/>
        <w:shd w:val="clear" w:color="auto" w:fill="auto"/>
        <w:spacing w:line="240" w:lineRule="auto"/>
        <w:ind w:left="440" w:right="920"/>
        <w:jc w:val="left"/>
        <w:rPr>
          <w:rFonts w:ascii="Times New Roman" w:hAnsi="Times New Roman" w:cs="Times New Roman"/>
          <w:sz w:val="28"/>
          <w:szCs w:val="28"/>
        </w:rPr>
      </w:pPr>
      <w:r w:rsidRPr="00810180">
        <w:rPr>
          <w:rStyle w:val="81"/>
          <w:rFonts w:ascii="Times New Roman" w:hAnsi="Times New Roman" w:cs="Times New Roman"/>
          <w:sz w:val="28"/>
          <w:szCs w:val="28"/>
        </w:rPr>
        <w:t>Q</w:t>
      </w:r>
      <w:r w:rsidRPr="00810180">
        <w:rPr>
          <w:rStyle w:val="81"/>
          <w:rFonts w:ascii="Times New Roman" w:hAnsi="Times New Roman" w:cs="Times New Roman"/>
          <w:sz w:val="28"/>
          <w:szCs w:val="28"/>
          <w:vertAlign w:val="subscript"/>
        </w:rPr>
        <w:t>X</w:t>
      </w:r>
      <w:r w:rsidRPr="00810180">
        <w:rPr>
          <w:rStyle w:val="81"/>
          <w:rFonts w:ascii="Times New Roman" w:hAnsi="Times New Roman" w:cs="Times New Roman"/>
          <w:sz w:val="28"/>
          <w:szCs w:val="28"/>
        </w:rPr>
        <w:t xml:space="preserve"> = Q</w:t>
      </w:r>
      <w:r w:rsidRPr="00810180">
        <w:rPr>
          <w:rStyle w:val="81"/>
          <w:rFonts w:ascii="Times New Roman" w:hAnsi="Times New Roman" w:cs="Times New Roman"/>
          <w:sz w:val="28"/>
          <w:szCs w:val="28"/>
          <w:vertAlign w:val="subscript"/>
        </w:rPr>
        <w:t>C</w:t>
      </w:r>
      <w:r w:rsidRPr="00810180">
        <w:rPr>
          <w:rFonts w:ascii="Times New Roman" w:hAnsi="Times New Roman" w:cs="Times New Roman"/>
          <w:sz w:val="28"/>
          <w:szCs w:val="28"/>
        </w:rPr>
        <w:t xml:space="preserve"> — </w:t>
      </w:r>
      <w:r w:rsidRPr="00810180">
        <w:rPr>
          <w:rFonts w:ascii="Times New Roman" w:hAnsi="Times New Roman" w:cs="Times New Roman"/>
          <w:sz w:val="28"/>
          <w:szCs w:val="28"/>
          <w:lang w:val="en-US"/>
        </w:rPr>
        <w:t>Q</w:t>
      </w:r>
      <w:r w:rsidRPr="00810180">
        <w:rPr>
          <w:rFonts w:ascii="Times New Roman" w:hAnsi="Times New Roman" w:cs="Times New Roman"/>
          <w:sz w:val="28"/>
          <w:szCs w:val="28"/>
          <w:vertAlign w:val="subscript"/>
          <w:lang w:val="en-US"/>
        </w:rPr>
        <w:t>K</w:t>
      </w:r>
      <w:r w:rsidRPr="00810180">
        <w:rPr>
          <w:rFonts w:ascii="Times New Roman" w:hAnsi="Times New Roman" w:cs="Times New Roman"/>
          <w:sz w:val="28"/>
          <w:szCs w:val="28"/>
        </w:rPr>
        <w:t xml:space="preserve"> = 5000 — 266 = 4734 т.</w:t>
      </w:r>
    </w:p>
    <w:p w:rsidR="00C8383D" w:rsidRDefault="00C8383D" w:rsidP="00C8383D">
      <w:pPr>
        <w:pStyle w:val="11"/>
        <w:shd w:val="clear" w:color="auto" w:fill="auto"/>
        <w:spacing w:line="240" w:lineRule="auto"/>
        <w:ind w:left="80" w:right="100" w:firstLine="360"/>
        <w:rPr>
          <w:rStyle w:val="Batang9pt0pt"/>
        </w:rPr>
      </w:pPr>
    </w:p>
    <w:p w:rsidR="00C8383D" w:rsidRPr="00A14210" w:rsidRDefault="00C8383D" w:rsidP="00C8383D">
      <w:pPr>
        <w:pStyle w:val="11"/>
        <w:shd w:val="clear" w:color="auto" w:fill="auto"/>
        <w:spacing w:line="240" w:lineRule="auto"/>
        <w:ind w:left="80" w:right="100" w:firstLine="360"/>
        <w:rPr>
          <w:b/>
          <w:sz w:val="28"/>
          <w:szCs w:val="28"/>
        </w:rPr>
      </w:pPr>
      <w:r w:rsidRPr="00A14210">
        <w:rPr>
          <w:b/>
          <w:sz w:val="28"/>
          <w:szCs w:val="28"/>
        </w:rPr>
        <w:t xml:space="preserve">Задача для самостоятельного решения </w:t>
      </w:r>
    </w:p>
    <w:p w:rsidR="00C8383D" w:rsidRPr="00A14210" w:rsidRDefault="00C8383D" w:rsidP="00C8383D">
      <w:pPr>
        <w:pStyle w:val="11"/>
        <w:shd w:val="clear" w:color="auto" w:fill="auto"/>
        <w:spacing w:line="240" w:lineRule="auto"/>
        <w:ind w:left="80" w:right="100" w:firstLine="360"/>
        <w:rPr>
          <w:b/>
          <w:sz w:val="28"/>
          <w:szCs w:val="28"/>
        </w:rPr>
      </w:pPr>
    </w:p>
    <w:p w:rsidR="00C8383D" w:rsidRPr="00810180" w:rsidRDefault="00C8383D" w:rsidP="00C8383D">
      <w:pPr>
        <w:pStyle w:val="80"/>
        <w:shd w:val="clear" w:color="auto" w:fill="auto"/>
        <w:spacing w:line="240" w:lineRule="auto"/>
        <w:ind w:left="80" w:right="100" w:firstLine="360"/>
        <w:rPr>
          <w:rFonts w:ascii="Times New Roman" w:hAnsi="Times New Roman" w:cs="Times New Roman"/>
          <w:sz w:val="28"/>
          <w:szCs w:val="28"/>
        </w:rPr>
      </w:pPr>
      <w:r w:rsidRPr="00810180">
        <w:rPr>
          <w:rFonts w:ascii="Times New Roman" w:hAnsi="Times New Roman" w:cs="Times New Roman"/>
          <w:sz w:val="28"/>
          <w:szCs w:val="28"/>
        </w:rPr>
        <w:t>На обогатительную фабри</w:t>
      </w:r>
      <w:r>
        <w:rPr>
          <w:rFonts w:ascii="Times New Roman" w:hAnsi="Times New Roman" w:cs="Times New Roman"/>
          <w:sz w:val="28"/>
          <w:szCs w:val="28"/>
        </w:rPr>
        <w:t>ку в сутки поступает 7000 т мед</w:t>
      </w:r>
      <w:r w:rsidRPr="00810180">
        <w:rPr>
          <w:rFonts w:ascii="Times New Roman" w:hAnsi="Times New Roman" w:cs="Times New Roman"/>
          <w:sz w:val="28"/>
          <w:szCs w:val="28"/>
        </w:rPr>
        <w:t>ной руды. Ценный минерал представлен х</w:t>
      </w:r>
      <w:r>
        <w:rPr>
          <w:rFonts w:ascii="Times New Roman" w:hAnsi="Times New Roman" w:cs="Times New Roman"/>
          <w:sz w:val="28"/>
          <w:szCs w:val="28"/>
        </w:rPr>
        <w:t>алькопиритом. Содержание халько</w:t>
      </w:r>
      <w:r w:rsidRPr="00810180">
        <w:rPr>
          <w:rFonts w:ascii="Times New Roman" w:hAnsi="Times New Roman" w:cs="Times New Roman"/>
          <w:sz w:val="28"/>
          <w:szCs w:val="28"/>
        </w:rPr>
        <w:t xml:space="preserve">пирита в исходной руде </w:t>
      </w:r>
      <w:r>
        <w:rPr>
          <w:rFonts w:ascii="Times New Roman" w:hAnsi="Times New Roman" w:cs="Times New Roman"/>
          <w:sz w:val="28"/>
          <w:szCs w:val="28"/>
        </w:rPr>
        <w:t>α</w:t>
      </w:r>
      <w:r>
        <w:rPr>
          <w:rFonts w:ascii="Times New Roman" w:hAnsi="Times New Roman" w:cs="Times New Roman"/>
          <w:sz w:val="28"/>
          <w:szCs w:val="28"/>
          <w:vertAlign w:val="subscript"/>
        </w:rPr>
        <w:t>1</w:t>
      </w:r>
      <w:r>
        <w:rPr>
          <w:rFonts w:ascii="Times New Roman" w:hAnsi="Times New Roman" w:cs="Times New Roman"/>
          <w:sz w:val="28"/>
          <w:szCs w:val="28"/>
        </w:rPr>
        <w:t xml:space="preserve"> = 3.5%</w:t>
      </w:r>
      <w:r w:rsidRPr="00810180">
        <w:rPr>
          <w:rFonts w:ascii="Times New Roman" w:hAnsi="Times New Roman" w:cs="Times New Roman"/>
          <w:sz w:val="28"/>
          <w:szCs w:val="28"/>
        </w:rPr>
        <w:t xml:space="preserve">, содержание меди в концентрате </w:t>
      </w:r>
      <w:r>
        <w:rPr>
          <w:rFonts w:ascii="Times New Roman" w:hAnsi="Times New Roman" w:cs="Times New Roman"/>
          <w:sz w:val="28"/>
          <w:szCs w:val="28"/>
        </w:rPr>
        <w:t>β</w:t>
      </w:r>
      <w:r w:rsidRPr="00810180">
        <w:rPr>
          <w:rFonts w:ascii="Times New Roman" w:hAnsi="Times New Roman" w:cs="Times New Roman"/>
          <w:sz w:val="28"/>
          <w:szCs w:val="28"/>
        </w:rPr>
        <w:t>=2</w:t>
      </w:r>
      <w:r>
        <w:rPr>
          <w:rFonts w:ascii="Times New Roman" w:hAnsi="Times New Roman" w:cs="Times New Roman"/>
          <w:sz w:val="28"/>
          <w:szCs w:val="28"/>
        </w:rPr>
        <w:t>7%</w:t>
      </w:r>
      <w:r w:rsidRPr="00810180">
        <w:rPr>
          <w:rFonts w:ascii="Times New Roman" w:hAnsi="Times New Roman" w:cs="Times New Roman"/>
          <w:sz w:val="28"/>
          <w:szCs w:val="28"/>
        </w:rPr>
        <w:t>,</w:t>
      </w:r>
      <w:r>
        <w:rPr>
          <w:rFonts w:ascii="Times New Roman" w:hAnsi="Times New Roman" w:cs="Times New Roman"/>
          <w:sz w:val="28"/>
          <w:szCs w:val="28"/>
        </w:rPr>
        <w:t xml:space="preserve"> </w:t>
      </w:r>
      <w:r w:rsidRPr="00810180">
        <w:rPr>
          <w:rFonts w:ascii="Times New Roman" w:hAnsi="Times New Roman" w:cs="Times New Roman"/>
          <w:sz w:val="28"/>
          <w:szCs w:val="28"/>
        </w:rPr>
        <w:t xml:space="preserve">в хвостах </w:t>
      </w:r>
      <w:r>
        <w:rPr>
          <w:rFonts w:ascii="Times New Roman" w:hAnsi="Times New Roman" w:cs="Times New Roman"/>
          <w:sz w:val="28"/>
          <w:szCs w:val="28"/>
        </w:rPr>
        <w:t>ϑ=0,4</w:t>
      </w:r>
      <w:r w:rsidRPr="00810180">
        <w:rPr>
          <w:rFonts w:ascii="Times New Roman" w:hAnsi="Times New Roman" w:cs="Times New Roman"/>
          <w:sz w:val="28"/>
          <w:szCs w:val="28"/>
        </w:rPr>
        <w:t>%.</w:t>
      </w:r>
    </w:p>
    <w:p w:rsidR="00C8383D" w:rsidRPr="00810180" w:rsidRDefault="00C8383D" w:rsidP="00C8383D">
      <w:pPr>
        <w:pStyle w:val="80"/>
        <w:shd w:val="clear" w:color="auto" w:fill="auto"/>
        <w:spacing w:line="240" w:lineRule="auto"/>
        <w:ind w:left="80" w:firstLine="360"/>
        <w:rPr>
          <w:rFonts w:ascii="Times New Roman" w:hAnsi="Times New Roman" w:cs="Times New Roman"/>
          <w:sz w:val="28"/>
          <w:szCs w:val="28"/>
        </w:rPr>
      </w:pPr>
      <w:r w:rsidRPr="00810180">
        <w:rPr>
          <w:rFonts w:ascii="Times New Roman" w:hAnsi="Times New Roman" w:cs="Times New Roman"/>
          <w:sz w:val="28"/>
          <w:szCs w:val="28"/>
        </w:rPr>
        <w:t>Требуется определить выход продуктов обогащения, извлечение меди</w:t>
      </w:r>
      <w:r>
        <w:rPr>
          <w:rFonts w:ascii="Times New Roman" w:hAnsi="Times New Roman" w:cs="Times New Roman"/>
          <w:sz w:val="28"/>
          <w:szCs w:val="28"/>
        </w:rPr>
        <w:t xml:space="preserve"> </w:t>
      </w:r>
      <w:r w:rsidRPr="00810180">
        <w:rPr>
          <w:rFonts w:ascii="Times New Roman" w:hAnsi="Times New Roman" w:cs="Times New Roman"/>
          <w:sz w:val="28"/>
          <w:szCs w:val="28"/>
        </w:rPr>
        <w:t>в концентрат и хвосты, степень концентрации и сокращения, эффективность обогащения.</w:t>
      </w:r>
    </w:p>
    <w:p w:rsidR="00313F9F" w:rsidRPr="00313F9F" w:rsidRDefault="00313F9F">
      <w:pPr>
        <w:rPr>
          <w:sz w:val="28"/>
          <w:szCs w:val="28"/>
        </w:rPr>
      </w:pPr>
    </w:p>
    <w:sectPr w:rsidR="00313F9F" w:rsidRPr="00313F9F" w:rsidSect="00A14210">
      <w:pgSz w:w="11906" w:h="16838"/>
      <w:pgMar w:top="1134" w:right="1558"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Microsoft Sans Serif">
    <w:panose1 w:val="020B0604020202020204"/>
    <w:charset w:val="CC"/>
    <w:family w:val="swiss"/>
    <w:pitch w:val="variable"/>
    <w:sig w:usb0="E1002AFF" w:usb1="C0000002" w:usb2="00000008" w:usb3="00000000" w:csb0="0001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F66A55"/>
    <w:multiLevelType w:val="singleLevel"/>
    <w:tmpl w:val="0720B212"/>
    <w:lvl w:ilvl="0">
      <w:start w:val="1"/>
      <w:numFmt w:val="decimal"/>
      <w:lvlText w:val="%1)"/>
      <w:legacy w:legacy="1" w:legacySpace="0" w:legacyIndent="432"/>
      <w:lvlJc w:val="left"/>
      <w:rPr>
        <w:rFonts w:ascii="Times New Roman" w:hAnsi="Times New Roman" w:cs="Times New Roman" w:hint="default"/>
      </w:rPr>
    </w:lvl>
  </w:abstractNum>
  <w:abstractNum w:abstractNumId="1">
    <w:nsid w:val="4F6B7366"/>
    <w:multiLevelType w:val="hybridMultilevel"/>
    <w:tmpl w:val="DDB039E6"/>
    <w:lvl w:ilvl="0" w:tplc="E272C174">
      <w:start w:val="1"/>
      <w:numFmt w:val="bullet"/>
      <w:lvlText w:val="-"/>
      <w:lvlJc w:val="left"/>
      <w:pPr>
        <w:tabs>
          <w:tab w:val="num" w:pos="1429"/>
        </w:tabs>
        <w:ind w:left="1429"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523D3E35"/>
    <w:multiLevelType w:val="singleLevel"/>
    <w:tmpl w:val="6FAEC4BA"/>
    <w:lvl w:ilvl="0">
      <w:start w:val="2"/>
      <w:numFmt w:val="decimal"/>
      <w:lvlText w:val="%1)"/>
      <w:legacy w:legacy="1" w:legacySpace="0" w:legacyIndent="432"/>
      <w:lvlJc w:val="left"/>
      <w:rPr>
        <w:rFonts w:ascii="Times New Roman" w:hAnsi="Times New Roman" w:cs="Times New Roman" w:hint="default"/>
      </w:rPr>
    </w:lvl>
  </w:abstractNum>
  <w:abstractNum w:abstractNumId="3">
    <w:nsid w:val="5454502F"/>
    <w:multiLevelType w:val="singleLevel"/>
    <w:tmpl w:val="A44094D2"/>
    <w:lvl w:ilvl="0">
      <w:start w:val="2"/>
      <w:numFmt w:val="decimal"/>
      <w:lvlText w:val="%1)"/>
      <w:legacy w:legacy="1" w:legacySpace="0" w:legacyIndent="436"/>
      <w:lvlJc w:val="left"/>
      <w:rPr>
        <w:rFonts w:ascii="Times New Roman" w:hAnsi="Times New Roman" w:cs="Times New Roman" w:hint="default"/>
      </w:rPr>
    </w:lvl>
  </w:abstractNum>
  <w:abstractNum w:abstractNumId="4">
    <w:nsid w:val="5FC558D7"/>
    <w:multiLevelType w:val="singleLevel"/>
    <w:tmpl w:val="CFFEE32A"/>
    <w:lvl w:ilvl="0">
      <w:start w:val="1"/>
      <w:numFmt w:val="decimal"/>
      <w:lvlText w:val="%1)"/>
      <w:legacy w:legacy="1" w:legacySpace="0" w:legacyIndent="442"/>
      <w:lvlJc w:val="left"/>
      <w:rPr>
        <w:rFonts w:ascii="Times New Roman" w:hAnsi="Times New Roman" w:cs="Times New Roman" w:hint="default"/>
      </w:rPr>
    </w:lvl>
  </w:abstractNum>
  <w:abstractNum w:abstractNumId="5">
    <w:nsid w:val="65B17223"/>
    <w:multiLevelType w:val="singleLevel"/>
    <w:tmpl w:val="0666ED34"/>
    <w:lvl w:ilvl="0">
      <w:start w:val="1"/>
      <w:numFmt w:val="decimal"/>
      <w:lvlText w:val="%1)"/>
      <w:legacy w:legacy="1" w:legacySpace="0" w:legacyIndent="427"/>
      <w:lvlJc w:val="left"/>
      <w:rPr>
        <w:rFonts w:ascii="Times New Roman" w:hAnsi="Times New Roman" w:cs="Times New Roman" w:hint="default"/>
      </w:rPr>
    </w:lvl>
  </w:abstractNum>
  <w:abstractNum w:abstractNumId="6">
    <w:nsid w:val="7A7D5C56"/>
    <w:multiLevelType w:val="multilevel"/>
    <w:tmpl w:val="54E0A2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FD03393"/>
    <w:multiLevelType w:val="multilevel"/>
    <w:tmpl w:val="A828B5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4"/>
  </w:num>
  <w:num w:numId="4">
    <w:abstractNumId w:val="0"/>
  </w:num>
  <w:num w:numId="5">
    <w:abstractNumId w:val="5"/>
  </w:num>
  <w:num w:numId="6">
    <w:abstractNumId w:val="3"/>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B34"/>
    <w:rsid w:val="00042810"/>
    <w:rsid w:val="00043F9A"/>
    <w:rsid w:val="000A6600"/>
    <w:rsid w:val="001C60D9"/>
    <w:rsid w:val="00306227"/>
    <w:rsid w:val="00313F9F"/>
    <w:rsid w:val="0040741E"/>
    <w:rsid w:val="0048027B"/>
    <w:rsid w:val="00533A44"/>
    <w:rsid w:val="005624CD"/>
    <w:rsid w:val="00614B75"/>
    <w:rsid w:val="00630E00"/>
    <w:rsid w:val="006769D3"/>
    <w:rsid w:val="006836C4"/>
    <w:rsid w:val="00694014"/>
    <w:rsid w:val="006B390D"/>
    <w:rsid w:val="00A0583D"/>
    <w:rsid w:val="00A14210"/>
    <w:rsid w:val="00AB149E"/>
    <w:rsid w:val="00B136A0"/>
    <w:rsid w:val="00BE258E"/>
    <w:rsid w:val="00BF6114"/>
    <w:rsid w:val="00C334B9"/>
    <w:rsid w:val="00C51977"/>
    <w:rsid w:val="00C8383D"/>
    <w:rsid w:val="00E678B2"/>
    <w:rsid w:val="00EB65AD"/>
    <w:rsid w:val="00EB7567"/>
    <w:rsid w:val="00EE3174"/>
    <w:rsid w:val="00F26120"/>
    <w:rsid w:val="00FE0B34"/>
    <w:rsid w:val="00FE61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617A"/>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FE617A"/>
    <w:pPr>
      <w:keepNext/>
      <w:jc w:val="both"/>
      <w:outlineLvl w:val="0"/>
    </w:pPr>
    <w:rPr>
      <w:sz w:val="28"/>
    </w:rPr>
  </w:style>
  <w:style w:type="paragraph" w:styleId="2">
    <w:name w:val="heading 2"/>
    <w:basedOn w:val="a"/>
    <w:next w:val="a"/>
    <w:link w:val="20"/>
    <w:qFormat/>
    <w:rsid w:val="00FE617A"/>
    <w:pPr>
      <w:keepNext/>
      <w:ind w:firstLine="3119"/>
      <w:jc w:val="both"/>
      <w:outlineLvl w:val="1"/>
    </w:pPr>
    <w:rPr>
      <w:sz w:val="28"/>
    </w:rPr>
  </w:style>
  <w:style w:type="paragraph" w:styleId="3">
    <w:name w:val="heading 3"/>
    <w:basedOn w:val="a"/>
    <w:next w:val="a"/>
    <w:link w:val="30"/>
    <w:qFormat/>
    <w:rsid w:val="00FE617A"/>
    <w:pPr>
      <w:keepNext/>
      <w:ind w:firstLine="2552"/>
      <w:jc w:val="both"/>
      <w:outlineLvl w:val="2"/>
    </w:pPr>
    <w:rPr>
      <w:sz w:val="28"/>
    </w:rPr>
  </w:style>
  <w:style w:type="paragraph" w:styleId="4">
    <w:name w:val="heading 4"/>
    <w:basedOn w:val="a"/>
    <w:next w:val="a"/>
    <w:link w:val="40"/>
    <w:qFormat/>
    <w:rsid w:val="00FE617A"/>
    <w:pPr>
      <w:keepNext/>
      <w:jc w:val="center"/>
      <w:outlineLvl w:val="3"/>
    </w:pPr>
    <w:rPr>
      <w:sz w:val="28"/>
    </w:rPr>
  </w:style>
  <w:style w:type="paragraph" w:styleId="5">
    <w:name w:val="heading 5"/>
    <w:basedOn w:val="a"/>
    <w:next w:val="a"/>
    <w:link w:val="50"/>
    <w:qFormat/>
    <w:rsid w:val="00FE617A"/>
    <w:pPr>
      <w:keepNext/>
      <w:ind w:firstLine="709"/>
      <w:jc w:val="both"/>
      <w:outlineLvl w:val="4"/>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E617A"/>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FE617A"/>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FE617A"/>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FE617A"/>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FE617A"/>
    <w:rPr>
      <w:rFonts w:ascii="Times New Roman" w:eastAsia="Times New Roman" w:hAnsi="Times New Roman" w:cs="Times New Roman"/>
      <w:sz w:val="28"/>
      <w:szCs w:val="20"/>
      <w:lang w:eastAsia="ru-RU"/>
    </w:rPr>
  </w:style>
  <w:style w:type="paragraph" w:styleId="a3">
    <w:name w:val="caption"/>
    <w:basedOn w:val="a"/>
    <w:qFormat/>
    <w:rsid w:val="00FE617A"/>
    <w:pPr>
      <w:jc w:val="center"/>
    </w:pPr>
    <w:rPr>
      <w:sz w:val="28"/>
    </w:rPr>
  </w:style>
  <w:style w:type="paragraph" w:styleId="a4">
    <w:name w:val="Body Text Indent"/>
    <w:basedOn w:val="a"/>
    <w:link w:val="a5"/>
    <w:rsid w:val="00FE617A"/>
    <w:pPr>
      <w:jc w:val="center"/>
    </w:pPr>
    <w:rPr>
      <w:sz w:val="28"/>
    </w:rPr>
  </w:style>
  <w:style w:type="character" w:customStyle="1" w:styleId="a5">
    <w:name w:val="Основной текст с отступом Знак"/>
    <w:basedOn w:val="a0"/>
    <w:link w:val="a4"/>
    <w:rsid w:val="00FE617A"/>
    <w:rPr>
      <w:rFonts w:ascii="Times New Roman" w:eastAsia="Times New Roman" w:hAnsi="Times New Roman" w:cs="Times New Roman"/>
      <w:sz w:val="28"/>
      <w:szCs w:val="20"/>
      <w:lang w:eastAsia="ru-RU"/>
    </w:rPr>
  </w:style>
  <w:style w:type="paragraph" w:styleId="a6">
    <w:name w:val="Body Text"/>
    <w:basedOn w:val="a"/>
    <w:link w:val="a7"/>
    <w:rsid w:val="00FE617A"/>
    <w:pPr>
      <w:jc w:val="both"/>
    </w:pPr>
    <w:rPr>
      <w:sz w:val="28"/>
    </w:rPr>
  </w:style>
  <w:style w:type="character" w:customStyle="1" w:styleId="a7">
    <w:name w:val="Основной текст Знак"/>
    <w:basedOn w:val="a0"/>
    <w:link w:val="a6"/>
    <w:rsid w:val="00FE617A"/>
    <w:rPr>
      <w:rFonts w:ascii="Times New Roman" w:eastAsia="Times New Roman" w:hAnsi="Times New Roman" w:cs="Times New Roman"/>
      <w:sz w:val="28"/>
      <w:szCs w:val="20"/>
      <w:lang w:eastAsia="ru-RU"/>
    </w:rPr>
  </w:style>
  <w:style w:type="paragraph" w:styleId="31">
    <w:name w:val="Body Text Indent 3"/>
    <w:basedOn w:val="a"/>
    <w:link w:val="32"/>
    <w:rsid w:val="00FE617A"/>
    <w:pPr>
      <w:ind w:left="1701" w:hanging="992"/>
      <w:jc w:val="both"/>
    </w:pPr>
    <w:rPr>
      <w:sz w:val="28"/>
    </w:rPr>
  </w:style>
  <w:style w:type="character" w:customStyle="1" w:styleId="32">
    <w:name w:val="Основной текст с отступом 3 Знак"/>
    <w:basedOn w:val="a0"/>
    <w:link w:val="31"/>
    <w:rsid w:val="00FE617A"/>
    <w:rPr>
      <w:rFonts w:ascii="Times New Roman" w:eastAsia="Times New Roman" w:hAnsi="Times New Roman" w:cs="Times New Roman"/>
      <w:sz w:val="28"/>
      <w:szCs w:val="20"/>
      <w:lang w:eastAsia="ru-RU"/>
    </w:rPr>
  </w:style>
  <w:style w:type="paragraph" w:styleId="21">
    <w:name w:val="Body Text Indent 2"/>
    <w:basedOn w:val="a"/>
    <w:link w:val="22"/>
    <w:rsid w:val="00FE617A"/>
    <w:pPr>
      <w:ind w:firstLine="1134"/>
      <w:jc w:val="both"/>
    </w:pPr>
    <w:rPr>
      <w:sz w:val="28"/>
    </w:rPr>
  </w:style>
  <w:style w:type="character" w:customStyle="1" w:styleId="22">
    <w:name w:val="Основной текст с отступом 2 Знак"/>
    <w:basedOn w:val="a0"/>
    <w:link w:val="21"/>
    <w:rsid w:val="00FE617A"/>
    <w:rPr>
      <w:rFonts w:ascii="Times New Roman" w:eastAsia="Times New Roman" w:hAnsi="Times New Roman" w:cs="Times New Roman"/>
      <w:sz w:val="28"/>
      <w:szCs w:val="20"/>
      <w:lang w:eastAsia="ru-RU"/>
    </w:rPr>
  </w:style>
  <w:style w:type="paragraph" w:styleId="a8">
    <w:name w:val="Balloon Text"/>
    <w:basedOn w:val="a"/>
    <w:link w:val="a9"/>
    <w:uiPriority w:val="99"/>
    <w:semiHidden/>
    <w:unhideWhenUsed/>
    <w:rsid w:val="00FE617A"/>
    <w:rPr>
      <w:rFonts w:ascii="Tahoma" w:hAnsi="Tahoma" w:cs="Tahoma"/>
      <w:sz w:val="16"/>
      <w:szCs w:val="16"/>
    </w:rPr>
  </w:style>
  <w:style w:type="character" w:customStyle="1" w:styleId="a9">
    <w:name w:val="Текст выноски Знак"/>
    <w:basedOn w:val="a0"/>
    <w:link w:val="a8"/>
    <w:uiPriority w:val="99"/>
    <w:semiHidden/>
    <w:rsid w:val="00FE617A"/>
    <w:rPr>
      <w:rFonts w:ascii="Tahoma" w:eastAsia="Times New Roman" w:hAnsi="Tahoma" w:cs="Tahoma"/>
      <w:sz w:val="16"/>
      <w:szCs w:val="16"/>
      <w:lang w:eastAsia="ru-RU"/>
    </w:rPr>
  </w:style>
  <w:style w:type="paragraph" w:customStyle="1" w:styleId="FR1">
    <w:name w:val="FR1"/>
    <w:rsid w:val="00FE617A"/>
    <w:pPr>
      <w:widowControl w:val="0"/>
      <w:autoSpaceDE w:val="0"/>
      <w:autoSpaceDN w:val="0"/>
      <w:spacing w:before="360" w:after="0" w:line="240" w:lineRule="auto"/>
      <w:jc w:val="right"/>
    </w:pPr>
    <w:rPr>
      <w:rFonts w:ascii="Arial" w:eastAsia="Times New Roman" w:hAnsi="Arial" w:cs="Arial"/>
      <w:sz w:val="18"/>
      <w:szCs w:val="18"/>
      <w:lang w:eastAsia="ru-RU"/>
    </w:rPr>
  </w:style>
  <w:style w:type="table" w:styleId="aa">
    <w:name w:val="Table Grid"/>
    <w:basedOn w:val="a1"/>
    <w:uiPriority w:val="59"/>
    <w:rsid w:val="00EB65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72016">
    <w:name w:val="Основной текст (720) + 16"/>
    <w:aliases w:val="5 pt300"/>
    <w:basedOn w:val="a0"/>
    <w:uiPriority w:val="99"/>
    <w:rsid w:val="00A0583D"/>
    <w:rPr>
      <w:rFonts w:ascii="Times New Roman" w:hAnsi="Times New Roman" w:cs="Times New Roman" w:hint="default"/>
      <w:spacing w:val="20"/>
      <w:sz w:val="33"/>
      <w:szCs w:val="33"/>
    </w:rPr>
  </w:style>
  <w:style w:type="character" w:customStyle="1" w:styleId="24">
    <w:name w:val="Основной текст + Курсив24"/>
    <w:aliases w:val="Интервал 0 pt303"/>
    <w:basedOn w:val="a0"/>
    <w:uiPriority w:val="99"/>
    <w:rsid w:val="00043F9A"/>
    <w:rPr>
      <w:rFonts w:ascii="Times New Roman" w:hAnsi="Times New Roman" w:cs="Times New Roman" w:hint="default"/>
      <w:i/>
      <w:iCs/>
      <w:spacing w:val="0"/>
      <w:sz w:val="33"/>
      <w:szCs w:val="33"/>
      <w:shd w:val="clear" w:color="auto" w:fill="FFFFFF"/>
    </w:rPr>
  </w:style>
  <w:style w:type="character" w:customStyle="1" w:styleId="0pt11">
    <w:name w:val="Основной текст + Интервал 0 pt11"/>
    <w:basedOn w:val="a0"/>
    <w:uiPriority w:val="99"/>
    <w:rsid w:val="00043F9A"/>
    <w:rPr>
      <w:rFonts w:ascii="Times New Roman" w:hAnsi="Times New Roman" w:cs="Times New Roman" w:hint="default"/>
      <w:spacing w:val="0"/>
      <w:sz w:val="33"/>
      <w:szCs w:val="33"/>
      <w:shd w:val="clear" w:color="auto" w:fill="FFFFFF"/>
    </w:rPr>
  </w:style>
  <w:style w:type="character" w:customStyle="1" w:styleId="2pt5">
    <w:name w:val="Основной текст + Интервал 2 pt5"/>
    <w:basedOn w:val="a0"/>
    <w:uiPriority w:val="99"/>
    <w:rsid w:val="00043F9A"/>
    <w:rPr>
      <w:rFonts w:ascii="Times New Roman" w:hAnsi="Times New Roman" w:cs="Times New Roman" w:hint="default"/>
      <w:spacing w:val="40"/>
      <w:sz w:val="33"/>
      <w:szCs w:val="33"/>
      <w:shd w:val="clear" w:color="auto" w:fill="FFFFFF"/>
    </w:rPr>
  </w:style>
  <w:style w:type="character" w:customStyle="1" w:styleId="5020pt4">
    <w:name w:val="Основной текст (502) + Интервал 0 pt4"/>
    <w:basedOn w:val="a0"/>
    <w:uiPriority w:val="99"/>
    <w:rsid w:val="00043F9A"/>
    <w:rPr>
      <w:rFonts w:ascii="Times New Roman" w:hAnsi="Times New Roman" w:cs="Times New Roman" w:hint="default"/>
      <w:spacing w:val="0"/>
      <w:sz w:val="28"/>
      <w:szCs w:val="28"/>
    </w:rPr>
  </w:style>
  <w:style w:type="character" w:customStyle="1" w:styleId="502165">
    <w:name w:val="Основной текст (502) + 165"/>
    <w:aliases w:val="5 pt299,Курсив197,Интервал 0 pt243"/>
    <w:basedOn w:val="a0"/>
    <w:uiPriority w:val="99"/>
    <w:rsid w:val="00043F9A"/>
    <w:rPr>
      <w:rFonts w:ascii="Times New Roman" w:hAnsi="Times New Roman" w:cs="Times New Roman" w:hint="default"/>
      <w:i/>
      <w:iCs/>
      <w:spacing w:val="0"/>
      <w:sz w:val="33"/>
      <w:szCs w:val="33"/>
    </w:rPr>
  </w:style>
  <w:style w:type="character" w:customStyle="1" w:styleId="502164">
    <w:name w:val="Основной текст (502) + 164"/>
    <w:aliases w:val="5 pt298"/>
    <w:basedOn w:val="a0"/>
    <w:uiPriority w:val="99"/>
    <w:rsid w:val="00043F9A"/>
    <w:rPr>
      <w:rFonts w:ascii="Times New Roman" w:hAnsi="Times New Roman" w:cs="Times New Roman" w:hint="default"/>
      <w:spacing w:val="20"/>
      <w:sz w:val="33"/>
      <w:szCs w:val="33"/>
    </w:rPr>
  </w:style>
  <w:style w:type="paragraph" w:styleId="ab">
    <w:name w:val="Normal (Web)"/>
    <w:basedOn w:val="a"/>
    <w:uiPriority w:val="99"/>
    <w:semiHidden/>
    <w:unhideWhenUsed/>
    <w:rsid w:val="00B136A0"/>
    <w:pPr>
      <w:spacing w:before="150" w:after="150"/>
    </w:pPr>
    <w:rPr>
      <w:sz w:val="24"/>
      <w:szCs w:val="24"/>
    </w:rPr>
  </w:style>
  <w:style w:type="character" w:customStyle="1" w:styleId="ac">
    <w:name w:val="Основной текст_"/>
    <w:basedOn w:val="a0"/>
    <w:link w:val="11"/>
    <w:rsid w:val="00C8383D"/>
    <w:rPr>
      <w:rFonts w:ascii="Times New Roman" w:eastAsia="Times New Roman" w:hAnsi="Times New Roman" w:cs="Times New Roman"/>
      <w:spacing w:val="10"/>
      <w:sz w:val="19"/>
      <w:szCs w:val="19"/>
      <w:shd w:val="clear" w:color="auto" w:fill="FFFFFF"/>
    </w:rPr>
  </w:style>
  <w:style w:type="character" w:customStyle="1" w:styleId="Batang9pt0pt">
    <w:name w:val="Основной текст + Batang;9 pt;Интервал 0 pt"/>
    <w:basedOn w:val="ac"/>
    <w:rsid w:val="00C8383D"/>
    <w:rPr>
      <w:rFonts w:ascii="Batang" w:eastAsia="Batang" w:hAnsi="Batang" w:cs="Batang"/>
      <w:color w:val="000000"/>
      <w:spacing w:val="0"/>
      <w:w w:val="100"/>
      <w:position w:val="0"/>
      <w:sz w:val="18"/>
      <w:szCs w:val="18"/>
      <w:shd w:val="clear" w:color="auto" w:fill="FFFFFF"/>
      <w:lang w:val="ru-RU"/>
    </w:rPr>
  </w:style>
  <w:style w:type="character" w:customStyle="1" w:styleId="Batang9pt2pt">
    <w:name w:val="Основной текст + Batang;9 pt;Интервал 2 pt"/>
    <w:basedOn w:val="ac"/>
    <w:rsid w:val="00C8383D"/>
    <w:rPr>
      <w:rFonts w:ascii="Batang" w:eastAsia="Batang" w:hAnsi="Batang" w:cs="Batang"/>
      <w:color w:val="000000"/>
      <w:spacing w:val="50"/>
      <w:w w:val="100"/>
      <w:position w:val="0"/>
      <w:sz w:val="18"/>
      <w:szCs w:val="18"/>
      <w:shd w:val="clear" w:color="auto" w:fill="FFFFFF"/>
      <w:lang w:val="ru-RU"/>
    </w:rPr>
  </w:style>
  <w:style w:type="character" w:customStyle="1" w:styleId="Batang105pt0pt">
    <w:name w:val="Основной текст + Batang;10;5 pt;Курсив;Интервал 0 pt"/>
    <w:basedOn w:val="ac"/>
    <w:rsid w:val="00C8383D"/>
    <w:rPr>
      <w:rFonts w:ascii="Batang" w:eastAsia="Batang" w:hAnsi="Batang" w:cs="Batang"/>
      <w:i/>
      <w:iCs/>
      <w:color w:val="000000"/>
      <w:spacing w:val="0"/>
      <w:w w:val="100"/>
      <w:position w:val="0"/>
      <w:sz w:val="21"/>
      <w:szCs w:val="21"/>
      <w:shd w:val="clear" w:color="auto" w:fill="FFFFFF"/>
      <w:lang w:val="ru-RU"/>
    </w:rPr>
  </w:style>
  <w:style w:type="character" w:customStyle="1" w:styleId="Batang9pt0pt0">
    <w:name w:val="Основной текст + Batang;9 pt;Малые прописные;Интервал 0 pt"/>
    <w:basedOn w:val="ac"/>
    <w:rsid w:val="00C8383D"/>
    <w:rPr>
      <w:rFonts w:ascii="Batang" w:eastAsia="Batang" w:hAnsi="Batang" w:cs="Batang"/>
      <w:smallCaps/>
      <w:color w:val="000000"/>
      <w:spacing w:val="0"/>
      <w:w w:val="100"/>
      <w:position w:val="0"/>
      <w:sz w:val="18"/>
      <w:szCs w:val="18"/>
      <w:shd w:val="clear" w:color="auto" w:fill="FFFFFF"/>
      <w:lang w:val="en-US"/>
    </w:rPr>
  </w:style>
  <w:style w:type="character" w:customStyle="1" w:styleId="33">
    <w:name w:val="Основной текст (3)_"/>
    <w:basedOn w:val="a0"/>
    <w:link w:val="34"/>
    <w:rsid w:val="00C8383D"/>
    <w:rPr>
      <w:rFonts w:ascii="Garamond" w:eastAsia="Garamond" w:hAnsi="Garamond" w:cs="Garamond"/>
      <w:sz w:val="11"/>
      <w:szCs w:val="11"/>
      <w:shd w:val="clear" w:color="auto" w:fill="FFFFFF"/>
      <w:lang w:val="en-US"/>
    </w:rPr>
  </w:style>
  <w:style w:type="character" w:customStyle="1" w:styleId="35">
    <w:name w:val="Основной текст (3) + Малые прописные"/>
    <w:basedOn w:val="33"/>
    <w:rsid w:val="00C8383D"/>
    <w:rPr>
      <w:rFonts w:ascii="Garamond" w:eastAsia="Garamond" w:hAnsi="Garamond" w:cs="Garamond"/>
      <w:smallCaps/>
      <w:color w:val="000000"/>
      <w:spacing w:val="0"/>
      <w:w w:val="100"/>
      <w:position w:val="0"/>
      <w:sz w:val="11"/>
      <w:szCs w:val="11"/>
      <w:shd w:val="clear" w:color="auto" w:fill="FFFFFF"/>
      <w:lang w:val="en-US"/>
    </w:rPr>
  </w:style>
  <w:style w:type="character" w:customStyle="1" w:styleId="Batang85pt0pt">
    <w:name w:val="Основной текст + Batang;8;5 pt;Интервал 0 pt"/>
    <w:basedOn w:val="ac"/>
    <w:rsid w:val="00C8383D"/>
    <w:rPr>
      <w:rFonts w:ascii="Batang" w:eastAsia="Batang" w:hAnsi="Batang" w:cs="Batang"/>
      <w:color w:val="000000"/>
      <w:spacing w:val="0"/>
      <w:w w:val="100"/>
      <w:position w:val="0"/>
      <w:sz w:val="17"/>
      <w:szCs w:val="17"/>
      <w:shd w:val="clear" w:color="auto" w:fill="FFFFFF"/>
      <w:lang w:val="en-US"/>
    </w:rPr>
  </w:style>
  <w:style w:type="character" w:customStyle="1" w:styleId="41">
    <w:name w:val="Основной текст (4)_"/>
    <w:basedOn w:val="a0"/>
    <w:link w:val="42"/>
    <w:rsid w:val="00C8383D"/>
    <w:rPr>
      <w:rFonts w:ascii="Batang" w:eastAsia="Batang" w:hAnsi="Batang" w:cs="Batang"/>
      <w:sz w:val="18"/>
      <w:szCs w:val="18"/>
      <w:shd w:val="clear" w:color="auto" w:fill="FFFFFF"/>
    </w:rPr>
  </w:style>
  <w:style w:type="character" w:customStyle="1" w:styleId="43">
    <w:name w:val="Основной текст (4) + Курсив"/>
    <w:basedOn w:val="41"/>
    <w:rsid w:val="00C8383D"/>
    <w:rPr>
      <w:rFonts w:ascii="Batang" w:eastAsia="Batang" w:hAnsi="Batang" w:cs="Batang"/>
      <w:i/>
      <w:iCs/>
      <w:color w:val="000000"/>
      <w:spacing w:val="0"/>
      <w:w w:val="100"/>
      <w:position w:val="0"/>
      <w:sz w:val="18"/>
      <w:szCs w:val="18"/>
      <w:shd w:val="clear" w:color="auto" w:fill="FFFFFF"/>
      <w:lang w:val="ru-RU"/>
    </w:rPr>
  </w:style>
  <w:style w:type="character" w:customStyle="1" w:styleId="44">
    <w:name w:val="Основной текст (4) + Малые прописные"/>
    <w:basedOn w:val="41"/>
    <w:rsid w:val="00C8383D"/>
    <w:rPr>
      <w:rFonts w:ascii="Batang" w:eastAsia="Batang" w:hAnsi="Batang" w:cs="Batang"/>
      <w:smallCaps/>
      <w:color w:val="000000"/>
      <w:spacing w:val="0"/>
      <w:w w:val="100"/>
      <w:position w:val="0"/>
      <w:sz w:val="18"/>
      <w:szCs w:val="18"/>
      <w:shd w:val="clear" w:color="auto" w:fill="FFFFFF"/>
      <w:lang w:val="en-US"/>
    </w:rPr>
  </w:style>
  <w:style w:type="character" w:customStyle="1" w:styleId="51">
    <w:name w:val="Основной текст (5)_"/>
    <w:basedOn w:val="a0"/>
    <w:link w:val="52"/>
    <w:rsid w:val="00C8383D"/>
    <w:rPr>
      <w:rFonts w:ascii="Batang" w:eastAsia="Batang" w:hAnsi="Batang" w:cs="Batang"/>
      <w:sz w:val="17"/>
      <w:szCs w:val="17"/>
      <w:shd w:val="clear" w:color="auto" w:fill="FFFFFF"/>
    </w:rPr>
  </w:style>
  <w:style w:type="character" w:customStyle="1" w:styleId="Batang9pt-1pt">
    <w:name w:val="Основной текст + Batang;9 pt;Интервал -1 pt"/>
    <w:basedOn w:val="ac"/>
    <w:rsid w:val="00C8383D"/>
    <w:rPr>
      <w:rFonts w:ascii="Batang" w:eastAsia="Batang" w:hAnsi="Batang" w:cs="Batang"/>
      <w:color w:val="000000"/>
      <w:spacing w:val="-30"/>
      <w:w w:val="100"/>
      <w:position w:val="0"/>
      <w:sz w:val="18"/>
      <w:szCs w:val="18"/>
      <w:shd w:val="clear" w:color="auto" w:fill="FFFFFF"/>
      <w:lang w:val="ru-RU"/>
    </w:rPr>
  </w:style>
  <w:style w:type="character" w:customStyle="1" w:styleId="6">
    <w:name w:val="Основной текст (6)_"/>
    <w:basedOn w:val="a0"/>
    <w:link w:val="60"/>
    <w:rsid w:val="00C8383D"/>
    <w:rPr>
      <w:rFonts w:ascii="Batang" w:eastAsia="Batang" w:hAnsi="Batang" w:cs="Batang"/>
      <w:sz w:val="14"/>
      <w:szCs w:val="14"/>
      <w:shd w:val="clear" w:color="auto" w:fill="FFFFFF"/>
    </w:rPr>
  </w:style>
  <w:style w:type="character" w:customStyle="1" w:styleId="Batang10pt0pt">
    <w:name w:val="Основной текст + Batang;10 pt;Полужирный;Интервал 0 pt"/>
    <w:basedOn w:val="ac"/>
    <w:rsid w:val="00C8383D"/>
    <w:rPr>
      <w:rFonts w:ascii="Batang" w:eastAsia="Batang" w:hAnsi="Batang" w:cs="Batang"/>
      <w:b/>
      <w:bCs/>
      <w:color w:val="000000"/>
      <w:spacing w:val="-10"/>
      <w:w w:val="100"/>
      <w:position w:val="0"/>
      <w:sz w:val="20"/>
      <w:szCs w:val="20"/>
      <w:shd w:val="clear" w:color="auto" w:fill="FFFFFF"/>
      <w:lang w:val="ru-RU"/>
    </w:rPr>
  </w:style>
  <w:style w:type="character" w:customStyle="1" w:styleId="7">
    <w:name w:val="Основной текст (7)_"/>
    <w:basedOn w:val="a0"/>
    <w:link w:val="70"/>
    <w:rsid w:val="00C8383D"/>
    <w:rPr>
      <w:rFonts w:ascii="Batang" w:eastAsia="Batang" w:hAnsi="Batang" w:cs="Batang"/>
      <w:i/>
      <w:iCs/>
      <w:sz w:val="21"/>
      <w:szCs w:val="21"/>
      <w:shd w:val="clear" w:color="auto" w:fill="FFFFFF"/>
      <w:lang w:val="en-US"/>
    </w:rPr>
  </w:style>
  <w:style w:type="character" w:customStyle="1" w:styleId="79pt">
    <w:name w:val="Основной текст (7) + 9 pt;Не курсив"/>
    <w:basedOn w:val="7"/>
    <w:rsid w:val="00C8383D"/>
    <w:rPr>
      <w:rFonts w:ascii="Batang" w:eastAsia="Batang" w:hAnsi="Batang" w:cs="Batang"/>
      <w:i/>
      <w:iCs/>
      <w:color w:val="000000"/>
      <w:spacing w:val="0"/>
      <w:w w:val="100"/>
      <w:position w:val="0"/>
      <w:sz w:val="18"/>
      <w:szCs w:val="18"/>
      <w:shd w:val="clear" w:color="auto" w:fill="FFFFFF"/>
      <w:lang w:val="en-US"/>
    </w:rPr>
  </w:style>
  <w:style w:type="character" w:customStyle="1" w:styleId="8">
    <w:name w:val="Основной текст (8)_"/>
    <w:basedOn w:val="a0"/>
    <w:link w:val="80"/>
    <w:rsid w:val="00C8383D"/>
    <w:rPr>
      <w:rFonts w:ascii="Batang" w:eastAsia="Batang" w:hAnsi="Batang" w:cs="Batang"/>
      <w:sz w:val="16"/>
      <w:szCs w:val="16"/>
      <w:shd w:val="clear" w:color="auto" w:fill="FFFFFF"/>
    </w:rPr>
  </w:style>
  <w:style w:type="character" w:customStyle="1" w:styleId="81pt">
    <w:name w:val="Основной текст (8) + Интервал 1 pt"/>
    <w:basedOn w:val="8"/>
    <w:rsid w:val="00C8383D"/>
    <w:rPr>
      <w:rFonts w:ascii="Batang" w:eastAsia="Batang" w:hAnsi="Batang" w:cs="Batang"/>
      <w:color w:val="000000"/>
      <w:spacing w:val="30"/>
      <w:w w:val="100"/>
      <w:position w:val="0"/>
      <w:sz w:val="16"/>
      <w:szCs w:val="16"/>
      <w:shd w:val="clear" w:color="auto" w:fill="FFFFFF"/>
      <w:lang w:val="ru-RU"/>
    </w:rPr>
  </w:style>
  <w:style w:type="character" w:customStyle="1" w:styleId="89pt">
    <w:name w:val="Основной текст (8) + 9 pt"/>
    <w:basedOn w:val="8"/>
    <w:rsid w:val="00C8383D"/>
    <w:rPr>
      <w:rFonts w:ascii="Batang" w:eastAsia="Batang" w:hAnsi="Batang" w:cs="Batang"/>
      <w:color w:val="000000"/>
      <w:spacing w:val="0"/>
      <w:w w:val="100"/>
      <w:position w:val="0"/>
      <w:sz w:val="18"/>
      <w:szCs w:val="18"/>
      <w:shd w:val="clear" w:color="auto" w:fill="FFFFFF"/>
      <w:lang w:val="ru-RU"/>
    </w:rPr>
  </w:style>
  <w:style w:type="character" w:customStyle="1" w:styleId="81">
    <w:name w:val="Основной текст (8) + Курсив"/>
    <w:basedOn w:val="8"/>
    <w:rsid w:val="00C8383D"/>
    <w:rPr>
      <w:rFonts w:ascii="Batang" w:eastAsia="Batang" w:hAnsi="Batang" w:cs="Batang"/>
      <w:i/>
      <w:iCs/>
      <w:color w:val="000000"/>
      <w:spacing w:val="0"/>
      <w:w w:val="100"/>
      <w:position w:val="0"/>
      <w:sz w:val="16"/>
      <w:szCs w:val="16"/>
      <w:shd w:val="clear" w:color="auto" w:fill="FFFFFF"/>
      <w:lang w:val="ru-RU"/>
    </w:rPr>
  </w:style>
  <w:style w:type="character" w:customStyle="1" w:styleId="9">
    <w:name w:val="Основной текст (9)_"/>
    <w:basedOn w:val="a0"/>
    <w:link w:val="90"/>
    <w:rsid w:val="00C8383D"/>
    <w:rPr>
      <w:rFonts w:ascii="Batang" w:eastAsia="Batang" w:hAnsi="Batang" w:cs="Batang"/>
      <w:spacing w:val="20"/>
      <w:sz w:val="13"/>
      <w:szCs w:val="13"/>
      <w:shd w:val="clear" w:color="auto" w:fill="FFFFFF"/>
    </w:rPr>
  </w:style>
  <w:style w:type="character" w:customStyle="1" w:styleId="90pt">
    <w:name w:val="Основной текст (9) + Интервал 0 pt"/>
    <w:basedOn w:val="9"/>
    <w:rsid w:val="00C8383D"/>
    <w:rPr>
      <w:rFonts w:ascii="Batang" w:eastAsia="Batang" w:hAnsi="Batang" w:cs="Batang"/>
      <w:color w:val="000000"/>
      <w:spacing w:val="0"/>
      <w:w w:val="100"/>
      <w:position w:val="0"/>
      <w:sz w:val="13"/>
      <w:szCs w:val="13"/>
      <w:shd w:val="clear" w:color="auto" w:fill="FFFFFF"/>
      <w:lang w:val="ru-RU"/>
    </w:rPr>
  </w:style>
  <w:style w:type="character" w:customStyle="1" w:styleId="12">
    <w:name w:val="Заголовок №1_"/>
    <w:basedOn w:val="a0"/>
    <w:link w:val="13"/>
    <w:rsid w:val="00C8383D"/>
    <w:rPr>
      <w:rFonts w:ascii="Lucida Sans Unicode" w:eastAsia="Lucida Sans Unicode" w:hAnsi="Lucida Sans Unicode" w:cs="Lucida Sans Unicode"/>
      <w:spacing w:val="-20"/>
      <w:sz w:val="17"/>
      <w:szCs w:val="17"/>
      <w:shd w:val="clear" w:color="auto" w:fill="FFFFFF"/>
    </w:rPr>
  </w:style>
  <w:style w:type="character" w:customStyle="1" w:styleId="16pt0pt">
    <w:name w:val="Заголовок №1 + 6 pt;Курсив;Интервал 0 pt"/>
    <w:basedOn w:val="12"/>
    <w:rsid w:val="00C8383D"/>
    <w:rPr>
      <w:rFonts w:ascii="Lucida Sans Unicode" w:eastAsia="Lucida Sans Unicode" w:hAnsi="Lucida Sans Unicode" w:cs="Lucida Sans Unicode"/>
      <w:i/>
      <w:iCs/>
      <w:color w:val="000000"/>
      <w:spacing w:val="0"/>
      <w:w w:val="100"/>
      <w:position w:val="0"/>
      <w:sz w:val="12"/>
      <w:szCs w:val="12"/>
      <w:shd w:val="clear" w:color="auto" w:fill="FFFFFF"/>
      <w:lang w:val="ru-RU"/>
    </w:rPr>
  </w:style>
  <w:style w:type="character" w:customStyle="1" w:styleId="1085pt0pt">
    <w:name w:val="Основной текст (10) + 8;5 pt;Интервал 0 pt"/>
    <w:basedOn w:val="a0"/>
    <w:rsid w:val="00C8383D"/>
    <w:rPr>
      <w:rFonts w:ascii="Microsoft Sans Serif" w:eastAsia="Microsoft Sans Serif" w:hAnsi="Microsoft Sans Serif" w:cs="Microsoft Sans Serif"/>
      <w:b w:val="0"/>
      <w:bCs w:val="0"/>
      <w:i w:val="0"/>
      <w:iCs w:val="0"/>
      <w:smallCaps w:val="0"/>
      <w:strike w:val="0"/>
      <w:color w:val="000000"/>
      <w:spacing w:val="0"/>
      <w:w w:val="100"/>
      <w:position w:val="0"/>
      <w:sz w:val="17"/>
      <w:szCs w:val="17"/>
      <w:u w:val="none"/>
      <w:lang w:val="ru-RU"/>
    </w:rPr>
  </w:style>
  <w:style w:type="character" w:customStyle="1" w:styleId="82">
    <w:name w:val="Основной текст (8) + Малые прописные"/>
    <w:basedOn w:val="8"/>
    <w:rsid w:val="00C8383D"/>
    <w:rPr>
      <w:rFonts w:ascii="Batang" w:eastAsia="Batang" w:hAnsi="Batang" w:cs="Batang"/>
      <w:smallCaps/>
      <w:color w:val="000000"/>
      <w:spacing w:val="0"/>
      <w:w w:val="100"/>
      <w:position w:val="0"/>
      <w:sz w:val="16"/>
      <w:szCs w:val="16"/>
      <w:shd w:val="clear" w:color="auto" w:fill="FFFFFF"/>
      <w:lang w:val="en-US"/>
    </w:rPr>
  </w:style>
  <w:style w:type="paragraph" w:customStyle="1" w:styleId="11">
    <w:name w:val="Основной текст1"/>
    <w:basedOn w:val="a"/>
    <w:link w:val="ac"/>
    <w:rsid w:val="00C8383D"/>
    <w:pPr>
      <w:widowControl w:val="0"/>
      <w:shd w:val="clear" w:color="auto" w:fill="FFFFFF"/>
      <w:spacing w:line="211" w:lineRule="exact"/>
      <w:jc w:val="both"/>
    </w:pPr>
    <w:rPr>
      <w:spacing w:val="10"/>
      <w:sz w:val="19"/>
      <w:szCs w:val="19"/>
      <w:lang w:eastAsia="en-US"/>
    </w:rPr>
  </w:style>
  <w:style w:type="paragraph" w:customStyle="1" w:styleId="34">
    <w:name w:val="Основной текст (3)"/>
    <w:basedOn w:val="a"/>
    <w:link w:val="33"/>
    <w:rsid w:val="00C8383D"/>
    <w:pPr>
      <w:widowControl w:val="0"/>
      <w:shd w:val="clear" w:color="auto" w:fill="FFFFFF"/>
      <w:spacing w:before="240" w:line="0" w:lineRule="atLeast"/>
      <w:ind w:firstLine="320"/>
      <w:jc w:val="both"/>
    </w:pPr>
    <w:rPr>
      <w:rFonts w:ascii="Garamond" w:eastAsia="Garamond" w:hAnsi="Garamond" w:cs="Garamond"/>
      <w:sz w:val="11"/>
      <w:szCs w:val="11"/>
      <w:lang w:val="en-US" w:eastAsia="en-US"/>
    </w:rPr>
  </w:style>
  <w:style w:type="paragraph" w:customStyle="1" w:styleId="42">
    <w:name w:val="Основной текст (4)"/>
    <w:basedOn w:val="a"/>
    <w:link w:val="41"/>
    <w:rsid w:val="00C8383D"/>
    <w:pPr>
      <w:widowControl w:val="0"/>
      <w:shd w:val="clear" w:color="auto" w:fill="FFFFFF"/>
      <w:spacing w:before="120" w:after="120" w:line="0" w:lineRule="atLeast"/>
      <w:jc w:val="both"/>
    </w:pPr>
    <w:rPr>
      <w:rFonts w:ascii="Batang" w:eastAsia="Batang" w:hAnsi="Batang" w:cs="Batang"/>
      <w:sz w:val="18"/>
      <w:szCs w:val="18"/>
      <w:lang w:eastAsia="en-US"/>
    </w:rPr>
  </w:style>
  <w:style w:type="paragraph" w:customStyle="1" w:styleId="52">
    <w:name w:val="Основной текст (5)"/>
    <w:basedOn w:val="a"/>
    <w:link w:val="51"/>
    <w:rsid w:val="00C8383D"/>
    <w:pPr>
      <w:widowControl w:val="0"/>
      <w:shd w:val="clear" w:color="auto" w:fill="FFFFFF"/>
      <w:spacing w:line="317" w:lineRule="exact"/>
      <w:jc w:val="both"/>
    </w:pPr>
    <w:rPr>
      <w:rFonts w:ascii="Batang" w:eastAsia="Batang" w:hAnsi="Batang" w:cs="Batang"/>
      <w:sz w:val="17"/>
      <w:szCs w:val="17"/>
      <w:lang w:eastAsia="en-US"/>
    </w:rPr>
  </w:style>
  <w:style w:type="paragraph" w:customStyle="1" w:styleId="60">
    <w:name w:val="Основной текст (6)"/>
    <w:basedOn w:val="a"/>
    <w:link w:val="6"/>
    <w:rsid w:val="00C8383D"/>
    <w:pPr>
      <w:widowControl w:val="0"/>
      <w:shd w:val="clear" w:color="auto" w:fill="FFFFFF"/>
      <w:spacing w:before="120" w:after="120" w:line="0" w:lineRule="atLeast"/>
      <w:jc w:val="both"/>
    </w:pPr>
    <w:rPr>
      <w:rFonts w:ascii="Batang" w:eastAsia="Batang" w:hAnsi="Batang" w:cs="Batang"/>
      <w:sz w:val="14"/>
      <w:szCs w:val="14"/>
      <w:lang w:eastAsia="en-US"/>
    </w:rPr>
  </w:style>
  <w:style w:type="paragraph" w:customStyle="1" w:styleId="70">
    <w:name w:val="Основной текст (7)"/>
    <w:basedOn w:val="a"/>
    <w:link w:val="7"/>
    <w:rsid w:val="00C8383D"/>
    <w:pPr>
      <w:widowControl w:val="0"/>
      <w:shd w:val="clear" w:color="auto" w:fill="FFFFFF"/>
      <w:spacing w:line="0" w:lineRule="atLeast"/>
      <w:ind w:firstLine="360"/>
      <w:jc w:val="both"/>
    </w:pPr>
    <w:rPr>
      <w:rFonts w:ascii="Batang" w:eastAsia="Batang" w:hAnsi="Batang" w:cs="Batang"/>
      <w:i/>
      <w:iCs/>
      <w:sz w:val="21"/>
      <w:szCs w:val="21"/>
      <w:lang w:val="en-US" w:eastAsia="en-US"/>
    </w:rPr>
  </w:style>
  <w:style w:type="paragraph" w:customStyle="1" w:styleId="80">
    <w:name w:val="Основной текст (8)"/>
    <w:basedOn w:val="a"/>
    <w:link w:val="8"/>
    <w:rsid w:val="00C8383D"/>
    <w:pPr>
      <w:widowControl w:val="0"/>
      <w:shd w:val="clear" w:color="auto" w:fill="FFFFFF"/>
      <w:spacing w:line="178" w:lineRule="exact"/>
      <w:jc w:val="both"/>
    </w:pPr>
    <w:rPr>
      <w:rFonts w:ascii="Batang" w:eastAsia="Batang" w:hAnsi="Batang" w:cs="Batang"/>
      <w:sz w:val="16"/>
      <w:szCs w:val="16"/>
      <w:lang w:eastAsia="en-US"/>
    </w:rPr>
  </w:style>
  <w:style w:type="paragraph" w:customStyle="1" w:styleId="90">
    <w:name w:val="Основной текст (9)"/>
    <w:basedOn w:val="a"/>
    <w:link w:val="9"/>
    <w:rsid w:val="00C8383D"/>
    <w:pPr>
      <w:widowControl w:val="0"/>
      <w:shd w:val="clear" w:color="auto" w:fill="FFFFFF"/>
      <w:spacing w:line="259" w:lineRule="exact"/>
    </w:pPr>
    <w:rPr>
      <w:rFonts w:ascii="Batang" w:eastAsia="Batang" w:hAnsi="Batang" w:cs="Batang"/>
      <w:spacing w:val="20"/>
      <w:sz w:val="13"/>
      <w:szCs w:val="13"/>
      <w:lang w:eastAsia="en-US"/>
    </w:rPr>
  </w:style>
  <w:style w:type="paragraph" w:customStyle="1" w:styleId="13">
    <w:name w:val="Заголовок №1"/>
    <w:basedOn w:val="a"/>
    <w:link w:val="12"/>
    <w:rsid w:val="00C8383D"/>
    <w:pPr>
      <w:widowControl w:val="0"/>
      <w:shd w:val="clear" w:color="auto" w:fill="FFFFFF"/>
      <w:spacing w:line="283" w:lineRule="exact"/>
      <w:ind w:firstLine="360"/>
      <w:jc w:val="both"/>
      <w:outlineLvl w:val="0"/>
    </w:pPr>
    <w:rPr>
      <w:rFonts w:ascii="Lucida Sans Unicode" w:eastAsia="Lucida Sans Unicode" w:hAnsi="Lucida Sans Unicode" w:cs="Lucida Sans Unicode"/>
      <w:spacing w:val="-20"/>
      <w:sz w:val="17"/>
      <w:szCs w:val="17"/>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617A"/>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FE617A"/>
    <w:pPr>
      <w:keepNext/>
      <w:jc w:val="both"/>
      <w:outlineLvl w:val="0"/>
    </w:pPr>
    <w:rPr>
      <w:sz w:val="28"/>
    </w:rPr>
  </w:style>
  <w:style w:type="paragraph" w:styleId="2">
    <w:name w:val="heading 2"/>
    <w:basedOn w:val="a"/>
    <w:next w:val="a"/>
    <w:link w:val="20"/>
    <w:qFormat/>
    <w:rsid w:val="00FE617A"/>
    <w:pPr>
      <w:keepNext/>
      <w:ind w:firstLine="3119"/>
      <w:jc w:val="both"/>
      <w:outlineLvl w:val="1"/>
    </w:pPr>
    <w:rPr>
      <w:sz w:val="28"/>
    </w:rPr>
  </w:style>
  <w:style w:type="paragraph" w:styleId="3">
    <w:name w:val="heading 3"/>
    <w:basedOn w:val="a"/>
    <w:next w:val="a"/>
    <w:link w:val="30"/>
    <w:qFormat/>
    <w:rsid w:val="00FE617A"/>
    <w:pPr>
      <w:keepNext/>
      <w:ind w:firstLine="2552"/>
      <w:jc w:val="both"/>
      <w:outlineLvl w:val="2"/>
    </w:pPr>
    <w:rPr>
      <w:sz w:val="28"/>
    </w:rPr>
  </w:style>
  <w:style w:type="paragraph" w:styleId="4">
    <w:name w:val="heading 4"/>
    <w:basedOn w:val="a"/>
    <w:next w:val="a"/>
    <w:link w:val="40"/>
    <w:qFormat/>
    <w:rsid w:val="00FE617A"/>
    <w:pPr>
      <w:keepNext/>
      <w:jc w:val="center"/>
      <w:outlineLvl w:val="3"/>
    </w:pPr>
    <w:rPr>
      <w:sz w:val="28"/>
    </w:rPr>
  </w:style>
  <w:style w:type="paragraph" w:styleId="5">
    <w:name w:val="heading 5"/>
    <w:basedOn w:val="a"/>
    <w:next w:val="a"/>
    <w:link w:val="50"/>
    <w:qFormat/>
    <w:rsid w:val="00FE617A"/>
    <w:pPr>
      <w:keepNext/>
      <w:ind w:firstLine="709"/>
      <w:jc w:val="both"/>
      <w:outlineLvl w:val="4"/>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E617A"/>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FE617A"/>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FE617A"/>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FE617A"/>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FE617A"/>
    <w:rPr>
      <w:rFonts w:ascii="Times New Roman" w:eastAsia="Times New Roman" w:hAnsi="Times New Roman" w:cs="Times New Roman"/>
      <w:sz w:val="28"/>
      <w:szCs w:val="20"/>
      <w:lang w:eastAsia="ru-RU"/>
    </w:rPr>
  </w:style>
  <w:style w:type="paragraph" w:styleId="a3">
    <w:name w:val="caption"/>
    <w:basedOn w:val="a"/>
    <w:qFormat/>
    <w:rsid w:val="00FE617A"/>
    <w:pPr>
      <w:jc w:val="center"/>
    </w:pPr>
    <w:rPr>
      <w:sz w:val="28"/>
    </w:rPr>
  </w:style>
  <w:style w:type="paragraph" w:styleId="a4">
    <w:name w:val="Body Text Indent"/>
    <w:basedOn w:val="a"/>
    <w:link w:val="a5"/>
    <w:rsid w:val="00FE617A"/>
    <w:pPr>
      <w:jc w:val="center"/>
    </w:pPr>
    <w:rPr>
      <w:sz w:val="28"/>
    </w:rPr>
  </w:style>
  <w:style w:type="character" w:customStyle="1" w:styleId="a5">
    <w:name w:val="Основной текст с отступом Знак"/>
    <w:basedOn w:val="a0"/>
    <w:link w:val="a4"/>
    <w:rsid w:val="00FE617A"/>
    <w:rPr>
      <w:rFonts w:ascii="Times New Roman" w:eastAsia="Times New Roman" w:hAnsi="Times New Roman" w:cs="Times New Roman"/>
      <w:sz w:val="28"/>
      <w:szCs w:val="20"/>
      <w:lang w:eastAsia="ru-RU"/>
    </w:rPr>
  </w:style>
  <w:style w:type="paragraph" w:styleId="a6">
    <w:name w:val="Body Text"/>
    <w:basedOn w:val="a"/>
    <w:link w:val="a7"/>
    <w:rsid w:val="00FE617A"/>
    <w:pPr>
      <w:jc w:val="both"/>
    </w:pPr>
    <w:rPr>
      <w:sz w:val="28"/>
    </w:rPr>
  </w:style>
  <w:style w:type="character" w:customStyle="1" w:styleId="a7">
    <w:name w:val="Основной текст Знак"/>
    <w:basedOn w:val="a0"/>
    <w:link w:val="a6"/>
    <w:rsid w:val="00FE617A"/>
    <w:rPr>
      <w:rFonts w:ascii="Times New Roman" w:eastAsia="Times New Roman" w:hAnsi="Times New Roman" w:cs="Times New Roman"/>
      <w:sz w:val="28"/>
      <w:szCs w:val="20"/>
      <w:lang w:eastAsia="ru-RU"/>
    </w:rPr>
  </w:style>
  <w:style w:type="paragraph" w:styleId="31">
    <w:name w:val="Body Text Indent 3"/>
    <w:basedOn w:val="a"/>
    <w:link w:val="32"/>
    <w:rsid w:val="00FE617A"/>
    <w:pPr>
      <w:ind w:left="1701" w:hanging="992"/>
      <w:jc w:val="both"/>
    </w:pPr>
    <w:rPr>
      <w:sz w:val="28"/>
    </w:rPr>
  </w:style>
  <w:style w:type="character" w:customStyle="1" w:styleId="32">
    <w:name w:val="Основной текст с отступом 3 Знак"/>
    <w:basedOn w:val="a0"/>
    <w:link w:val="31"/>
    <w:rsid w:val="00FE617A"/>
    <w:rPr>
      <w:rFonts w:ascii="Times New Roman" w:eastAsia="Times New Roman" w:hAnsi="Times New Roman" w:cs="Times New Roman"/>
      <w:sz w:val="28"/>
      <w:szCs w:val="20"/>
      <w:lang w:eastAsia="ru-RU"/>
    </w:rPr>
  </w:style>
  <w:style w:type="paragraph" w:styleId="21">
    <w:name w:val="Body Text Indent 2"/>
    <w:basedOn w:val="a"/>
    <w:link w:val="22"/>
    <w:rsid w:val="00FE617A"/>
    <w:pPr>
      <w:ind w:firstLine="1134"/>
      <w:jc w:val="both"/>
    </w:pPr>
    <w:rPr>
      <w:sz w:val="28"/>
    </w:rPr>
  </w:style>
  <w:style w:type="character" w:customStyle="1" w:styleId="22">
    <w:name w:val="Основной текст с отступом 2 Знак"/>
    <w:basedOn w:val="a0"/>
    <w:link w:val="21"/>
    <w:rsid w:val="00FE617A"/>
    <w:rPr>
      <w:rFonts w:ascii="Times New Roman" w:eastAsia="Times New Roman" w:hAnsi="Times New Roman" w:cs="Times New Roman"/>
      <w:sz w:val="28"/>
      <w:szCs w:val="20"/>
      <w:lang w:eastAsia="ru-RU"/>
    </w:rPr>
  </w:style>
  <w:style w:type="paragraph" w:styleId="a8">
    <w:name w:val="Balloon Text"/>
    <w:basedOn w:val="a"/>
    <w:link w:val="a9"/>
    <w:uiPriority w:val="99"/>
    <w:semiHidden/>
    <w:unhideWhenUsed/>
    <w:rsid w:val="00FE617A"/>
    <w:rPr>
      <w:rFonts w:ascii="Tahoma" w:hAnsi="Tahoma" w:cs="Tahoma"/>
      <w:sz w:val="16"/>
      <w:szCs w:val="16"/>
    </w:rPr>
  </w:style>
  <w:style w:type="character" w:customStyle="1" w:styleId="a9">
    <w:name w:val="Текст выноски Знак"/>
    <w:basedOn w:val="a0"/>
    <w:link w:val="a8"/>
    <w:uiPriority w:val="99"/>
    <w:semiHidden/>
    <w:rsid w:val="00FE617A"/>
    <w:rPr>
      <w:rFonts w:ascii="Tahoma" w:eastAsia="Times New Roman" w:hAnsi="Tahoma" w:cs="Tahoma"/>
      <w:sz w:val="16"/>
      <w:szCs w:val="16"/>
      <w:lang w:eastAsia="ru-RU"/>
    </w:rPr>
  </w:style>
  <w:style w:type="paragraph" w:customStyle="1" w:styleId="FR1">
    <w:name w:val="FR1"/>
    <w:rsid w:val="00FE617A"/>
    <w:pPr>
      <w:widowControl w:val="0"/>
      <w:autoSpaceDE w:val="0"/>
      <w:autoSpaceDN w:val="0"/>
      <w:spacing w:before="360" w:after="0" w:line="240" w:lineRule="auto"/>
      <w:jc w:val="right"/>
    </w:pPr>
    <w:rPr>
      <w:rFonts w:ascii="Arial" w:eastAsia="Times New Roman" w:hAnsi="Arial" w:cs="Arial"/>
      <w:sz w:val="18"/>
      <w:szCs w:val="18"/>
      <w:lang w:eastAsia="ru-RU"/>
    </w:rPr>
  </w:style>
  <w:style w:type="table" w:styleId="aa">
    <w:name w:val="Table Grid"/>
    <w:basedOn w:val="a1"/>
    <w:uiPriority w:val="59"/>
    <w:rsid w:val="00EB65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72016">
    <w:name w:val="Основной текст (720) + 16"/>
    <w:aliases w:val="5 pt300"/>
    <w:basedOn w:val="a0"/>
    <w:uiPriority w:val="99"/>
    <w:rsid w:val="00A0583D"/>
    <w:rPr>
      <w:rFonts w:ascii="Times New Roman" w:hAnsi="Times New Roman" w:cs="Times New Roman" w:hint="default"/>
      <w:spacing w:val="20"/>
      <w:sz w:val="33"/>
      <w:szCs w:val="33"/>
    </w:rPr>
  </w:style>
  <w:style w:type="character" w:customStyle="1" w:styleId="24">
    <w:name w:val="Основной текст + Курсив24"/>
    <w:aliases w:val="Интервал 0 pt303"/>
    <w:basedOn w:val="a0"/>
    <w:uiPriority w:val="99"/>
    <w:rsid w:val="00043F9A"/>
    <w:rPr>
      <w:rFonts w:ascii="Times New Roman" w:hAnsi="Times New Roman" w:cs="Times New Roman" w:hint="default"/>
      <w:i/>
      <w:iCs/>
      <w:spacing w:val="0"/>
      <w:sz w:val="33"/>
      <w:szCs w:val="33"/>
      <w:shd w:val="clear" w:color="auto" w:fill="FFFFFF"/>
    </w:rPr>
  </w:style>
  <w:style w:type="character" w:customStyle="1" w:styleId="0pt11">
    <w:name w:val="Основной текст + Интервал 0 pt11"/>
    <w:basedOn w:val="a0"/>
    <w:uiPriority w:val="99"/>
    <w:rsid w:val="00043F9A"/>
    <w:rPr>
      <w:rFonts w:ascii="Times New Roman" w:hAnsi="Times New Roman" w:cs="Times New Roman" w:hint="default"/>
      <w:spacing w:val="0"/>
      <w:sz w:val="33"/>
      <w:szCs w:val="33"/>
      <w:shd w:val="clear" w:color="auto" w:fill="FFFFFF"/>
    </w:rPr>
  </w:style>
  <w:style w:type="character" w:customStyle="1" w:styleId="2pt5">
    <w:name w:val="Основной текст + Интервал 2 pt5"/>
    <w:basedOn w:val="a0"/>
    <w:uiPriority w:val="99"/>
    <w:rsid w:val="00043F9A"/>
    <w:rPr>
      <w:rFonts w:ascii="Times New Roman" w:hAnsi="Times New Roman" w:cs="Times New Roman" w:hint="default"/>
      <w:spacing w:val="40"/>
      <w:sz w:val="33"/>
      <w:szCs w:val="33"/>
      <w:shd w:val="clear" w:color="auto" w:fill="FFFFFF"/>
    </w:rPr>
  </w:style>
  <w:style w:type="character" w:customStyle="1" w:styleId="5020pt4">
    <w:name w:val="Основной текст (502) + Интервал 0 pt4"/>
    <w:basedOn w:val="a0"/>
    <w:uiPriority w:val="99"/>
    <w:rsid w:val="00043F9A"/>
    <w:rPr>
      <w:rFonts w:ascii="Times New Roman" w:hAnsi="Times New Roman" w:cs="Times New Roman" w:hint="default"/>
      <w:spacing w:val="0"/>
      <w:sz w:val="28"/>
      <w:szCs w:val="28"/>
    </w:rPr>
  </w:style>
  <w:style w:type="character" w:customStyle="1" w:styleId="502165">
    <w:name w:val="Основной текст (502) + 165"/>
    <w:aliases w:val="5 pt299,Курсив197,Интервал 0 pt243"/>
    <w:basedOn w:val="a0"/>
    <w:uiPriority w:val="99"/>
    <w:rsid w:val="00043F9A"/>
    <w:rPr>
      <w:rFonts w:ascii="Times New Roman" w:hAnsi="Times New Roman" w:cs="Times New Roman" w:hint="default"/>
      <w:i/>
      <w:iCs/>
      <w:spacing w:val="0"/>
      <w:sz w:val="33"/>
      <w:szCs w:val="33"/>
    </w:rPr>
  </w:style>
  <w:style w:type="character" w:customStyle="1" w:styleId="502164">
    <w:name w:val="Основной текст (502) + 164"/>
    <w:aliases w:val="5 pt298"/>
    <w:basedOn w:val="a0"/>
    <w:uiPriority w:val="99"/>
    <w:rsid w:val="00043F9A"/>
    <w:rPr>
      <w:rFonts w:ascii="Times New Roman" w:hAnsi="Times New Roman" w:cs="Times New Roman" w:hint="default"/>
      <w:spacing w:val="20"/>
      <w:sz w:val="33"/>
      <w:szCs w:val="33"/>
    </w:rPr>
  </w:style>
  <w:style w:type="paragraph" w:styleId="ab">
    <w:name w:val="Normal (Web)"/>
    <w:basedOn w:val="a"/>
    <w:uiPriority w:val="99"/>
    <w:semiHidden/>
    <w:unhideWhenUsed/>
    <w:rsid w:val="00B136A0"/>
    <w:pPr>
      <w:spacing w:before="150" w:after="150"/>
    </w:pPr>
    <w:rPr>
      <w:sz w:val="24"/>
      <w:szCs w:val="24"/>
    </w:rPr>
  </w:style>
  <w:style w:type="character" w:customStyle="1" w:styleId="ac">
    <w:name w:val="Основной текст_"/>
    <w:basedOn w:val="a0"/>
    <w:link w:val="11"/>
    <w:rsid w:val="00C8383D"/>
    <w:rPr>
      <w:rFonts w:ascii="Times New Roman" w:eastAsia="Times New Roman" w:hAnsi="Times New Roman" w:cs="Times New Roman"/>
      <w:spacing w:val="10"/>
      <w:sz w:val="19"/>
      <w:szCs w:val="19"/>
      <w:shd w:val="clear" w:color="auto" w:fill="FFFFFF"/>
    </w:rPr>
  </w:style>
  <w:style w:type="character" w:customStyle="1" w:styleId="Batang9pt0pt">
    <w:name w:val="Основной текст + Batang;9 pt;Интервал 0 pt"/>
    <w:basedOn w:val="ac"/>
    <w:rsid w:val="00C8383D"/>
    <w:rPr>
      <w:rFonts w:ascii="Batang" w:eastAsia="Batang" w:hAnsi="Batang" w:cs="Batang"/>
      <w:color w:val="000000"/>
      <w:spacing w:val="0"/>
      <w:w w:val="100"/>
      <w:position w:val="0"/>
      <w:sz w:val="18"/>
      <w:szCs w:val="18"/>
      <w:shd w:val="clear" w:color="auto" w:fill="FFFFFF"/>
      <w:lang w:val="ru-RU"/>
    </w:rPr>
  </w:style>
  <w:style w:type="character" w:customStyle="1" w:styleId="Batang9pt2pt">
    <w:name w:val="Основной текст + Batang;9 pt;Интервал 2 pt"/>
    <w:basedOn w:val="ac"/>
    <w:rsid w:val="00C8383D"/>
    <w:rPr>
      <w:rFonts w:ascii="Batang" w:eastAsia="Batang" w:hAnsi="Batang" w:cs="Batang"/>
      <w:color w:val="000000"/>
      <w:spacing w:val="50"/>
      <w:w w:val="100"/>
      <w:position w:val="0"/>
      <w:sz w:val="18"/>
      <w:szCs w:val="18"/>
      <w:shd w:val="clear" w:color="auto" w:fill="FFFFFF"/>
      <w:lang w:val="ru-RU"/>
    </w:rPr>
  </w:style>
  <w:style w:type="character" w:customStyle="1" w:styleId="Batang105pt0pt">
    <w:name w:val="Основной текст + Batang;10;5 pt;Курсив;Интервал 0 pt"/>
    <w:basedOn w:val="ac"/>
    <w:rsid w:val="00C8383D"/>
    <w:rPr>
      <w:rFonts w:ascii="Batang" w:eastAsia="Batang" w:hAnsi="Batang" w:cs="Batang"/>
      <w:i/>
      <w:iCs/>
      <w:color w:val="000000"/>
      <w:spacing w:val="0"/>
      <w:w w:val="100"/>
      <w:position w:val="0"/>
      <w:sz w:val="21"/>
      <w:szCs w:val="21"/>
      <w:shd w:val="clear" w:color="auto" w:fill="FFFFFF"/>
      <w:lang w:val="ru-RU"/>
    </w:rPr>
  </w:style>
  <w:style w:type="character" w:customStyle="1" w:styleId="Batang9pt0pt0">
    <w:name w:val="Основной текст + Batang;9 pt;Малые прописные;Интервал 0 pt"/>
    <w:basedOn w:val="ac"/>
    <w:rsid w:val="00C8383D"/>
    <w:rPr>
      <w:rFonts w:ascii="Batang" w:eastAsia="Batang" w:hAnsi="Batang" w:cs="Batang"/>
      <w:smallCaps/>
      <w:color w:val="000000"/>
      <w:spacing w:val="0"/>
      <w:w w:val="100"/>
      <w:position w:val="0"/>
      <w:sz w:val="18"/>
      <w:szCs w:val="18"/>
      <w:shd w:val="clear" w:color="auto" w:fill="FFFFFF"/>
      <w:lang w:val="en-US"/>
    </w:rPr>
  </w:style>
  <w:style w:type="character" w:customStyle="1" w:styleId="33">
    <w:name w:val="Основной текст (3)_"/>
    <w:basedOn w:val="a0"/>
    <w:link w:val="34"/>
    <w:rsid w:val="00C8383D"/>
    <w:rPr>
      <w:rFonts w:ascii="Garamond" w:eastAsia="Garamond" w:hAnsi="Garamond" w:cs="Garamond"/>
      <w:sz w:val="11"/>
      <w:szCs w:val="11"/>
      <w:shd w:val="clear" w:color="auto" w:fill="FFFFFF"/>
      <w:lang w:val="en-US"/>
    </w:rPr>
  </w:style>
  <w:style w:type="character" w:customStyle="1" w:styleId="35">
    <w:name w:val="Основной текст (3) + Малые прописные"/>
    <w:basedOn w:val="33"/>
    <w:rsid w:val="00C8383D"/>
    <w:rPr>
      <w:rFonts w:ascii="Garamond" w:eastAsia="Garamond" w:hAnsi="Garamond" w:cs="Garamond"/>
      <w:smallCaps/>
      <w:color w:val="000000"/>
      <w:spacing w:val="0"/>
      <w:w w:val="100"/>
      <w:position w:val="0"/>
      <w:sz w:val="11"/>
      <w:szCs w:val="11"/>
      <w:shd w:val="clear" w:color="auto" w:fill="FFFFFF"/>
      <w:lang w:val="en-US"/>
    </w:rPr>
  </w:style>
  <w:style w:type="character" w:customStyle="1" w:styleId="Batang85pt0pt">
    <w:name w:val="Основной текст + Batang;8;5 pt;Интервал 0 pt"/>
    <w:basedOn w:val="ac"/>
    <w:rsid w:val="00C8383D"/>
    <w:rPr>
      <w:rFonts w:ascii="Batang" w:eastAsia="Batang" w:hAnsi="Batang" w:cs="Batang"/>
      <w:color w:val="000000"/>
      <w:spacing w:val="0"/>
      <w:w w:val="100"/>
      <w:position w:val="0"/>
      <w:sz w:val="17"/>
      <w:szCs w:val="17"/>
      <w:shd w:val="clear" w:color="auto" w:fill="FFFFFF"/>
      <w:lang w:val="en-US"/>
    </w:rPr>
  </w:style>
  <w:style w:type="character" w:customStyle="1" w:styleId="41">
    <w:name w:val="Основной текст (4)_"/>
    <w:basedOn w:val="a0"/>
    <w:link w:val="42"/>
    <w:rsid w:val="00C8383D"/>
    <w:rPr>
      <w:rFonts w:ascii="Batang" w:eastAsia="Batang" w:hAnsi="Batang" w:cs="Batang"/>
      <w:sz w:val="18"/>
      <w:szCs w:val="18"/>
      <w:shd w:val="clear" w:color="auto" w:fill="FFFFFF"/>
    </w:rPr>
  </w:style>
  <w:style w:type="character" w:customStyle="1" w:styleId="43">
    <w:name w:val="Основной текст (4) + Курсив"/>
    <w:basedOn w:val="41"/>
    <w:rsid w:val="00C8383D"/>
    <w:rPr>
      <w:rFonts w:ascii="Batang" w:eastAsia="Batang" w:hAnsi="Batang" w:cs="Batang"/>
      <w:i/>
      <w:iCs/>
      <w:color w:val="000000"/>
      <w:spacing w:val="0"/>
      <w:w w:val="100"/>
      <w:position w:val="0"/>
      <w:sz w:val="18"/>
      <w:szCs w:val="18"/>
      <w:shd w:val="clear" w:color="auto" w:fill="FFFFFF"/>
      <w:lang w:val="ru-RU"/>
    </w:rPr>
  </w:style>
  <w:style w:type="character" w:customStyle="1" w:styleId="44">
    <w:name w:val="Основной текст (4) + Малые прописные"/>
    <w:basedOn w:val="41"/>
    <w:rsid w:val="00C8383D"/>
    <w:rPr>
      <w:rFonts w:ascii="Batang" w:eastAsia="Batang" w:hAnsi="Batang" w:cs="Batang"/>
      <w:smallCaps/>
      <w:color w:val="000000"/>
      <w:spacing w:val="0"/>
      <w:w w:val="100"/>
      <w:position w:val="0"/>
      <w:sz w:val="18"/>
      <w:szCs w:val="18"/>
      <w:shd w:val="clear" w:color="auto" w:fill="FFFFFF"/>
      <w:lang w:val="en-US"/>
    </w:rPr>
  </w:style>
  <w:style w:type="character" w:customStyle="1" w:styleId="51">
    <w:name w:val="Основной текст (5)_"/>
    <w:basedOn w:val="a0"/>
    <w:link w:val="52"/>
    <w:rsid w:val="00C8383D"/>
    <w:rPr>
      <w:rFonts w:ascii="Batang" w:eastAsia="Batang" w:hAnsi="Batang" w:cs="Batang"/>
      <w:sz w:val="17"/>
      <w:szCs w:val="17"/>
      <w:shd w:val="clear" w:color="auto" w:fill="FFFFFF"/>
    </w:rPr>
  </w:style>
  <w:style w:type="character" w:customStyle="1" w:styleId="Batang9pt-1pt">
    <w:name w:val="Основной текст + Batang;9 pt;Интервал -1 pt"/>
    <w:basedOn w:val="ac"/>
    <w:rsid w:val="00C8383D"/>
    <w:rPr>
      <w:rFonts w:ascii="Batang" w:eastAsia="Batang" w:hAnsi="Batang" w:cs="Batang"/>
      <w:color w:val="000000"/>
      <w:spacing w:val="-30"/>
      <w:w w:val="100"/>
      <w:position w:val="0"/>
      <w:sz w:val="18"/>
      <w:szCs w:val="18"/>
      <w:shd w:val="clear" w:color="auto" w:fill="FFFFFF"/>
      <w:lang w:val="ru-RU"/>
    </w:rPr>
  </w:style>
  <w:style w:type="character" w:customStyle="1" w:styleId="6">
    <w:name w:val="Основной текст (6)_"/>
    <w:basedOn w:val="a0"/>
    <w:link w:val="60"/>
    <w:rsid w:val="00C8383D"/>
    <w:rPr>
      <w:rFonts w:ascii="Batang" w:eastAsia="Batang" w:hAnsi="Batang" w:cs="Batang"/>
      <w:sz w:val="14"/>
      <w:szCs w:val="14"/>
      <w:shd w:val="clear" w:color="auto" w:fill="FFFFFF"/>
    </w:rPr>
  </w:style>
  <w:style w:type="character" w:customStyle="1" w:styleId="Batang10pt0pt">
    <w:name w:val="Основной текст + Batang;10 pt;Полужирный;Интервал 0 pt"/>
    <w:basedOn w:val="ac"/>
    <w:rsid w:val="00C8383D"/>
    <w:rPr>
      <w:rFonts w:ascii="Batang" w:eastAsia="Batang" w:hAnsi="Batang" w:cs="Batang"/>
      <w:b/>
      <w:bCs/>
      <w:color w:val="000000"/>
      <w:spacing w:val="-10"/>
      <w:w w:val="100"/>
      <w:position w:val="0"/>
      <w:sz w:val="20"/>
      <w:szCs w:val="20"/>
      <w:shd w:val="clear" w:color="auto" w:fill="FFFFFF"/>
      <w:lang w:val="ru-RU"/>
    </w:rPr>
  </w:style>
  <w:style w:type="character" w:customStyle="1" w:styleId="7">
    <w:name w:val="Основной текст (7)_"/>
    <w:basedOn w:val="a0"/>
    <w:link w:val="70"/>
    <w:rsid w:val="00C8383D"/>
    <w:rPr>
      <w:rFonts w:ascii="Batang" w:eastAsia="Batang" w:hAnsi="Batang" w:cs="Batang"/>
      <w:i/>
      <w:iCs/>
      <w:sz w:val="21"/>
      <w:szCs w:val="21"/>
      <w:shd w:val="clear" w:color="auto" w:fill="FFFFFF"/>
      <w:lang w:val="en-US"/>
    </w:rPr>
  </w:style>
  <w:style w:type="character" w:customStyle="1" w:styleId="79pt">
    <w:name w:val="Основной текст (7) + 9 pt;Не курсив"/>
    <w:basedOn w:val="7"/>
    <w:rsid w:val="00C8383D"/>
    <w:rPr>
      <w:rFonts w:ascii="Batang" w:eastAsia="Batang" w:hAnsi="Batang" w:cs="Batang"/>
      <w:i/>
      <w:iCs/>
      <w:color w:val="000000"/>
      <w:spacing w:val="0"/>
      <w:w w:val="100"/>
      <w:position w:val="0"/>
      <w:sz w:val="18"/>
      <w:szCs w:val="18"/>
      <w:shd w:val="clear" w:color="auto" w:fill="FFFFFF"/>
      <w:lang w:val="en-US"/>
    </w:rPr>
  </w:style>
  <w:style w:type="character" w:customStyle="1" w:styleId="8">
    <w:name w:val="Основной текст (8)_"/>
    <w:basedOn w:val="a0"/>
    <w:link w:val="80"/>
    <w:rsid w:val="00C8383D"/>
    <w:rPr>
      <w:rFonts w:ascii="Batang" w:eastAsia="Batang" w:hAnsi="Batang" w:cs="Batang"/>
      <w:sz w:val="16"/>
      <w:szCs w:val="16"/>
      <w:shd w:val="clear" w:color="auto" w:fill="FFFFFF"/>
    </w:rPr>
  </w:style>
  <w:style w:type="character" w:customStyle="1" w:styleId="81pt">
    <w:name w:val="Основной текст (8) + Интервал 1 pt"/>
    <w:basedOn w:val="8"/>
    <w:rsid w:val="00C8383D"/>
    <w:rPr>
      <w:rFonts w:ascii="Batang" w:eastAsia="Batang" w:hAnsi="Batang" w:cs="Batang"/>
      <w:color w:val="000000"/>
      <w:spacing w:val="30"/>
      <w:w w:val="100"/>
      <w:position w:val="0"/>
      <w:sz w:val="16"/>
      <w:szCs w:val="16"/>
      <w:shd w:val="clear" w:color="auto" w:fill="FFFFFF"/>
      <w:lang w:val="ru-RU"/>
    </w:rPr>
  </w:style>
  <w:style w:type="character" w:customStyle="1" w:styleId="89pt">
    <w:name w:val="Основной текст (8) + 9 pt"/>
    <w:basedOn w:val="8"/>
    <w:rsid w:val="00C8383D"/>
    <w:rPr>
      <w:rFonts w:ascii="Batang" w:eastAsia="Batang" w:hAnsi="Batang" w:cs="Batang"/>
      <w:color w:val="000000"/>
      <w:spacing w:val="0"/>
      <w:w w:val="100"/>
      <w:position w:val="0"/>
      <w:sz w:val="18"/>
      <w:szCs w:val="18"/>
      <w:shd w:val="clear" w:color="auto" w:fill="FFFFFF"/>
      <w:lang w:val="ru-RU"/>
    </w:rPr>
  </w:style>
  <w:style w:type="character" w:customStyle="1" w:styleId="81">
    <w:name w:val="Основной текст (8) + Курсив"/>
    <w:basedOn w:val="8"/>
    <w:rsid w:val="00C8383D"/>
    <w:rPr>
      <w:rFonts w:ascii="Batang" w:eastAsia="Batang" w:hAnsi="Batang" w:cs="Batang"/>
      <w:i/>
      <w:iCs/>
      <w:color w:val="000000"/>
      <w:spacing w:val="0"/>
      <w:w w:val="100"/>
      <w:position w:val="0"/>
      <w:sz w:val="16"/>
      <w:szCs w:val="16"/>
      <w:shd w:val="clear" w:color="auto" w:fill="FFFFFF"/>
      <w:lang w:val="ru-RU"/>
    </w:rPr>
  </w:style>
  <w:style w:type="character" w:customStyle="1" w:styleId="9">
    <w:name w:val="Основной текст (9)_"/>
    <w:basedOn w:val="a0"/>
    <w:link w:val="90"/>
    <w:rsid w:val="00C8383D"/>
    <w:rPr>
      <w:rFonts w:ascii="Batang" w:eastAsia="Batang" w:hAnsi="Batang" w:cs="Batang"/>
      <w:spacing w:val="20"/>
      <w:sz w:val="13"/>
      <w:szCs w:val="13"/>
      <w:shd w:val="clear" w:color="auto" w:fill="FFFFFF"/>
    </w:rPr>
  </w:style>
  <w:style w:type="character" w:customStyle="1" w:styleId="90pt">
    <w:name w:val="Основной текст (9) + Интервал 0 pt"/>
    <w:basedOn w:val="9"/>
    <w:rsid w:val="00C8383D"/>
    <w:rPr>
      <w:rFonts w:ascii="Batang" w:eastAsia="Batang" w:hAnsi="Batang" w:cs="Batang"/>
      <w:color w:val="000000"/>
      <w:spacing w:val="0"/>
      <w:w w:val="100"/>
      <w:position w:val="0"/>
      <w:sz w:val="13"/>
      <w:szCs w:val="13"/>
      <w:shd w:val="clear" w:color="auto" w:fill="FFFFFF"/>
      <w:lang w:val="ru-RU"/>
    </w:rPr>
  </w:style>
  <w:style w:type="character" w:customStyle="1" w:styleId="12">
    <w:name w:val="Заголовок №1_"/>
    <w:basedOn w:val="a0"/>
    <w:link w:val="13"/>
    <w:rsid w:val="00C8383D"/>
    <w:rPr>
      <w:rFonts w:ascii="Lucida Sans Unicode" w:eastAsia="Lucida Sans Unicode" w:hAnsi="Lucida Sans Unicode" w:cs="Lucida Sans Unicode"/>
      <w:spacing w:val="-20"/>
      <w:sz w:val="17"/>
      <w:szCs w:val="17"/>
      <w:shd w:val="clear" w:color="auto" w:fill="FFFFFF"/>
    </w:rPr>
  </w:style>
  <w:style w:type="character" w:customStyle="1" w:styleId="16pt0pt">
    <w:name w:val="Заголовок №1 + 6 pt;Курсив;Интервал 0 pt"/>
    <w:basedOn w:val="12"/>
    <w:rsid w:val="00C8383D"/>
    <w:rPr>
      <w:rFonts w:ascii="Lucida Sans Unicode" w:eastAsia="Lucida Sans Unicode" w:hAnsi="Lucida Sans Unicode" w:cs="Lucida Sans Unicode"/>
      <w:i/>
      <w:iCs/>
      <w:color w:val="000000"/>
      <w:spacing w:val="0"/>
      <w:w w:val="100"/>
      <w:position w:val="0"/>
      <w:sz w:val="12"/>
      <w:szCs w:val="12"/>
      <w:shd w:val="clear" w:color="auto" w:fill="FFFFFF"/>
      <w:lang w:val="ru-RU"/>
    </w:rPr>
  </w:style>
  <w:style w:type="character" w:customStyle="1" w:styleId="1085pt0pt">
    <w:name w:val="Основной текст (10) + 8;5 pt;Интервал 0 pt"/>
    <w:basedOn w:val="a0"/>
    <w:rsid w:val="00C8383D"/>
    <w:rPr>
      <w:rFonts w:ascii="Microsoft Sans Serif" w:eastAsia="Microsoft Sans Serif" w:hAnsi="Microsoft Sans Serif" w:cs="Microsoft Sans Serif"/>
      <w:b w:val="0"/>
      <w:bCs w:val="0"/>
      <w:i w:val="0"/>
      <w:iCs w:val="0"/>
      <w:smallCaps w:val="0"/>
      <w:strike w:val="0"/>
      <w:color w:val="000000"/>
      <w:spacing w:val="0"/>
      <w:w w:val="100"/>
      <w:position w:val="0"/>
      <w:sz w:val="17"/>
      <w:szCs w:val="17"/>
      <w:u w:val="none"/>
      <w:lang w:val="ru-RU"/>
    </w:rPr>
  </w:style>
  <w:style w:type="character" w:customStyle="1" w:styleId="82">
    <w:name w:val="Основной текст (8) + Малые прописные"/>
    <w:basedOn w:val="8"/>
    <w:rsid w:val="00C8383D"/>
    <w:rPr>
      <w:rFonts w:ascii="Batang" w:eastAsia="Batang" w:hAnsi="Batang" w:cs="Batang"/>
      <w:smallCaps/>
      <w:color w:val="000000"/>
      <w:spacing w:val="0"/>
      <w:w w:val="100"/>
      <w:position w:val="0"/>
      <w:sz w:val="16"/>
      <w:szCs w:val="16"/>
      <w:shd w:val="clear" w:color="auto" w:fill="FFFFFF"/>
      <w:lang w:val="en-US"/>
    </w:rPr>
  </w:style>
  <w:style w:type="paragraph" w:customStyle="1" w:styleId="11">
    <w:name w:val="Основной текст1"/>
    <w:basedOn w:val="a"/>
    <w:link w:val="ac"/>
    <w:rsid w:val="00C8383D"/>
    <w:pPr>
      <w:widowControl w:val="0"/>
      <w:shd w:val="clear" w:color="auto" w:fill="FFFFFF"/>
      <w:spacing w:line="211" w:lineRule="exact"/>
      <w:jc w:val="both"/>
    </w:pPr>
    <w:rPr>
      <w:spacing w:val="10"/>
      <w:sz w:val="19"/>
      <w:szCs w:val="19"/>
      <w:lang w:eastAsia="en-US"/>
    </w:rPr>
  </w:style>
  <w:style w:type="paragraph" w:customStyle="1" w:styleId="34">
    <w:name w:val="Основной текст (3)"/>
    <w:basedOn w:val="a"/>
    <w:link w:val="33"/>
    <w:rsid w:val="00C8383D"/>
    <w:pPr>
      <w:widowControl w:val="0"/>
      <w:shd w:val="clear" w:color="auto" w:fill="FFFFFF"/>
      <w:spacing w:before="240" w:line="0" w:lineRule="atLeast"/>
      <w:ind w:firstLine="320"/>
      <w:jc w:val="both"/>
    </w:pPr>
    <w:rPr>
      <w:rFonts w:ascii="Garamond" w:eastAsia="Garamond" w:hAnsi="Garamond" w:cs="Garamond"/>
      <w:sz w:val="11"/>
      <w:szCs w:val="11"/>
      <w:lang w:val="en-US" w:eastAsia="en-US"/>
    </w:rPr>
  </w:style>
  <w:style w:type="paragraph" w:customStyle="1" w:styleId="42">
    <w:name w:val="Основной текст (4)"/>
    <w:basedOn w:val="a"/>
    <w:link w:val="41"/>
    <w:rsid w:val="00C8383D"/>
    <w:pPr>
      <w:widowControl w:val="0"/>
      <w:shd w:val="clear" w:color="auto" w:fill="FFFFFF"/>
      <w:spacing w:before="120" w:after="120" w:line="0" w:lineRule="atLeast"/>
      <w:jc w:val="both"/>
    </w:pPr>
    <w:rPr>
      <w:rFonts w:ascii="Batang" w:eastAsia="Batang" w:hAnsi="Batang" w:cs="Batang"/>
      <w:sz w:val="18"/>
      <w:szCs w:val="18"/>
      <w:lang w:eastAsia="en-US"/>
    </w:rPr>
  </w:style>
  <w:style w:type="paragraph" w:customStyle="1" w:styleId="52">
    <w:name w:val="Основной текст (5)"/>
    <w:basedOn w:val="a"/>
    <w:link w:val="51"/>
    <w:rsid w:val="00C8383D"/>
    <w:pPr>
      <w:widowControl w:val="0"/>
      <w:shd w:val="clear" w:color="auto" w:fill="FFFFFF"/>
      <w:spacing w:line="317" w:lineRule="exact"/>
      <w:jc w:val="both"/>
    </w:pPr>
    <w:rPr>
      <w:rFonts w:ascii="Batang" w:eastAsia="Batang" w:hAnsi="Batang" w:cs="Batang"/>
      <w:sz w:val="17"/>
      <w:szCs w:val="17"/>
      <w:lang w:eastAsia="en-US"/>
    </w:rPr>
  </w:style>
  <w:style w:type="paragraph" w:customStyle="1" w:styleId="60">
    <w:name w:val="Основной текст (6)"/>
    <w:basedOn w:val="a"/>
    <w:link w:val="6"/>
    <w:rsid w:val="00C8383D"/>
    <w:pPr>
      <w:widowControl w:val="0"/>
      <w:shd w:val="clear" w:color="auto" w:fill="FFFFFF"/>
      <w:spacing w:before="120" w:after="120" w:line="0" w:lineRule="atLeast"/>
      <w:jc w:val="both"/>
    </w:pPr>
    <w:rPr>
      <w:rFonts w:ascii="Batang" w:eastAsia="Batang" w:hAnsi="Batang" w:cs="Batang"/>
      <w:sz w:val="14"/>
      <w:szCs w:val="14"/>
      <w:lang w:eastAsia="en-US"/>
    </w:rPr>
  </w:style>
  <w:style w:type="paragraph" w:customStyle="1" w:styleId="70">
    <w:name w:val="Основной текст (7)"/>
    <w:basedOn w:val="a"/>
    <w:link w:val="7"/>
    <w:rsid w:val="00C8383D"/>
    <w:pPr>
      <w:widowControl w:val="0"/>
      <w:shd w:val="clear" w:color="auto" w:fill="FFFFFF"/>
      <w:spacing w:line="0" w:lineRule="atLeast"/>
      <w:ind w:firstLine="360"/>
      <w:jc w:val="both"/>
    </w:pPr>
    <w:rPr>
      <w:rFonts w:ascii="Batang" w:eastAsia="Batang" w:hAnsi="Batang" w:cs="Batang"/>
      <w:i/>
      <w:iCs/>
      <w:sz w:val="21"/>
      <w:szCs w:val="21"/>
      <w:lang w:val="en-US" w:eastAsia="en-US"/>
    </w:rPr>
  </w:style>
  <w:style w:type="paragraph" w:customStyle="1" w:styleId="80">
    <w:name w:val="Основной текст (8)"/>
    <w:basedOn w:val="a"/>
    <w:link w:val="8"/>
    <w:rsid w:val="00C8383D"/>
    <w:pPr>
      <w:widowControl w:val="0"/>
      <w:shd w:val="clear" w:color="auto" w:fill="FFFFFF"/>
      <w:spacing w:line="178" w:lineRule="exact"/>
      <w:jc w:val="both"/>
    </w:pPr>
    <w:rPr>
      <w:rFonts w:ascii="Batang" w:eastAsia="Batang" w:hAnsi="Batang" w:cs="Batang"/>
      <w:sz w:val="16"/>
      <w:szCs w:val="16"/>
      <w:lang w:eastAsia="en-US"/>
    </w:rPr>
  </w:style>
  <w:style w:type="paragraph" w:customStyle="1" w:styleId="90">
    <w:name w:val="Основной текст (9)"/>
    <w:basedOn w:val="a"/>
    <w:link w:val="9"/>
    <w:rsid w:val="00C8383D"/>
    <w:pPr>
      <w:widowControl w:val="0"/>
      <w:shd w:val="clear" w:color="auto" w:fill="FFFFFF"/>
      <w:spacing w:line="259" w:lineRule="exact"/>
    </w:pPr>
    <w:rPr>
      <w:rFonts w:ascii="Batang" w:eastAsia="Batang" w:hAnsi="Batang" w:cs="Batang"/>
      <w:spacing w:val="20"/>
      <w:sz w:val="13"/>
      <w:szCs w:val="13"/>
      <w:lang w:eastAsia="en-US"/>
    </w:rPr>
  </w:style>
  <w:style w:type="paragraph" w:customStyle="1" w:styleId="13">
    <w:name w:val="Заголовок №1"/>
    <w:basedOn w:val="a"/>
    <w:link w:val="12"/>
    <w:rsid w:val="00C8383D"/>
    <w:pPr>
      <w:widowControl w:val="0"/>
      <w:shd w:val="clear" w:color="auto" w:fill="FFFFFF"/>
      <w:spacing w:line="283" w:lineRule="exact"/>
      <w:ind w:firstLine="360"/>
      <w:jc w:val="both"/>
      <w:outlineLvl w:val="0"/>
    </w:pPr>
    <w:rPr>
      <w:rFonts w:ascii="Lucida Sans Unicode" w:eastAsia="Lucida Sans Unicode" w:hAnsi="Lucida Sans Unicode" w:cs="Lucida Sans Unicode"/>
      <w:spacing w:val="-20"/>
      <w:sz w:val="17"/>
      <w:szCs w:val="17"/>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09370">
      <w:bodyDiv w:val="1"/>
      <w:marLeft w:val="0"/>
      <w:marRight w:val="0"/>
      <w:marTop w:val="0"/>
      <w:marBottom w:val="0"/>
      <w:divBdr>
        <w:top w:val="none" w:sz="0" w:space="0" w:color="auto"/>
        <w:left w:val="none" w:sz="0" w:space="0" w:color="auto"/>
        <w:bottom w:val="none" w:sz="0" w:space="0" w:color="auto"/>
        <w:right w:val="none" w:sz="0" w:space="0" w:color="auto"/>
      </w:divBdr>
    </w:div>
    <w:div w:id="50738770">
      <w:bodyDiv w:val="1"/>
      <w:marLeft w:val="0"/>
      <w:marRight w:val="0"/>
      <w:marTop w:val="0"/>
      <w:marBottom w:val="0"/>
      <w:divBdr>
        <w:top w:val="none" w:sz="0" w:space="0" w:color="auto"/>
        <w:left w:val="none" w:sz="0" w:space="0" w:color="auto"/>
        <w:bottom w:val="none" w:sz="0" w:space="0" w:color="auto"/>
        <w:right w:val="none" w:sz="0" w:space="0" w:color="auto"/>
      </w:divBdr>
    </w:div>
    <w:div w:id="55862836">
      <w:bodyDiv w:val="1"/>
      <w:marLeft w:val="0"/>
      <w:marRight w:val="0"/>
      <w:marTop w:val="0"/>
      <w:marBottom w:val="0"/>
      <w:divBdr>
        <w:top w:val="none" w:sz="0" w:space="0" w:color="auto"/>
        <w:left w:val="none" w:sz="0" w:space="0" w:color="auto"/>
        <w:bottom w:val="none" w:sz="0" w:space="0" w:color="auto"/>
        <w:right w:val="none" w:sz="0" w:space="0" w:color="auto"/>
      </w:divBdr>
    </w:div>
    <w:div w:id="113404860">
      <w:bodyDiv w:val="1"/>
      <w:marLeft w:val="0"/>
      <w:marRight w:val="0"/>
      <w:marTop w:val="0"/>
      <w:marBottom w:val="0"/>
      <w:divBdr>
        <w:top w:val="none" w:sz="0" w:space="0" w:color="auto"/>
        <w:left w:val="none" w:sz="0" w:space="0" w:color="auto"/>
        <w:bottom w:val="none" w:sz="0" w:space="0" w:color="auto"/>
        <w:right w:val="none" w:sz="0" w:space="0" w:color="auto"/>
      </w:divBdr>
    </w:div>
    <w:div w:id="125710220">
      <w:bodyDiv w:val="1"/>
      <w:marLeft w:val="0"/>
      <w:marRight w:val="0"/>
      <w:marTop w:val="0"/>
      <w:marBottom w:val="0"/>
      <w:divBdr>
        <w:top w:val="none" w:sz="0" w:space="0" w:color="auto"/>
        <w:left w:val="none" w:sz="0" w:space="0" w:color="auto"/>
        <w:bottom w:val="none" w:sz="0" w:space="0" w:color="auto"/>
        <w:right w:val="none" w:sz="0" w:space="0" w:color="auto"/>
      </w:divBdr>
    </w:div>
    <w:div w:id="182479264">
      <w:bodyDiv w:val="1"/>
      <w:marLeft w:val="0"/>
      <w:marRight w:val="0"/>
      <w:marTop w:val="0"/>
      <w:marBottom w:val="0"/>
      <w:divBdr>
        <w:top w:val="none" w:sz="0" w:space="0" w:color="auto"/>
        <w:left w:val="none" w:sz="0" w:space="0" w:color="auto"/>
        <w:bottom w:val="none" w:sz="0" w:space="0" w:color="auto"/>
        <w:right w:val="none" w:sz="0" w:space="0" w:color="auto"/>
      </w:divBdr>
    </w:div>
    <w:div w:id="290064541">
      <w:bodyDiv w:val="1"/>
      <w:marLeft w:val="0"/>
      <w:marRight w:val="0"/>
      <w:marTop w:val="0"/>
      <w:marBottom w:val="0"/>
      <w:divBdr>
        <w:top w:val="none" w:sz="0" w:space="0" w:color="auto"/>
        <w:left w:val="none" w:sz="0" w:space="0" w:color="auto"/>
        <w:bottom w:val="none" w:sz="0" w:space="0" w:color="auto"/>
        <w:right w:val="none" w:sz="0" w:space="0" w:color="auto"/>
      </w:divBdr>
    </w:div>
    <w:div w:id="332731583">
      <w:bodyDiv w:val="1"/>
      <w:marLeft w:val="0"/>
      <w:marRight w:val="0"/>
      <w:marTop w:val="0"/>
      <w:marBottom w:val="0"/>
      <w:divBdr>
        <w:top w:val="none" w:sz="0" w:space="0" w:color="auto"/>
        <w:left w:val="none" w:sz="0" w:space="0" w:color="auto"/>
        <w:bottom w:val="none" w:sz="0" w:space="0" w:color="auto"/>
        <w:right w:val="none" w:sz="0" w:space="0" w:color="auto"/>
      </w:divBdr>
    </w:div>
    <w:div w:id="358703334">
      <w:bodyDiv w:val="1"/>
      <w:marLeft w:val="0"/>
      <w:marRight w:val="0"/>
      <w:marTop w:val="0"/>
      <w:marBottom w:val="0"/>
      <w:divBdr>
        <w:top w:val="none" w:sz="0" w:space="0" w:color="auto"/>
        <w:left w:val="none" w:sz="0" w:space="0" w:color="auto"/>
        <w:bottom w:val="none" w:sz="0" w:space="0" w:color="auto"/>
        <w:right w:val="none" w:sz="0" w:space="0" w:color="auto"/>
      </w:divBdr>
    </w:div>
    <w:div w:id="438647420">
      <w:bodyDiv w:val="1"/>
      <w:marLeft w:val="0"/>
      <w:marRight w:val="0"/>
      <w:marTop w:val="0"/>
      <w:marBottom w:val="0"/>
      <w:divBdr>
        <w:top w:val="none" w:sz="0" w:space="0" w:color="auto"/>
        <w:left w:val="none" w:sz="0" w:space="0" w:color="auto"/>
        <w:bottom w:val="none" w:sz="0" w:space="0" w:color="auto"/>
        <w:right w:val="none" w:sz="0" w:space="0" w:color="auto"/>
      </w:divBdr>
    </w:div>
    <w:div w:id="539785387">
      <w:bodyDiv w:val="1"/>
      <w:marLeft w:val="0"/>
      <w:marRight w:val="0"/>
      <w:marTop w:val="0"/>
      <w:marBottom w:val="0"/>
      <w:divBdr>
        <w:top w:val="none" w:sz="0" w:space="0" w:color="auto"/>
        <w:left w:val="none" w:sz="0" w:space="0" w:color="auto"/>
        <w:bottom w:val="none" w:sz="0" w:space="0" w:color="auto"/>
        <w:right w:val="none" w:sz="0" w:space="0" w:color="auto"/>
      </w:divBdr>
    </w:div>
    <w:div w:id="799424194">
      <w:bodyDiv w:val="1"/>
      <w:marLeft w:val="0"/>
      <w:marRight w:val="0"/>
      <w:marTop w:val="0"/>
      <w:marBottom w:val="0"/>
      <w:divBdr>
        <w:top w:val="none" w:sz="0" w:space="0" w:color="auto"/>
        <w:left w:val="none" w:sz="0" w:space="0" w:color="auto"/>
        <w:bottom w:val="none" w:sz="0" w:space="0" w:color="auto"/>
        <w:right w:val="none" w:sz="0" w:space="0" w:color="auto"/>
      </w:divBdr>
    </w:div>
    <w:div w:id="817303130">
      <w:bodyDiv w:val="1"/>
      <w:marLeft w:val="0"/>
      <w:marRight w:val="0"/>
      <w:marTop w:val="0"/>
      <w:marBottom w:val="0"/>
      <w:divBdr>
        <w:top w:val="none" w:sz="0" w:space="0" w:color="auto"/>
        <w:left w:val="none" w:sz="0" w:space="0" w:color="auto"/>
        <w:bottom w:val="none" w:sz="0" w:space="0" w:color="auto"/>
        <w:right w:val="none" w:sz="0" w:space="0" w:color="auto"/>
      </w:divBdr>
    </w:div>
    <w:div w:id="861089483">
      <w:bodyDiv w:val="1"/>
      <w:marLeft w:val="0"/>
      <w:marRight w:val="0"/>
      <w:marTop w:val="0"/>
      <w:marBottom w:val="0"/>
      <w:divBdr>
        <w:top w:val="none" w:sz="0" w:space="0" w:color="auto"/>
        <w:left w:val="none" w:sz="0" w:space="0" w:color="auto"/>
        <w:bottom w:val="none" w:sz="0" w:space="0" w:color="auto"/>
        <w:right w:val="none" w:sz="0" w:space="0" w:color="auto"/>
      </w:divBdr>
    </w:div>
    <w:div w:id="916474020">
      <w:bodyDiv w:val="1"/>
      <w:marLeft w:val="0"/>
      <w:marRight w:val="0"/>
      <w:marTop w:val="0"/>
      <w:marBottom w:val="0"/>
      <w:divBdr>
        <w:top w:val="none" w:sz="0" w:space="0" w:color="auto"/>
        <w:left w:val="none" w:sz="0" w:space="0" w:color="auto"/>
        <w:bottom w:val="none" w:sz="0" w:space="0" w:color="auto"/>
        <w:right w:val="none" w:sz="0" w:space="0" w:color="auto"/>
      </w:divBdr>
    </w:div>
    <w:div w:id="1053776552">
      <w:bodyDiv w:val="1"/>
      <w:marLeft w:val="0"/>
      <w:marRight w:val="0"/>
      <w:marTop w:val="0"/>
      <w:marBottom w:val="0"/>
      <w:divBdr>
        <w:top w:val="none" w:sz="0" w:space="0" w:color="auto"/>
        <w:left w:val="none" w:sz="0" w:space="0" w:color="auto"/>
        <w:bottom w:val="none" w:sz="0" w:space="0" w:color="auto"/>
        <w:right w:val="none" w:sz="0" w:space="0" w:color="auto"/>
      </w:divBdr>
    </w:div>
    <w:div w:id="1218125306">
      <w:bodyDiv w:val="1"/>
      <w:marLeft w:val="0"/>
      <w:marRight w:val="0"/>
      <w:marTop w:val="0"/>
      <w:marBottom w:val="0"/>
      <w:divBdr>
        <w:top w:val="none" w:sz="0" w:space="0" w:color="auto"/>
        <w:left w:val="none" w:sz="0" w:space="0" w:color="auto"/>
        <w:bottom w:val="none" w:sz="0" w:space="0" w:color="auto"/>
        <w:right w:val="none" w:sz="0" w:space="0" w:color="auto"/>
      </w:divBdr>
    </w:div>
    <w:div w:id="1302999293">
      <w:bodyDiv w:val="1"/>
      <w:marLeft w:val="0"/>
      <w:marRight w:val="0"/>
      <w:marTop w:val="0"/>
      <w:marBottom w:val="0"/>
      <w:divBdr>
        <w:top w:val="none" w:sz="0" w:space="0" w:color="auto"/>
        <w:left w:val="none" w:sz="0" w:space="0" w:color="auto"/>
        <w:bottom w:val="none" w:sz="0" w:space="0" w:color="auto"/>
        <w:right w:val="none" w:sz="0" w:space="0" w:color="auto"/>
      </w:divBdr>
    </w:div>
    <w:div w:id="1398015289">
      <w:bodyDiv w:val="1"/>
      <w:marLeft w:val="0"/>
      <w:marRight w:val="0"/>
      <w:marTop w:val="0"/>
      <w:marBottom w:val="0"/>
      <w:divBdr>
        <w:top w:val="none" w:sz="0" w:space="0" w:color="auto"/>
        <w:left w:val="none" w:sz="0" w:space="0" w:color="auto"/>
        <w:bottom w:val="none" w:sz="0" w:space="0" w:color="auto"/>
        <w:right w:val="none" w:sz="0" w:space="0" w:color="auto"/>
      </w:divBdr>
    </w:div>
    <w:div w:id="1448696733">
      <w:bodyDiv w:val="1"/>
      <w:marLeft w:val="0"/>
      <w:marRight w:val="0"/>
      <w:marTop w:val="0"/>
      <w:marBottom w:val="0"/>
      <w:divBdr>
        <w:top w:val="none" w:sz="0" w:space="0" w:color="auto"/>
        <w:left w:val="none" w:sz="0" w:space="0" w:color="auto"/>
        <w:bottom w:val="none" w:sz="0" w:space="0" w:color="auto"/>
        <w:right w:val="none" w:sz="0" w:space="0" w:color="auto"/>
      </w:divBdr>
    </w:div>
    <w:div w:id="1461146687">
      <w:bodyDiv w:val="1"/>
      <w:marLeft w:val="0"/>
      <w:marRight w:val="0"/>
      <w:marTop w:val="0"/>
      <w:marBottom w:val="0"/>
      <w:divBdr>
        <w:top w:val="none" w:sz="0" w:space="0" w:color="auto"/>
        <w:left w:val="none" w:sz="0" w:space="0" w:color="auto"/>
        <w:bottom w:val="none" w:sz="0" w:space="0" w:color="auto"/>
        <w:right w:val="none" w:sz="0" w:space="0" w:color="auto"/>
      </w:divBdr>
    </w:div>
    <w:div w:id="1477649733">
      <w:bodyDiv w:val="1"/>
      <w:marLeft w:val="0"/>
      <w:marRight w:val="0"/>
      <w:marTop w:val="0"/>
      <w:marBottom w:val="0"/>
      <w:divBdr>
        <w:top w:val="none" w:sz="0" w:space="0" w:color="auto"/>
        <w:left w:val="none" w:sz="0" w:space="0" w:color="auto"/>
        <w:bottom w:val="none" w:sz="0" w:space="0" w:color="auto"/>
        <w:right w:val="none" w:sz="0" w:space="0" w:color="auto"/>
      </w:divBdr>
    </w:div>
    <w:div w:id="1539780637">
      <w:bodyDiv w:val="1"/>
      <w:marLeft w:val="0"/>
      <w:marRight w:val="0"/>
      <w:marTop w:val="0"/>
      <w:marBottom w:val="0"/>
      <w:divBdr>
        <w:top w:val="none" w:sz="0" w:space="0" w:color="auto"/>
        <w:left w:val="none" w:sz="0" w:space="0" w:color="auto"/>
        <w:bottom w:val="none" w:sz="0" w:space="0" w:color="auto"/>
        <w:right w:val="none" w:sz="0" w:space="0" w:color="auto"/>
      </w:divBdr>
      <w:divsChild>
        <w:div w:id="1103111687">
          <w:marLeft w:val="0"/>
          <w:marRight w:val="0"/>
          <w:marTop w:val="0"/>
          <w:marBottom w:val="0"/>
          <w:divBdr>
            <w:top w:val="none" w:sz="0" w:space="0" w:color="auto"/>
            <w:left w:val="none" w:sz="0" w:space="0" w:color="auto"/>
            <w:bottom w:val="none" w:sz="0" w:space="0" w:color="auto"/>
            <w:right w:val="none" w:sz="0" w:space="0" w:color="auto"/>
          </w:divBdr>
          <w:divsChild>
            <w:div w:id="319233047">
              <w:marLeft w:val="0"/>
              <w:marRight w:val="0"/>
              <w:marTop w:val="0"/>
              <w:marBottom w:val="0"/>
              <w:divBdr>
                <w:top w:val="none" w:sz="0" w:space="0" w:color="auto"/>
                <w:left w:val="none" w:sz="0" w:space="0" w:color="auto"/>
                <w:bottom w:val="none" w:sz="0" w:space="0" w:color="auto"/>
                <w:right w:val="none" w:sz="0" w:space="0" w:color="auto"/>
              </w:divBdr>
              <w:divsChild>
                <w:div w:id="1089152914">
                  <w:marLeft w:val="0"/>
                  <w:marRight w:val="0"/>
                  <w:marTop w:val="0"/>
                  <w:marBottom w:val="0"/>
                  <w:divBdr>
                    <w:top w:val="none" w:sz="0" w:space="0" w:color="auto"/>
                    <w:left w:val="none" w:sz="0" w:space="0" w:color="auto"/>
                    <w:bottom w:val="none" w:sz="0" w:space="0" w:color="auto"/>
                    <w:right w:val="none" w:sz="0" w:space="0" w:color="auto"/>
                  </w:divBdr>
                  <w:divsChild>
                    <w:div w:id="1277905293">
                      <w:marLeft w:val="0"/>
                      <w:marRight w:val="0"/>
                      <w:marTop w:val="100"/>
                      <w:marBottom w:val="100"/>
                      <w:divBdr>
                        <w:top w:val="none" w:sz="0" w:space="0" w:color="auto"/>
                        <w:left w:val="none" w:sz="0" w:space="0" w:color="auto"/>
                        <w:bottom w:val="none" w:sz="0" w:space="0" w:color="auto"/>
                        <w:right w:val="none" w:sz="0" w:space="0" w:color="auto"/>
                      </w:divBdr>
                      <w:divsChild>
                        <w:div w:id="615602738">
                          <w:marLeft w:val="0"/>
                          <w:marRight w:val="0"/>
                          <w:marTop w:val="0"/>
                          <w:marBottom w:val="0"/>
                          <w:divBdr>
                            <w:top w:val="none" w:sz="0" w:space="0" w:color="auto"/>
                            <w:left w:val="none" w:sz="0" w:space="0" w:color="auto"/>
                            <w:bottom w:val="none" w:sz="0" w:space="0" w:color="auto"/>
                            <w:right w:val="none" w:sz="0" w:space="0" w:color="auto"/>
                          </w:divBdr>
                          <w:divsChild>
                            <w:div w:id="1497112662">
                              <w:marLeft w:val="0"/>
                              <w:marRight w:val="0"/>
                              <w:marTop w:val="100"/>
                              <w:marBottom w:val="100"/>
                              <w:divBdr>
                                <w:top w:val="none" w:sz="0" w:space="0" w:color="auto"/>
                                <w:left w:val="none" w:sz="0" w:space="0" w:color="auto"/>
                                <w:bottom w:val="none" w:sz="0" w:space="0" w:color="auto"/>
                                <w:right w:val="none" w:sz="0" w:space="0" w:color="auto"/>
                              </w:divBdr>
                              <w:divsChild>
                                <w:div w:id="2145735091">
                                  <w:marLeft w:val="0"/>
                                  <w:marRight w:val="0"/>
                                  <w:marTop w:val="0"/>
                                  <w:marBottom w:val="0"/>
                                  <w:divBdr>
                                    <w:top w:val="none" w:sz="0" w:space="0" w:color="auto"/>
                                    <w:left w:val="none" w:sz="0" w:space="0" w:color="auto"/>
                                    <w:bottom w:val="none" w:sz="0" w:space="0" w:color="auto"/>
                                    <w:right w:val="none" w:sz="0" w:space="0" w:color="auto"/>
                                  </w:divBdr>
                                </w:div>
                                <w:div w:id="1540362970">
                                  <w:marLeft w:val="0"/>
                                  <w:marRight w:val="0"/>
                                  <w:marTop w:val="0"/>
                                  <w:marBottom w:val="0"/>
                                  <w:divBdr>
                                    <w:top w:val="none" w:sz="0" w:space="0" w:color="auto"/>
                                    <w:left w:val="none" w:sz="0" w:space="0" w:color="auto"/>
                                    <w:bottom w:val="none" w:sz="0" w:space="0" w:color="auto"/>
                                    <w:right w:val="none" w:sz="0" w:space="0" w:color="auto"/>
                                  </w:divBdr>
                                </w:div>
                                <w:div w:id="1262958756">
                                  <w:marLeft w:val="0"/>
                                  <w:marRight w:val="0"/>
                                  <w:marTop w:val="0"/>
                                  <w:marBottom w:val="0"/>
                                  <w:divBdr>
                                    <w:top w:val="none" w:sz="0" w:space="0" w:color="auto"/>
                                    <w:left w:val="none" w:sz="0" w:space="0" w:color="auto"/>
                                    <w:bottom w:val="none" w:sz="0" w:space="0" w:color="auto"/>
                                    <w:right w:val="none" w:sz="0" w:space="0" w:color="auto"/>
                                  </w:divBdr>
                                </w:div>
                                <w:div w:id="8430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0837972">
      <w:bodyDiv w:val="1"/>
      <w:marLeft w:val="0"/>
      <w:marRight w:val="0"/>
      <w:marTop w:val="0"/>
      <w:marBottom w:val="0"/>
      <w:divBdr>
        <w:top w:val="none" w:sz="0" w:space="0" w:color="auto"/>
        <w:left w:val="none" w:sz="0" w:space="0" w:color="auto"/>
        <w:bottom w:val="none" w:sz="0" w:space="0" w:color="auto"/>
        <w:right w:val="none" w:sz="0" w:space="0" w:color="auto"/>
      </w:divBdr>
    </w:div>
    <w:div w:id="1672487162">
      <w:bodyDiv w:val="1"/>
      <w:marLeft w:val="0"/>
      <w:marRight w:val="0"/>
      <w:marTop w:val="0"/>
      <w:marBottom w:val="0"/>
      <w:divBdr>
        <w:top w:val="none" w:sz="0" w:space="0" w:color="auto"/>
        <w:left w:val="none" w:sz="0" w:space="0" w:color="auto"/>
        <w:bottom w:val="none" w:sz="0" w:space="0" w:color="auto"/>
        <w:right w:val="none" w:sz="0" w:space="0" w:color="auto"/>
      </w:divBdr>
    </w:div>
    <w:div w:id="1738822227">
      <w:bodyDiv w:val="1"/>
      <w:marLeft w:val="0"/>
      <w:marRight w:val="0"/>
      <w:marTop w:val="0"/>
      <w:marBottom w:val="0"/>
      <w:divBdr>
        <w:top w:val="none" w:sz="0" w:space="0" w:color="auto"/>
        <w:left w:val="none" w:sz="0" w:space="0" w:color="auto"/>
        <w:bottom w:val="none" w:sz="0" w:space="0" w:color="auto"/>
        <w:right w:val="none" w:sz="0" w:space="0" w:color="auto"/>
      </w:divBdr>
    </w:div>
    <w:div w:id="1772435567">
      <w:bodyDiv w:val="1"/>
      <w:marLeft w:val="0"/>
      <w:marRight w:val="0"/>
      <w:marTop w:val="0"/>
      <w:marBottom w:val="0"/>
      <w:divBdr>
        <w:top w:val="none" w:sz="0" w:space="0" w:color="auto"/>
        <w:left w:val="none" w:sz="0" w:space="0" w:color="auto"/>
        <w:bottom w:val="none" w:sz="0" w:space="0" w:color="auto"/>
        <w:right w:val="none" w:sz="0" w:space="0" w:color="auto"/>
      </w:divBdr>
    </w:div>
    <w:div w:id="1876112618">
      <w:bodyDiv w:val="1"/>
      <w:marLeft w:val="0"/>
      <w:marRight w:val="0"/>
      <w:marTop w:val="0"/>
      <w:marBottom w:val="0"/>
      <w:divBdr>
        <w:top w:val="none" w:sz="0" w:space="0" w:color="auto"/>
        <w:left w:val="none" w:sz="0" w:space="0" w:color="auto"/>
        <w:bottom w:val="none" w:sz="0" w:space="0" w:color="auto"/>
        <w:right w:val="none" w:sz="0" w:space="0" w:color="auto"/>
      </w:divBdr>
    </w:div>
    <w:div w:id="2059933884">
      <w:bodyDiv w:val="1"/>
      <w:marLeft w:val="0"/>
      <w:marRight w:val="0"/>
      <w:marTop w:val="0"/>
      <w:marBottom w:val="0"/>
      <w:divBdr>
        <w:top w:val="none" w:sz="0" w:space="0" w:color="auto"/>
        <w:left w:val="none" w:sz="0" w:space="0" w:color="auto"/>
        <w:bottom w:val="none" w:sz="0" w:space="0" w:color="auto"/>
        <w:right w:val="none" w:sz="0" w:space="0" w:color="auto"/>
      </w:divBdr>
    </w:div>
    <w:div w:id="2072000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oleObject" Target="embeddings/oleObject17.bin"/><Relationship Id="rId21" Type="http://schemas.openxmlformats.org/officeDocument/2006/relationships/oleObject" Target="embeddings/oleObject8.bin"/><Relationship Id="rId34" Type="http://schemas.openxmlformats.org/officeDocument/2006/relationships/image" Target="media/image15.wmf"/><Relationship Id="rId42" Type="http://schemas.openxmlformats.org/officeDocument/2006/relationships/image" Target="media/image19.wmf"/><Relationship Id="rId47" Type="http://schemas.openxmlformats.org/officeDocument/2006/relationships/image" Target="media/image22.jpeg"/><Relationship Id="rId50" Type="http://schemas.openxmlformats.org/officeDocument/2006/relationships/image" Target="media/image25.jpeg"/><Relationship Id="rId55" Type="http://schemas.openxmlformats.org/officeDocument/2006/relationships/image" Target="media/image30.jpeg"/><Relationship Id="rId63" Type="http://schemas.openxmlformats.org/officeDocument/2006/relationships/image" Target="media/image35.png"/><Relationship Id="rId68" Type="http://schemas.openxmlformats.org/officeDocument/2006/relationships/oleObject" Target="embeddings/oleObject26.bin"/><Relationship Id="rId76" Type="http://schemas.openxmlformats.org/officeDocument/2006/relationships/image" Target="media/image41.wmf"/><Relationship Id="rId84" Type="http://schemas.openxmlformats.org/officeDocument/2006/relationships/oleObject" Target="embeddings/oleObject35.bin"/><Relationship Id="rId7" Type="http://schemas.openxmlformats.org/officeDocument/2006/relationships/oleObject" Target="embeddings/oleObject1.bin"/><Relationship Id="rId71" Type="http://schemas.openxmlformats.org/officeDocument/2006/relationships/image" Target="media/image39.wmf"/><Relationship Id="rId2" Type="http://schemas.openxmlformats.org/officeDocument/2006/relationships/styles" Target="styles.xml"/><Relationship Id="rId16" Type="http://schemas.openxmlformats.org/officeDocument/2006/relationships/image" Target="media/image6.wmf"/><Relationship Id="rId29" Type="http://schemas.openxmlformats.org/officeDocument/2006/relationships/oleObject" Target="embeddings/oleObject12.bin"/><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6.bin"/><Relationship Id="rId40" Type="http://schemas.openxmlformats.org/officeDocument/2006/relationships/image" Target="media/image18.wmf"/><Relationship Id="rId45" Type="http://schemas.openxmlformats.org/officeDocument/2006/relationships/oleObject" Target="embeddings/oleObject20.bin"/><Relationship Id="rId53" Type="http://schemas.openxmlformats.org/officeDocument/2006/relationships/image" Target="media/image28.jpeg"/><Relationship Id="rId58" Type="http://schemas.openxmlformats.org/officeDocument/2006/relationships/oleObject" Target="embeddings/oleObject21.bin"/><Relationship Id="rId66" Type="http://schemas.openxmlformats.org/officeDocument/2006/relationships/oleObject" Target="embeddings/oleObject25.bin"/><Relationship Id="rId74" Type="http://schemas.openxmlformats.org/officeDocument/2006/relationships/image" Target="media/image40.wmf"/><Relationship Id="rId79" Type="http://schemas.openxmlformats.org/officeDocument/2006/relationships/image" Target="media/image42.wmf"/><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34.wmf"/><Relationship Id="rId82" Type="http://schemas.openxmlformats.org/officeDocument/2006/relationships/oleObject" Target="embeddings/oleObject34.bin"/><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image" Target="media/image13.wmf"/><Relationship Id="rId35" Type="http://schemas.openxmlformats.org/officeDocument/2006/relationships/oleObject" Target="embeddings/oleObject15.bin"/><Relationship Id="rId43" Type="http://schemas.openxmlformats.org/officeDocument/2006/relationships/oleObject" Target="embeddings/oleObject19.bin"/><Relationship Id="rId48" Type="http://schemas.openxmlformats.org/officeDocument/2006/relationships/image" Target="media/image23.jpeg"/><Relationship Id="rId56" Type="http://schemas.openxmlformats.org/officeDocument/2006/relationships/image" Target="media/image31.jpeg"/><Relationship Id="rId64" Type="http://schemas.openxmlformats.org/officeDocument/2006/relationships/image" Target="media/image36.wmf"/><Relationship Id="rId69" Type="http://schemas.openxmlformats.org/officeDocument/2006/relationships/image" Target="media/image38.wmf"/><Relationship Id="rId77" Type="http://schemas.openxmlformats.org/officeDocument/2006/relationships/oleObject" Target="embeddings/oleObject31.bin"/><Relationship Id="rId8" Type="http://schemas.openxmlformats.org/officeDocument/2006/relationships/image" Target="media/image2.wmf"/><Relationship Id="rId51" Type="http://schemas.openxmlformats.org/officeDocument/2006/relationships/image" Target="media/image26.jpeg"/><Relationship Id="rId72" Type="http://schemas.openxmlformats.org/officeDocument/2006/relationships/oleObject" Target="embeddings/oleObject28.bin"/><Relationship Id="rId80" Type="http://schemas.openxmlformats.org/officeDocument/2006/relationships/oleObject" Target="embeddings/oleObject33.bin"/><Relationship Id="rId85" Type="http://schemas.openxmlformats.org/officeDocument/2006/relationships/image" Target="media/image45.wmf"/><Relationship Id="rId3" Type="http://schemas.microsoft.com/office/2007/relationships/stylesWithEffects" Target="stylesWithEffects.xml"/><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7.wmf"/><Relationship Id="rId46" Type="http://schemas.openxmlformats.org/officeDocument/2006/relationships/image" Target="media/image21.jpeg"/><Relationship Id="rId59" Type="http://schemas.openxmlformats.org/officeDocument/2006/relationships/image" Target="media/image33.wmf"/><Relationship Id="rId67" Type="http://schemas.openxmlformats.org/officeDocument/2006/relationships/image" Target="media/image37.wmf"/><Relationship Id="rId20" Type="http://schemas.openxmlformats.org/officeDocument/2006/relationships/image" Target="media/image8.wmf"/><Relationship Id="rId41" Type="http://schemas.openxmlformats.org/officeDocument/2006/relationships/oleObject" Target="embeddings/oleObject18.bin"/><Relationship Id="rId54" Type="http://schemas.openxmlformats.org/officeDocument/2006/relationships/image" Target="media/image29.jpeg"/><Relationship Id="rId62" Type="http://schemas.openxmlformats.org/officeDocument/2006/relationships/oleObject" Target="embeddings/oleObject23.bin"/><Relationship Id="rId70" Type="http://schemas.openxmlformats.org/officeDocument/2006/relationships/oleObject" Target="embeddings/oleObject27.bin"/><Relationship Id="rId75" Type="http://schemas.openxmlformats.org/officeDocument/2006/relationships/oleObject" Target="embeddings/oleObject30.bin"/><Relationship Id="rId83" Type="http://schemas.openxmlformats.org/officeDocument/2006/relationships/image" Target="media/image44.wmf"/><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image" Target="media/image24.jpeg"/><Relationship Id="rId57" Type="http://schemas.openxmlformats.org/officeDocument/2006/relationships/image" Target="media/image32.wmf"/><Relationship Id="rId10" Type="http://schemas.openxmlformats.org/officeDocument/2006/relationships/image" Target="media/image3.wmf"/><Relationship Id="rId31" Type="http://schemas.openxmlformats.org/officeDocument/2006/relationships/oleObject" Target="embeddings/oleObject13.bin"/><Relationship Id="rId44" Type="http://schemas.openxmlformats.org/officeDocument/2006/relationships/image" Target="media/image20.wmf"/><Relationship Id="rId52" Type="http://schemas.openxmlformats.org/officeDocument/2006/relationships/image" Target="media/image27.jpeg"/><Relationship Id="rId60" Type="http://schemas.openxmlformats.org/officeDocument/2006/relationships/oleObject" Target="embeddings/oleObject22.bin"/><Relationship Id="rId65" Type="http://schemas.openxmlformats.org/officeDocument/2006/relationships/oleObject" Target="embeddings/oleObject24.bin"/><Relationship Id="rId73" Type="http://schemas.openxmlformats.org/officeDocument/2006/relationships/oleObject" Target="embeddings/oleObject29.bin"/><Relationship Id="rId78" Type="http://schemas.openxmlformats.org/officeDocument/2006/relationships/oleObject" Target="embeddings/oleObject32.bin"/><Relationship Id="rId81" Type="http://schemas.openxmlformats.org/officeDocument/2006/relationships/image" Target="media/image43.wmf"/><Relationship Id="rId86" Type="http://schemas.openxmlformats.org/officeDocument/2006/relationships/oleObject" Target="embeddings/oleObject3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6827</Words>
  <Characters>38915</Characters>
  <Application>Microsoft Office Word</Application>
  <DocSecurity>0</DocSecurity>
  <Lines>324</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45651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Зухра Тунгушбаева</dc:creator>
  <cp:lastModifiedBy>Зухра Тунгушбаева</cp:lastModifiedBy>
  <cp:revision>2</cp:revision>
  <dcterms:created xsi:type="dcterms:W3CDTF">2016-11-24T06:29:00Z</dcterms:created>
  <dcterms:modified xsi:type="dcterms:W3CDTF">2016-11-24T06:29:00Z</dcterms:modified>
</cp:coreProperties>
</file>